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88D926">
      <w:pPr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vertAlign w:val="baseli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vertAlign w:val="baseline"/>
          <w:lang w:val="en-US" w:eastAsia="zh-CN"/>
        </w:rPr>
        <w:t>金堂县第一人民医院医疗器械报价单</w:t>
      </w:r>
    </w:p>
    <w:tbl>
      <w:tblPr>
        <w:tblStyle w:val="5"/>
        <w:tblpPr w:leftFromText="180" w:rightFromText="180" w:vertAnchor="page" w:horzAnchor="page" w:tblpXSpec="center" w:tblpY="2943"/>
        <w:tblOverlap w:val="never"/>
        <w:tblW w:w="92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157"/>
        <w:gridCol w:w="1545"/>
        <w:gridCol w:w="1295"/>
        <w:gridCol w:w="198"/>
        <w:gridCol w:w="732"/>
        <w:gridCol w:w="783"/>
        <w:gridCol w:w="1252"/>
        <w:gridCol w:w="368"/>
        <w:gridCol w:w="1605"/>
      </w:tblGrid>
      <w:tr w14:paraId="32BD9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515" w:type="dxa"/>
            <w:gridSpan w:val="2"/>
            <w:vAlign w:val="center"/>
          </w:tcPr>
          <w:p w14:paraId="0CEB94D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名称</w:t>
            </w:r>
          </w:p>
        </w:tc>
        <w:tc>
          <w:tcPr>
            <w:tcW w:w="1545" w:type="dxa"/>
            <w:vAlign w:val="center"/>
          </w:tcPr>
          <w:p w14:paraId="4D892A1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规格</w:t>
            </w:r>
          </w:p>
        </w:tc>
        <w:tc>
          <w:tcPr>
            <w:tcW w:w="1295" w:type="dxa"/>
            <w:vAlign w:val="center"/>
          </w:tcPr>
          <w:p w14:paraId="6EFDAD3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单位</w:t>
            </w:r>
          </w:p>
        </w:tc>
        <w:tc>
          <w:tcPr>
            <w:tcW w:w="930" w:type="dxa"/>
            <w:gridSpan w:val="2"/>
            <w:vAlign w:val="center"/>
          </w:tcPr>
          <w:p w14:paraId="525174F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数量</w:t>
            </w:r>
          </w:p>
        </w:tc>
        <w:tc>
          <w:tcPr>
            <w:tcW w:w="2035" w:type="dxa"/>
            <w:gridSpan w:val="2"/>
            <w:vAlign w:val="center"/>
          </w:tcPr>
          <w:p w14:paraId="1BADBC03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预算单价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（元）</w:t>
            </w:r>
          </w:p>
        </w:tc>
        <w:tc>
          <w:tcPr>
            <w:tcW w:w="1973" w:type="dxa"/>
            <w:gridSpan w:val="2"/>
            <w:vAlign w:val="center"/>
          </w:tcPr>
          <w:p w14:paraId="35940EC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备注</w:t>
            </w:r>
          </w:p>
        </w:tc>
      </w:tr>
      <w:tr w14:paraId="7BCC1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  <w:jc w:val="center"/>
        </w:trPr>
        <w:tc>
          <w:tcPr>
            <w:tcW w:w="1515" w:type="dxa"/>
            <w:gridSpan w:val="2"/>
            <w:vAlign w:val="center"/>
          </w:tcPr>
          <w:p w14:paraId="19A59E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血糖仪</w:t>
            </w:r>
          </w:p>
        </w:tc>
        <w:tc>
          <w:tcPr>
            <w:tcW w:w="1545" w:type="dxa"/>
            <w:vAlign w:val="center"/>
          </w:tcPr>
          <w:p w14:paraId="44462A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/</w:t>
            </w:r>
          </w:p>
        </w:tc>
        <w:tc>
          <w:tcPr>
            <w:tcW w:w="1295" w:type="dxa"/>
            <w:vAlign w:val="center"/>
          </w:tcPr>
          <w:p w14:paraId="7E9B5F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台</w:t>
            </w:r>
          </w:p>
        </w:tc>
        <w:tc>
          <w:tcPr>
            <w:tcW w:w="930" w:type="dxa"/>
            <w:gridSpan w:val="2"/>
            <w:vAlign w:val="center"/>
          </w:tcPr>
          <w:p w14:paraId="7621B6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50</w:t>
            </w:r>
          </w:p>
        </w:tc>
        <w:tc>
          <w:tcPr>
            <w:tcW w:w="2035" w:type="dxa"/>
            <w:gridSpan w:val="2"/>
            <w:vAlign w:val="center"/>
          </w:tcPr>
          <w:p w14:paraId="5A78C5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150元/套</w:t>
            </w:r>
            <w:bookmarkStart w:id="0" w:name="_GoBack"/>
            <w:bookmarkEnd w:id="0"/>
          </w:p>
        </w:tc>
        <w:tc>
          <w:tcPr>
            <w:tcW w:w="1973" w:type="dxa"/>
            <w:gridSpan w:val="2"/>
            <w:vAlign w:val="center"/>
          </w:tcPr>
          <w:p w14:paraId="32C37B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需同步提交耗材报价</w:t>
            </w:r>
          </w:p>
        </w:tc>
      </w:tr>
      <w:tr w14:paraId="78E3C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515" w:type="dxa"/>
            <w:gridSpan w:val="2"/>
            <w:vAlign w:val="center"/>
          </w:tcPr>
          <w:p w14:paraId="15BDE5AC">
            <w:pPr>
              <w:pStyle w:val="8"/>
              <w:spacing w:before="9" w:line="22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  <w:t>需求参数</w:t>
            </w:r>
            <w:r>
              <w:rPr>
                <w:rFonts w:hint="eastAsia" w:ascii="仿宋" w:hAnsi="仿宋" w:eastAsia="仿宋" w:cs="仿宋"/>
                <w:color w:val="FF0000"/>
                <w:spacing w:val="-1"/>
                <w:sz w:val="28"/>
                <w:szCs w:val="28"/>
              </w:rPr>
              <w:t>（实质性</w:t>
            </w:r>
            <w:r>
              <w:rPr>
                <w:rFonts w:hint="eastAsia" w:ascii="仿宋" w:hAnsi="仿宋" w:eastAsia="仿宋" w:cs="仿宋"/>
                <w:color w:val="FF0000"/>
                <w:spacing w:val="-1"/>
                <w:sz w:val="28"/>
                <w:szCs w:val="28"/>
                <w:lang w:val="en-US" w:eastAsia="zh-CN"/>
              </w:rPr>
              <w:t>要求</w:t>
            </w:r>
            <w:r>
              <w:rPr>
                <w:rFonts w:hint="eastAsia" w:ascii="仿宋" w:hAnsi="仿宋" w:eastAsia="仿宋" w:cs="仿宋"/>
                <w:color w:val="FF0000"/>
                <w:spacing w:val="1"/>
                <w:sz w:val="28"/>
                <w:szCs w:val="28"/>
              </w:rPr>
              <w:t>）</w:t>
            </w:r>
          </w:p>
        </w:tc>
        <w:tc>
          <w:tcPr>
            <w:tcW w:w="7778" w:type="dxa"/>
            <w:gridSpan w:val="8"/>
            <w:vAlign w:val="center"/>
          </w:tcPr>
          <w:p w14:paraId="69455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血糖仪设备技术参数及要求</w:t>
            </w:r>
          </w:p>
          <w:p w14:paraId="4C4FD5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1.血糖仪支持自动退试纸，避免医患交叉感染。</w:t>
            </w:r>
          </w:p>
          <w:p w14:paraId="0AF939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2.采血样本量不足时，支持限定时间内同一试纸二次补加血样完成检测，无需更换试纸。</w:t>
            </w:r>
          </w:p>
          <w:p w14:paraId="720D0E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3.测量范围：0.6—33.3mmol/L；超出测量范围仪器会提示报警。</w:t>
            </w:r>
          </w:p>
          <w:p w14:paraId="7755D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4.血糖仪具有患者管理、待测任务提示、高低血糖报警等功能。</w:t>
            </w:r>
          </w:p>
          <w:p w14:paraId="3D5C46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5.血糖仪具有蓝牙数据传输功能，可查看数据记录。</w:t>
            </w:r>
          </w:p>
          <w:p w14:paraId="013683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6 . 产 品 符 合 国 际 质 量 认 证 I S 0 1 5 1 9 7 : 2 0 1 3 版 和 国 标 GB/T19634-2021的要求：</w:t>
            </w:r>
          </w:p>
          <w:p w14:paraId="3F24D4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a.准确度：&lt;5.55 mmol/L(&lt;100 mg/dL),95%的测量结果不超过±0.83 mmol/L；≥5.55 mmol/L(≥100 mg/dL)，95%的测量结果不超过±15%；</w:t>
            </w:r>
          </w:p>
          <w:p w14:paraId="087A18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0" w:firstLineChars="200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b.红细胞压积范围内准确度：检测结果满足：＜5.55 mmol/L 不超过 ±0.55 mmol/L；≥5.55 mmol/L 不超过 ±10%。</w:t>
            </w:r>
          </w:p>
          <w:p w14:paraId="6343A2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7.</w:t>
            </w:r>
            <w:r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产品与我院血糖管理系统、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HIS</w:t>
            </w:r>
            <w:r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平台互联互通，与我院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慢病管理系统</w:t>
            </w:r>
            <w:r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数据对接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（提供可对接系统相关证明材料）；</w:t>
            </w:r>
          </w:p>
          <w:p w14:paraId="0F44A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8.使用期间提供每半年血糖仪与我院检验科仪器比对校验，保证检测结果准确。</w:t>
            </w:r>
          </w:p>
          <w:p w14:paraId="56C0EB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9.仪器质保期5年，质保期仪器设备故障，能4小时内响应维修，若维修不好，承诺更换。</w:t>
            </w:r>
          </w:p>
          <w:p w14:paraId="482228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配套试纸参数及要求</w:t>
            </w:r>
          </w:p>
          <w:p w14:paraId="478448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1.方法学：葡萄糖脱氢酶法。</w:t>
            </w:r>
          </w:p>
          <w:p w14:paraId="0A07F5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2.试纸有效期： 有效期≥24个月，开瓶后≥6个月。</w:t>
            </w:r>
          </w:p>
          <w:p w14:paraId="0B3A2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3.适用范围：适用于临床快速床旁血糖检测，可满足毛细血管血、静脉血检测。</w:t>
            </w:r>
          </w:p>
          <w:p w14:paraId="0E1DFA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4.HCT范围：10%-70%。</w:t>
            </w:r>
          </w:p>
          <w:p w14:paraId="6CC279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5.测试血样量：≤0.8μl。</w:t>
            </w:r>
          </w:p>
          <w:p w14:paraId="6A26B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6.测试时间：≤5s。</w:t>
            </w:r>
          </w:p>
          <w:p w14:paraId="40F34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7.试纸免调码。</w:t>
            </w:r>
          </w:p>
          <w:p w14:paraId="69A946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8.试纸可二次加样，减少吸血不足导致的损耗。</w:t>
            </w:r>
          </w:p>
          <w:p w14:paraId="323CA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9.试纸最低操作环境温度：≤5℃。</w:t>
            </w:r>
          </w:p>
          <w:p w14:paraId="300DC8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10.产品符合国际质量认证ISO 15197:2013版和国标GB/T 19634-2021的要求：</w:t>
            </w:r>
          </w:p>
          <w:p w14:paraId="6E5CA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a.准确度：＜5.55 mmol/L（＜100 mg/dL），95%的测量结果不超过±0.83 mmol/L；≥5.55 mmol/L（≥100 mg/dL），95%的测量结果不超过±15%。</w:t>
            </w:r>
          </w:p>
          <w:p w14:paraId="1DA01D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b.红细胞压积范围内准确度：血糖仪检测结果应满足准确度的要求，＜5.55 mmol/L，不超过±0.55 mmol/L(±10 mg/dL）；≥5.55 mmol/L，不超过±10%。</w:t>
            </w:r>
          </w:p>
          <w:p w14:paraId="37A2CC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11.血糖仪的配套试纸需确保在京东等互联网上患者能自行购买，提供多个互联网购物渠道链接（不包括厂家专用链接）或截图。</w:t>
            </w:r>
          </w:p>
          <w:p w14:paraId="31C3ED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12.一盒血糖试纸包含至少50张血糖试纸，同时每套血糖仪套装供应商需提供至少50个自动采血针头及50张酒精棉片。</w:t>
            </w:r>
          </w:p>
          <w:p w14:paraId="335669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13.供应商需同步报血糖试纸价格，且报价不能高于互联网购买价。</w:t>
            </w:r>
          </w:p>
          <w:p w14:paraId="759D3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 w14:paraId="0016AD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Chars="0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3FDC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9293" w:type="dxa"/>
            <w:gridSpan w:val="10"/>
            <w:vAlign w:val="center"/>
          </w:tcPr>
          <w:p w14:paraId="11AF7D14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报价人信息名称</w:t>
            </w:r>
          </w:p>
        </w:tc>
      </w:tr>
      <w:tr w14:paraId="72302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  <w:jc w:val="center"/>
        </w:trPr>
        <w:tc>
          <w:tcPr>
            <w:tcW w:w="9293" w:type="dxa"/>
            <w:gridSpan w:val="10"/>
            <w:vAlign w:val="center"/>
          </w:tcPr>
          <w:p w14:paraId="6BE3535C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报价公司名称：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 联系人：   联系电话：    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报价时间：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XX年XX月XX日</w:t>
            </w:r>
          </w:p>
        </w:tc>
      </w:tr>
      <w:tr w14:paraId="67E26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9293" w:type="dxa"/>
            <w:gridSpan w:val="10"/>
            <w:vAlign w:val="center"/>
          </w:tcPr>
          <w:p w14:paraId="7ADD362C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报价信息</w:t>
            </w:r>
          </w:p>
        </w:tc>
      </w:tr>
      <w:tr w14:paraId="54881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  <w:jc w:val="center"/>
        </w:trPr>
        <w:tc>
          <w:tcPr>
            <w:tcW w:w="1358" w:type="dxa"/>
            <w:vAlign w:val="center"/>
          </w:tcPr>
          <w:p w14:paraId="6A217F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 xml:space="preserve">血糖仪报价        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                                                         </w:t>
            </w:r>
          </w:p>
        </w:tc>
        <w:tc>
          <w:tcPr>
            <w:tcW w:w="1702" w:type="dxa"/>
            <w:gridSpan w:val="2"/>
            <w:vAlign w:val="center"/>
          </w:tcPr>
          <w:p w14:paraId="6C4B43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设备名称：</w:t>
            </w:r>
          </w:p>
        </w:tc>
        <w:tc>
          <w:tcPr>
            <w:tcW w:w="1493" w:type="dxa"/>
            <w:gridSpan w:val="2"/>
            <w:vAlign w:val="center"/>
          </w:tcPr>
          <w:p w14:paraId="3266F1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生产厂家：</w:t>
            </w:r>
          </w:p>
        </w:tc>
        <w:tc>
          <w:tcPr>
            <w:tcW w:w="1515" w:type="dxa"/>
            <w:gridSpan w:val="2"/>
            <w:vAlign w:val="center"/>
          </w:tcPr>
          <w:p w14:paraId="5AAA35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规格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型号:</w:t>
            </w:r>
          </w:p>
        </w:tc>
        <w:tc>
          <w:tcPr>
            <w:tcW w:w="1620" w:type="dxa"/>
            <w:gridSpan w:val="2"/>
            <w:vAlign w:val="center"/>
          </w:tcPr>
          <w:p w14:paraId="472C86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报价单价（元）：</w:t>
            </w:r>
          </w:p>
        </w:tc>
        <w:tc>
          <w:tcPr>
            <w:tcW w:w="1605" w:type="dxa"/>
            <w:vAlign w:val="center"/>
          </w:tcPr>
          <w:p w14:paraId="3919E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报价合计金额（元）：</w:t>
            </w:r>
          </w:p>
        </w:tc>
      </w:tr>
      <w:tr w14:paraId="7B888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  <w:jc w:val="center"/>
        </w:trPr>
        <w:tc>
          <w:tcPr>
            <w:tcW w:w="1358" w:type="dxa"/>
            <w:vAlign w:val="center"/>
          </w:tcPr>
          <w:p w14:paraId="35B996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试纸报价</w:t>
            </w:r>
          </w:p>
        </w:tc>
        <w:tc>
          <w:tcPr>
            <w:tcW w:w="1702" w:type="dxa"/>
            <w:gridSpan w:val="2"/>
            <w:vAlign w:val="center"/>
          </w:tcPr>
          <w:p w14:paraId="38D301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耗材名称：</w:t>
            </w:r>
          </w:p>
        </w:tc>
        <w:tc>
          <w:tcPr>
            <w:tcW w:w="1493" w:type="dxa"/>
            <w:gridSpan w:val="2"/>
            <w:vAlign w:val="center"/>
          </w:tcPr>
          <w:p w14:paraId="100E94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生产厂家：</w:t>
            </w:r>
          </w:p>
        </w:tc>
        <w:tc>
          <w:tcPr>
            <w:tcW w:w="1515" w:type="dxa"/>
            <w:gridSpan w:val="2"/>
            <w:vAlign w:val="center"/>
          </w:tcPr>
          <w:p w14:paraId="10F0E3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规格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型号：</w:t>
            </w:r>
          </w:p>
        </w:tc>
        <w:tc>
          <w:tcPr>
            <w:tcW w:w="1620" w:type="dxa"/>
            <w:gridSpan w:val="2"/>
            <w:vAlign w:val="center"/>
          </w:tcPr>
          <w:p w14:paraId="7CC432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是否挂网：</w:t>
            </w:r>
          </w:p>
        </w:tc>
        <w:tc>
          <w:tcPr>
            <w:tcW w:w="1605" w:type="dxa"/>
            <w:vAlign w:val="center"/>
          </w:tcPr>
          <w:p w14:paraId="2AB78E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报价单价（元）：</w:t>
            </w:r>
          </w:p>
        </w:tc>
      </w:tr>
      <w:tr w14:paraId="65022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293" w:type="dxa"/>
            <w:gridSpan w:val="10"/>
            <w:vAlign w:val="center"/>
          </w:tcPr>
          <w:p w14:paraId="41E7A1D9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备注：请于三个工作日内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纸质盖鲜章扫描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回复至邮箱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yxzbb@jintangyy.com。</w:t>
            </w:r>
          </w:p>
        </w:tc>
      </w:tr>
    </w:tbl>
    <w:p w14:paraId="28AC3B1E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vertAlign w:val="baseline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dhNzAwNGIwNDA3NWU0M2FhZjA3YTBmYWUxZjJjM2QifQ=="/>
  </w:docVars>
  <w:rsids>
    <w:rsidRoot w:val="1DA960E1"/>
    <w:rsid w:val="00BA3803"/>
    <w:rsid w:val="01E66FA5"/>
    <w:rsid w:val="032D650E"/>
    <w:rsid w:val="033D6BEB"/>
    <w:rsid w:val="036839EA"/>
    <w:rsid w:val="03985969"/>
    <w:rsid w:val="05A05FD7"/>
    <w:rsid w:val="07D36F4C"/>
    <w:rsid w:val="098C5E8B"/>
    <w:rsid w:val="0B057D70"/>
    <w:rsid w:val="0BA7310A"/>
    <w:rsid w:val="0C1256A4"/>
    <w:rsid w:val="0DC21F49"/>
    <w:rsid w:val="0E5A66C2"/>
    <w:rsid w:val="0E910299"/>
    <w:rsid w:val="0FB12275"/>
    <w:rsid w:val="103F5AD3"/>
    <w:rsid w:val="117C53DB"/>
    <w:rsid w:val="124473D0"/>
    <w:rsid w:val="14C32369"/>
    <w:rsid w:val="15316332"/>
    <w:rsid w:val="15536FEE"/>
    <w:rsid w:val="15DA0777"/>
    <w:rsid w:val="178E7A6B"/>
    <w:rsid w:val="188604C6"/>
    <w:rsid w:val="19DC4392"/>
    <w:rsid w:val="1A286F98"/>
    <w:rsid w:val="1AAA2B3C"/>
    <w:rsid w:val="1ABF2EB4"/>
    <w:rsid w:val="1BB27C33"/>
    <w:rsid w:val="1C5F3784"/>
    <w:rsid w:val="1D233C03"/>
    <w:rsid w:val="1DA960E1"/>
    <w:rsid w:val="1F645556"/>
    <w:rsid w:val="1FCD65F7"/>
    <w:rsid w:val="20CB10DE"/>
    <w:rsid w:val="22AC598B"/>
    <w:rsid w:val="23E17175"/>
    <w:rsid w:val="24AE6EB4"/>
    <w:rsid w:val="24B76BDB"/>
    <w:rsid w:val="254310CE"/>
    <w:rsid w:val="260A75DC"/>
    <w:rsid w:val="282E04AF"/>
    <w:rsid w:val="285C6DCA"/>
    <w:rsid w:val="2B315F21"/>
    <w:rsid w:val="2BAF1907"/>
    <w:rsid w:val="2C510558"/>
    <w:rsid w:val="2C8F7D4D"/>
    <w:rsid w:val="2CCA5145"/>
    <w:rsid w:val="2DB94AB4"/>
    <w:rsid w:val="2FAA48BF"/>
    <w:rsid w:val="3179634E"/>
    <w:rsid w:val="317D3D57"/>
    <w:rsid w:val="31A67308"/>
    <w:rsid w:val="32B8028D"/>
    <w:rsid w:val="32E05FA5"/>
    <w:rsid w:val="33EF0F0E"/>
    <w:rsid w:val="34014CC9"/>
    <w:rsid w:val="340A16F8"/>
    <w:rsid w:val="34512813"/>
    <w:rsid w:val="34C167B9"/>
    <w:rsid w:val="34C3721F"/>
    <w:rsid w:val="35042CC3"/>
    <w:rsid w:val="351E3332"/>
    <w:rsid w:val="357240D1"/>
    <w:rsid w:val="35D22DC1"/>
    <w:rsid w:val="366003CD"/>
    <w:rsid w:val="36E42DAC"/>
    <w:rsid w:val="37CE75B8"/>
    <w:rsid w:val="384C6E5B"/>
    <w:rsid w:val="385E6B8E"/>
    <w:rsid w:val="3A0B7451"/>
    <w:rsid w:val="3A6B10EF"/>
    <w:rsid w:val="3AF630AE"/>
    <w:rsid w:val="3B783B3E"/>
    <w:rsid w:val="3C3519B4"/>
    <w:rsid w:val="3C885F88"/>
    <w:rsid w:val="3DF5589F"/>
    <w:rsid w:val="3FB3156E"/>
    <w:rsid w:val="403E4F11"/>
    <w:rsid w:val="410026FA"/>
    <w:rsid w:val="41195F5A"/>
    <w:rsid w:val="45E10879"/>
    <w:rsid w:val="46815D49"/>
    <w:rsid w:val="47053BD9"/>
    <w:rsid w:val="4970227E"/>
    <w:rsid w:val="4B201A81"/>
    <w:rsid w:val="4B5D7F53"/>
    <w:rsid w:val="4BFC6B99"/>
    <w:rsid w:val="4CB74FE5"/>
    <w:rsid w:val="4D950505"/>
    <w:rsid w:val="4E803B56"/>
    <w:rsid w:val="4EBF5E58"/>
    <w:rsid w:val="4F396C62"/>
    <w:rsid w:val="4F3A600E"/>
    <w:rsid w:val="4F524742"/>
    <w:rsid w:val="5160707C"/>
    <w:rsid w:val="521265C8"/>
    <w:rsid w:val="542B571F"/>
    <w:rsid w:val="557E5D22"/>
    <w:rsid w:val="56281539"/>
    <w:rsid w:val="56A17F1A"/>
    <w:rsid w:val="58E16CF4"/>
    <w:rsid w:val="59F51C50"/>
    <w:rsid w:val="5BC14BBB"/>
    <w:rsid w:val="5C0E6052"/>
    <w:rsid w:val="5C3929A3"/>
    <w:rsid w:val="5C797243"/>
    <w:rsid w:val="5D731EE5"/>
    <w:rsid w:val="5F291FF3"/>
    <w:rsid w:val="5F5024DD"/>
    <w:rsid w:val="5F900CED"/>
    <w:rsid w:val="62092E18"/>
    <w:rsid w:val="62601042"/>
    <w:rsid w:val="637F799B"/>
    <w:rsid w:val="64B66DB2"/>
    <w:rsid w:val="65AD1908"/>
    <w:rsid w:val="668E4C86"/>
    <w:rsid w:val="66BE68C6"/>
    <w:rsid w:val="66E8749F"/>
    <w:rsid w:val="67670D0C"/>
    <w:rsid w:val="676F6184"/>
    <w:rsid w:val="677C66A3"/>
    <w:rsid w:val="67F71231"/>
    <w:rsid w:val="688B60B3"/>
    <w:rsid w:val="68B979BE"/>
    <w:rsid w:val="68F2480F"/>
    <w:rsid w:val="694A2693"/>
    <w:rsid w:val="6C272818"/>
    <w:rsid w:val="6C5775A1"/>
    <w:rsid w:val="6CDB1F80"/>
    <w:rsid w:val="6D340194"/>
    <w:rsid w:val="6D60344B"/>
    <w:rsid w:val="6E5319A6"/>
    <w:rsid w:val="6FF87013"/>
    <w:rsid w:val="71306613"/>
    <w:rsid w:val="71426A24"/>
    <w:rsid w:val="7227387E"/>
    <w:rsid w:val="7241324C"/>
    <w:rsid w:val="72793443"/>
    <w:rsid w:val="72E90827"/>
    <w:rsid w:val="760F02B4"/>
    <w:rsid w:val="76FB6D7B"/>
    <w:rsid w:val="79256331"/>
    <w:rsid w:val="7A6F3E9B"/>
    <w:rsid w:val="7A770E0E"/>
    <w:rsid w:val="7B4104FB"/>
    <w:rsid w:val="7DA22646"/>
    <w:rsid w:val="7DCF5DC0"/>
    <w:rsid w:val="7EB22415"/>
    <w:rsid w:val="7EBE0DB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character" w:customStyle="1" w:styleId="9">
    <w:name w:val="font11"/>
    <w:basedOn w:val="6"/>
    <w:qFormat/>
    <w:uiPriority w:val="0"/>
    <w:rPr>
      <w:rFonts w:hint="eastAsia" w:ascii="宋体" w:hAnsi="宋体" w:eastAsia="宋体" w:cs="宋体"/>
      <w:b/>
      <w:color w:val="FF0000"/>
      <w:sz w:val="24"/>
      <w:szCs w:val="24"/>
      <w:u w:val="none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987</Words>
  <Characters>1256</Characters>
  <Lines>0</Lines>
  <Paragraphs>0</Paragraphs>
  <TotalTime>9</TotalTime>
  <ScaleCrop>false</ScaleCrop>
  <LinksUpToDate>false</LinksUpToDate>
  <CharactersWithSpaces>1384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2017-12-11T06:56:00Z</dcterms:created>
  <dc:creator>hp</dc:creator>
  <cp:lastModifiedBy>晖</cp:lastModifiedBy>
  <dcterms:modified xsi:type="dcterms:W3CDTF">2026-09-21T02:11:26Z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5E77BAA6528745F6B04E8F9740FB5B17_13</vt:lpwstr>
  </property>
  <property fmtid="{D5CDD505-2E9C-101B-9397-08002B2CF9AE}" pid="4" name="KSOTemplateDocerSaveRecord">
    <vt:lpwstr>eyJoZGlkIjoiNzdhNzAwNGIwNDA3NWU0M2FhZjA3YTBmYWUxZjJjM2QiLCJ1c2VySWQiOiI5NDg2Mjg0NjgifQ==</vt:lpwstr>
  </property>
</Properties>
</file>