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0A7EB">
      <w:pPr>
        <w:tabs>
          <w:tab w:val="left" w:pos="1050"/>
          <w:tab w:val="center" w:pos="4563"/>
        </w:tabs>
        <w:spacing w:line="360" w:lineRule="auto"/>
        <w:jc w:val="center"/>
        <w:rPr>
          <w:rFonts w:hint="eastAsia"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金堂县第一人民医院</w:t>
      </w:r>
    </w:p>
    <w:p w14:paraId="771536E7">
      <w:pPr>
        <w:tabs>
          <w:tab w:val="left" w:pos="1050"/>
          <w:tab w:val="center" w:pos="4563"/>
        </w:tabs>
        <w:spacing w:line="360" w:lineRule="auto"/>
        <w:jc w:val="center"/>
        <w:rPr>
          <w:rFonts w:hint="eastAsia" w:ascii="黑体" w:hAnsi="黑体" w:eastAsia="黑体"/>
          <w:sz w:val="52"/>
          <w:szCs w:val="52"/>
          <w:lang w:val="en-US" w:eastAsia="zh-CN"/>
        </w:rPr>
      </w:pPr>
    </w:p>
    <w:p w14:paraId="1E1EC178">
      <w:pPr>
        <w:tabs>
          <w:tab w:val="left" w:pos="1050"/>
          <w:tab w:val="center" w:pos="4563"/>
        </w:tabs>
        <w:spacing w:line="360" w:lineRule="auto"/>
        <w:jc w:val="center"/>
        <w:rPr>
          <w:rFonts w:hint="eastAsia" w:ascii="黑体" w:hAnsi="黑体" w:eastAsia="黑体"/>
          <w:sz w:val="72"/>
          <w:szCs w:val="72"/>
        </w:rPr>
      </w:pPr>
      <w:r>
        <w:rPr>
          <w:rFonts w:hint="eastAsia" w:ascii="黑体" w:hAnsi="黑体" w:eastAsia="黑体"/>
          <w:sz w:val="52"/>
          <w:szCs w:val="52"/>
          <w:lang w:val="en-US" w:eastAsia="zh-CN"/>
        </w:rPr>
        <w:t>史赛克关节镜刨削手柄采购项目</w:t>
      </w:r>
    </w:p>
    <w:p w14:paraId="099B51A0">
      <w:pPr>
        <w:tabs>
          <w:tab w:val="left" w:pos="1050"/>
          <w:tab w:val="center" w:pos="4563"/>
        </w:tabs>
        <w:spacing w:line="360" w:lineRule="auto"/>
        <w:jc w:val="center"/>
        <w:rPr>
          <w:rFonts w:ascii="黑体" w:hAnsi="黑体" w:eastAsia="黑体"/>
          <w:sz w:val="72"/>
          <w:szCs w:val="72"/>
        </w:rPr>
      </w:pPr>
      <w:r>
        <w:rPr>
          <w:rFonts w:hint="eastAsia" w:ascii="黑体" w:hAnsi="黑体" w:eastAsia="黑体"/>
          <w:sz w:val="72"/>
          <w:szCs w:val="72"/>
        </w:rPr>
        <w:t>单一来源采购文件</w:t>
      </w:r>
    </w:p>
    <w:p w14:paraId="58FC4759">
      <w:pPr>
        <w:jc w:val="center"/>
        <w:rPr>
          <w:rFonts w:ascii="黑体" w:hAnsi="黑体" w:eastAsia="黑体"/>
          <w:sz w:val="48"/>
        </w:rPr>
      </w:pPr>
    </w:p>
    <w:p w14:paraId="50E12AF6">
      <w:pPr>
        <w:jc w:val="center"/>
        <w:rPr>
          <w:rFonts w:ascii="黑体" w:hAnsi="黑体" w:eastAsia="黑体"/>
          <w:sz w:val="48"/>
        </w:rPr>
      </w:pPr>
    </w:p>
    <w:p w14:paraId="33F41B2D">
      <w:pPr>
        <w:spacing w:line="360" w:lineRule="auto"/>
        <w:jc w:val="center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项目编号：</w:t>
      </w:r>
      <w:r>
        <w:rPr>
          <w:rFonts w:hint="eastAsia" w:ascii="宋体" w:hAnsi="宋体"/>
          <w:b w:val="0"/>
          <w:bCs/>
          <w:color w:val="auto"/>
          <w:sz w:val="32"/>
          <w:szCs w:val="32"/>
          <w:highlight w:val="none"/>
        </w:rPr>
        <w:t>HXJTYY-</w:t>
      </w:r>
      <w:r>
        <w:rPr>
          <w:rFonts w:hint="eastAsia" w:ascii="宋体" w:hAnsi="宋体"/>
          <w:b w:val="0"/>
          <w:bCs/>
          <w:color w:val="auto"/>
          <w:sz w:val="32"/>
          <w:szCs w:val="32"/>
          <w:highlight w:val="none"/>
          <w:lang w:val="en-US" w:eastAsia="zh-CN"/>
        </w:rPr>
        <w:t>CG</w:t>
      </w:r>
      <w:r>
        <w:rPr>
          <w:rFonts w:hint="eastAsia" w:ascii="宋体" w:hAnsi="宋体"/>
          <w:b w:val="0"/>
          <w:bCs/>
          <w:color w:val="auto"/>
          <w:sz w:val="32"/>
          <w:szCs w:val="32"/>
          <w:highlight w:val="none"/>
        </w:rPr>
        <w:t>-202</w:t>
      </w:r>
      <w:r>
        <w:rPr>
          <w:rFonts w:hint="eastAsia" w:ascii="宋体" w:hAnsi="宋体"/>
          <w:b w:val="0"/>
          <w:bCs/>
          <w:color w:val="auto"/>
          <w:sz w:val="32"/>
          <w:szCs w:val="32"/>
          <w:highlight w:val="none"/>
          <w:lang w:val="en-US" w:eastAsia="zh-CN"/>
        </w:rPr>
        <w:t>6010</w:t>
      </w:r>
    </w:p>
    <w:p w14:paraId="03AC173F">
      <w:pPr>
        <w:spacing w:line="360" w:lineRule="auto"/>
        <w:jc w:val="center"/>
        <w:rPr>
          <w:rFonts w:ascii="黑体" w:hAnsi="黑体" w:eastAsia="黑体"/>
          <w:sz w:val="32"/>
          <w:szCs w:val="32"/>
        </w:rPr>
      </w:pPr>
    </w:p>
    <w:p w14:paraId="5B725E8B">
      <w:pPr>
        <w:spacing w:line="360" w:lineRule="auto"/>
        <w:jc w:val="center"/>
        <w:rPr>
          <w:rFonts w:ascii="黑体" w:hAnsi="黑体" w:eastAsia="黑体"/>
          <w:sz w:val="32"/>
          <w:szCs w:val="32"/>
        </w:rPr>
      </w:pPr>
    </w:p>
    <w:p w14:paraId="3FAB8C96">
      <w:pPr>
        <w:spacing w:line="360" w:lineRule="auto"/>
        <w:jc w:val="center"/>
        <w:rPr>
          <w:rFonts w:ascii="黑体" w:hAnsi="黑体" w:eastAsia="黑体"/>
          <w:sz w:val="32"/>
          <w:szCs w:val="32"/>
        </w:rPr>
      </w:pPr>
    </w:p>
    <w:p w14:paraId="4AD768F5">
      <w:pPr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金堂县第一人民医院</w:t>
      </w:r>
    </w:p>
    <w:p w14:paraId="471E9FF9">
      <w:pPr>
        <w:spacing w:line="360" w:lineRule="auto"/>
        <w:jc w:val="center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bCs/>
          <w:sz w:val="32"/>
          <w:szCs w:val="32"/>
          <w:lang w:val="zh-CN"/>
        </w:rPr>
        <w:t>202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bCs/>
          <w:sz w:val="32"/>
          <w:szCs w:val="32"/>
          <w:lang w:val="zh-CN"/>
        </w:rPr>
        <w:t>年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5</w:t>
      </w:r>
      <w:r>
        <w:rPr>
          <w:rFonts w:ascii="黑体" w:hAnsi="黑体" w:eastAsia="黑体"/>
          <w:bCs/>
          <w:sz w:val="32"/>
          <w:szCs w:val="32"/>
          <w:lang w:val="zh-CN"/>
        </w:rPr>
        <w:t>月</w:t>
      </w:r>
    </w:p>
    <w:p w14:paraId="2EEB92A2">
      <w:pPr>
        <w:pStyle w:val="14"/>
        <w:spacing w:line="440" w:lineRule="exact"/>
        <w:ind w:firstLine="904" w:firstLineChars="250"/>
        <w:jc w:val="center"/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</w:pPr>
    </w:p>
    <w:p w14:paraId="5440AD2E">
      <w:pPr>
        <w:pStyle w:val="14"/>
        <w:spacing w:line="440" w:lineRule="exact"/>
        <w:ind w:firstLine="904" w:firstLineChars="250"/>
        <w:jc w:val="center"/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</w:pPr>
    </w:p>
    <w:p w14:paraId="28D978E5">
      <w:pPr>
        <w:pStyle w:val="14"/>
        <w:spacing w:line="440" w:lineRule="exact"/>
        <w:ind w:firstLine="904" w:firstLineChars="250"/>
        <w:jc w:val="center"/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</w:pPr>
    </w:p>
    <w:p w14:paraId="5122D93E">
      <w:pPr>
        <w:pStyle w:val="14"/>
        <w:spacing w:line="440" w:lineRule="exact"/>
        <w:ind w:firstLine="904" w:firstLineChars="250"/>
        <w:jc w:val="center"/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</w:pPr>
    </w:p>
    <w:p w14:paraId="37C80E61">
      <w:pPr>
        <w:pStyle w:val="14"/>
        <w:spacing w:line="440" w:lineRule="exact"/>
        <w:ind w:firstLine="904" w:firstLineChars="250"/>
        <w:jc w:val="center"/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</w:pPr>
    </w:p>
    <w:p w14:paraId="4320FE97">
      <w:pPr>
        <w:pStyle w:val="14"/>
        <w:spacing w:line="440" w:lineRule="exact"/>
        <w:ind w:firstLine="904" w:firstLineChars="250"/>
        <w:jc w:val="center"/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</w:pPr>
    </w:p>
    <w:p w14:paraId="11EB9667">
      <w:pPr>
        <w:pStyle w:val="14"/>
        <w:spacing w:line="440" w:lineRule="exact"/>
        <w:ind w:firstLine="904" w:firstLineChars="250"/>
        <w:jc w:val="center"/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</w:pPr>
    </w:p>
    <w:p w14:paraId="30F7F3D3">
      <w:pPr>
        <w:pStyle w:val="14"/>
        <w:spacing w:line="440" w:lineRule="exact"/>
        <w:ind w:firstLine="904" w:firstLineChars="250"/>
        <w:jc w:val="center"/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</w:pPr>
    </w:p>
    <w:p w14:paraId="3EE15DE4">
      <w:pPr>
        <w:pStyle w:val="14"/>
        <w:spacing w:line="440" w:lineRule="exact"/>
        <w:ind w:firstLine="904" w:firstLineChars="250"/>
        <w:jc w:val="center"/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</w:pPr>
    </w:p>
    <w:p w14:paraId="52BA93D2">
      <w:pPr>
        <w:pStyle w:val="14"/>
        <w:spacing w:line="440" w:lineRule="exact"/>
        <w:ind w:firstLine="904" w:firstLineChars="250"/>
        <w:jc w:val="center"/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</w:pPr>
    </w:p>
    <w:p w14:paraId="21988C36">
      <w:pPr>
        <w:pStyle w:val="14"/>
        <w:spacing w:line="440" w:lineRule="exact"/>
        <w:ind w:firstLine="904" w:firstLineChars="250"/>
        <w:jc w:val="center"/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</w:pPr>
    </w:p>
    <w:p w14:paraId="659D1D8D">
      <w:pPr>
        <w:pStyle w:val="14"/>
        <w:spacing w:line="440" w:lineRule="exact"/>
        <w:ind w:firstLine="904" w:firstLineChars="250"/>
        <w:jc w:val="center"/>
        <w:rPr>
          <w:rFonts w:hint="default" w:ascii="仿宋" w:hAnsi="仿宋" w:eastAsia="仿宋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  <w:t>第一章 采购公告</w:t>
      </w:r>
    </w:p>
    <w:p w14:paraId="48FFE2BA">
      <w:pPr>
        <w:pStyle w:val="14"/>
        <w:spacing w:line="440" w:lineRule="exact"/>
        <w:ind w:firstLine="600" w:firstLineChars="250"/>
        <w:rPr>
          <w:rFonts w:hint="eastAsia" w:ascii="仿宋" w:hAnsi="仿宋" w:eastAsia="仿宋" w:cs="Times New Roman"/>
          <w:sz w:val="24"/>
        </w:rPr>
      </w:pPr>
    </w:p>
    <w:p w14:paraId="5FB50F97">
      <w:pPr>
        <w:tabs>
          <w:tab w:val="left" w:pos="1050"/>
          <w:tab w:val="center" w:pos="4563"/>
        </w:tabs>
        <w:spacing w:line="400" w:lineRule="exact"/>
        <w:ind w:firstLine="480" w:firstLineChars="200"/>
        <w:rPr>
          <w:rFonts w:ascii="仿宋" w:hAnsi="仿宋" w:eastAsia="仿宋"/>
          <w:sz w:val="24"/>
          <w:szCs w:val="24"/>
        </w:rPr>
      </w:pPr>
      <w:bookmarkStart w:id="0" w:name="PO_默认文件内容_1"/>
      <w:r>
        <w:rPr>
          <w:rFonts w:hint="eastAsia" w:ascii="仿宋" w:hAnsi="仿宋" w:eastAsia="仿宋"/>
          <w:sz w:val="24"/>
          <w:szCs w:val="24"/>
          <w:u w:val="single"/>
        </w:rPr>
        <w:t>金堂县第一人民医院</w:t>
      </w:r>
      <w:r>
        <w:rPr>
          <w:rFonts w:hint="eastAsia" w:ascii="仿宋" w:hAnsi="仿宋" w:eastAsia="仿宋"/>
          <w:sz w:val="24"/>
          <w:szCs w:val="24"/>
          <w:u w:val="single"/>
          <w:lang w:eastAsia="zh-CN"/>
        </w:rPr>
        <w:t>史赛克关节镜刨削手柄采购项目</w:t>
      </w:r>
      <w:r>
        <w:rPr>
          <w:rFonts w:hint="eastAsia" w:ascii="仿宋" w:hAnsi="仿宋" w:eastAsia="仿宋"/>
          <w:sz w:val="24"/>
          <w:szCs w:val="24"/>
        </w:rPr>
        <w:t>采用单一来源方式采购</w:t>
      </w:r>
      <w:r>
        <w:rPr>
          <w:rFonts w:hint="eastAsia" w:ascii="仿宋" w:hAnsi="仿宋" w:eastAsia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该项目前期已经进行了单一来源论证意见公示</w:t>
      </w:r>
      <w:r>
        <w:rPr>
          <w:rFonts w:hint="eastAsia" w:ascii="仿宋" w:hAnsi="仿宋" w:eastAsia="仿宋"/>
          <w:sz w:val="24"/>
          <w:szCs w:val="24"/>
        </w:rPr>
        <w:t>。</w:t>
      </w:r>
      <w:bookmarkEnd w:id="0"/>
    </w:p>
    <w:p w14:paraId="3F1EF0B5">
      <w:pPr>
        <w:widowControl/>
        <w:spacing w:line="360" w:lineRule="auto"/>
        <w:ind w:firstLine="482" w:firstLineChars="200"/>
        <w:rPr>
          <w:rFonts w:hint="default" w:ascii="仿宋" w:hAnsi="仿宋" w:eastAsia="仿宋"/>
          <w:b/>
          <w:sz w:val="24"/>
          <w:szCs w:val="24"/>
          <w:lang w:val="en-US" w:eastAsia="zh-CN"/>
        </w:rPr>
      </w:pPr>
      <w:r>
        <w:rPr>
          <w:rFonts w:ascii="仿宋" w:hAnsi="仿宋" w:eastAsia="仿宋"/>
          <w:b/>
          <w:sz w:val="24"/>
          <w:szCs w:val="24"/>
        </w:rPr>
        <w:t>一、</w:t>
      </w:r>
      <w:r>
        <w:rPr>
          <w:rFonts w:hint="eastAsia" w:ascii="仿宋" w:hAnsi="仿宋" w:eastAsia="仿宋"/>
          <w:b/>
          <w:sz w:val="24"/>
          <w:szCs w:val="24"/>
        </w:rPr>
        <w:t>采购</w:t>
      </w:r>
      <w:r>
        <w:rPr>
          <w:rFonts w:ascii="仿宋" w:hAnsi="仿宋" w:eastAsia="仿宋"/>
          <w:b/>
          <w:sz w:val="24"/>
          <w:szCs w:val="24"/>
        </w:rPr>
        <w:t>编号：</w:t>
      </w:r>
      <w:r>
        <w:rPr>
          <w:rFonts w:ascii="仿宋" w:hAnsi="仿宋" w:eastAsia="仿宋"/>
          <w:sz w:val="24"/>
          <w:szCs w:val="24"/>
        </w:rPr>
        <w:t xml:space="preserve"> </w:t>
      </w:r>
      <w:r>
        <w:rPr>
          <w:rFonts w:hint="eastAsia" w:ascii="仿宋" w:hAnsi="仿宋" w:eastAsia="仿宋"/>
          <w:sz w:val="24"/>
          <w:szCs w:val="24"/>
          <w:lang w:eastAsia="zh-CN"/>
        </w:rPr>
        <w:t>HXJTYY-CG-2026010</w:t>
      </w:r>
    </w:p>
    <w:p w14:paraId="092E50DB">
      <w:pPr>
        <w:widowControl/>
        <w:spacing w:line="360" w:lineRule="auto"/>
        <w:ind w:firstLine="482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ascii="仿宋" w:hAnsi="仿宋" w:eastAsia="仿宋"/>
          <w:b/>
          <w:sz w:val="24"/>
          <w:szCs w:val="24"/>
        </w:rPr>
        <w:t>二、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项目</w:t>
      </w:r>
      <w:r>
        <w:rPr>
          <w:rFonts w:ascii="仿宋" w:hAnsi="仿宋" w:eastAsia="仿宋"/>
          <w:b/>
          <w:sz w:val="24"/>
          <w:szCs w:val="24"/>
        </w:rPr>
        <w:t>名称：</w:t>
      </w:r>
      <w:r>
        <w:rPr>
          <w:rFonts w:hint="eastAsia" w:ascii="仿宋" w:hAnsi="仿宋" w:eastAsia="仿宋"/>
          <w:b/>
          <w:sz w:val="24"/>
          <w:szCs w:val="24"/>
        </w:rPr>
        <w:t>金堂县第一人民医院史赛克关节镜刨削手柄采购项目</w:t>
      </w:r>
    </w:p>
    <w:p w14:paraId="164F0E63">
      <w:pPr>
        <w:widowControl/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ascii="仿宋" w:hAnsi="仿宋" w:eastAsia="仿宋"/>
          <w:b/>
          <w:sz w:val="24"/>
          <w:szCs w:val="24"/>
        </w:rPr>
        <w:t>三、</w:t>
      </w:r>
      <w:r>
        <w:rPr>
          <w:rFonts w:hint="eastAsia" w:ascii="仿宋" w:hAnsi="仿宋" w:eastAsia="仿宋"/>
          <w:b/>
          <w:sz w:val="24"/>
          <w:szCs w:val="24"/>
        </w:rPr>
        <w:t>采购</w:t>
      </w:r>
      <w:r>
        <w:rPr>
          <w:rFonts w:ascii="仿宋" w:hAnsi="仿宋" w:eastAsia="仿宋"/>
          <w:b/>
          <w:sz w:val="24"/>
          <w:szCs w:val="24"/>
        </w:rPr>
        <w:t>内容：</w:t>
      </w:r>
    </w:p>
    <w:p w14:paraId="5B837FD9">
      <w:pPr>
        <w:spacing w:after="120" w:line="440" w:lineRule="exact"/>
        <w:ind w:firstLine="464" w:firstLineChars="200"/>
        <w:rPr>
          <w:rFonts w:ascii="仿宋" w:hAnsi="仿宋" w:eastAsia="仿宋"/>
          <w:spacing w:val="-4"/>
          <w:sz w:val="24"/>
        </w:rPr>
      </w:pPr>
      <w:bookmarkStart w:id="1" w:name="PO_默认文件内容_7"/>
      <w:r>
        <w:rPr>
          <w:rFonts w:hint="eastAsia" w:ascii="仿宋" w:hAnsi="仿宋" w:eastAsia="仿宋"/>
          <w:spacing w:val="-4"/>
          <w:sz w:val="24"/>
        </w:rPr>
        <w:t>本项目共</w:t>
      </w:r>
      <w:r>
        <w:rPr>
          <w:rFonts w:hint="eastAsia" w:ascii="仿宋" w:hAnsi="仿宋" w:eastAsia="仿宋"/>
          <w:spacing w:val="-4"/>
          <w:sz w:val="24"/>
          <w:lang w:val="en-US" w:eastAsia="zh-CN"/>
        </w:rPr>
        <w:t>1</w:t>
      </w:r>
      <w:r>
        <w:rPr>
          <w:rFonts w:hint="eastAsia" w:ascii="仿宋" w:hAnsi="仿宋" w:eastAsia="仿宋"/>
          <w:spacing w:val="-4"/>
          <w:sz w:val="24"/>
        </w:rPr>
        <w:t>个</w:t>
      </w:r>
      <w:r>
        <w:rPr>
          <w:rFonts w:ascii="仿宋" w:hAnsi="仿宋" w:eastAsia="仿宋"/>
          <w:spacing w:val="-4"/>
          <w:sz w:val="24"/>
        </w:rPr>
        <w:t>包</w:t>
      </w:r>
      <w:r>
        <w:rPr>
          <w:rFonts w:hint="eastAsia" w:ascii="仿宋" w:hAnsi="仿宋" w:eastAsia="仿宋"/>
          <w:spacing w:val="-4"/>
          <w:sz w:val="24"/>
        </w:rPr>
        <w:t>，采购</w:t>
      </w:r>
      <w:r>
        <w:rPr>
          <w:rFonts w:ascii="仿宋" w:hAnsi="仿宋" w:eastAsia="仿宋"/>
          <w:spacing w:val="-4"/>
          <w:sz w:val="24"/>
        </w:rPr>
        <w:t>内容如下</w:t>
      </w:r>
      <w:r>
        <w:rPr>
          <w:rFonts w:hint="eastAsia" w:ascii="仿宋" w:hAnsi="仿宋" w:eastAsia="仿宋"/>
          <w:spacing w:val="-4"/>
          <w:sz w:val="24"/>
          <w:lang w:eastAsia="zh-CN"/>
        </w:rPr>
        <w:t>（</w:t>
      </w:r>
      <w:r>
        <w:rPr>
          <w:rFonts w:hint="eastAsia" w:ascii="仿宋" w:hAnsi="仿宋" w:eastAsia="仿宋"/>
          <w:spacing w:val="-4"/>
          <w:sz w:val="24"/>
          <w:lang w:val="en-US" w:eastAsia="zh-CN"/>
        </w:rPr>
        <w:t>详见单一来源采购文件</w:t>
      </w:r>
      <w:r>
        <w:rPr>
          <w:rFonts w:hint="eastAsia" w:ascii="仿宋" w:hAnsi="仿宋" w:eastAsia="仿宋"/>
          <w:spacing w:val="-4"/>
          <w:sz w:val="24"/>
          <w:lang w:eastAsia="zh-CN"/>
        </w:rPr>
        <w:t>）</w:t>
      </w:r>
      <w:r>
        <w:rPr>
          <w:rFonts w:ascii="仿宋" w:hAnsi="仿宋" w:eastAsia="仿宋"/>
          <w:spacing w:val="-4"/>
          <w:sz w:val="24"/>
        </w:rPr>
        <w:t>：</w:t>
      </w:r>
    </w:p>
    <w:tbl>
      <w:tblPr>
        <w:tblStyle w:val="10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3449"/>
        <w:gridCol w:w="2194"/>
        <w:gridCol w:w="2105"/>
      </w:tblGrid>
      <w:tr w14:paraId="2AFCD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88" w:type="dxa"/>
            <w:vAlign w:val="center"/>
          </w:tcPr>
          <w:p w14:paraId="47F8D1D3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包号</w:t>
            </w:r>
          </w:p>
        </w:tc>
        <w:tc>
          <w:tcPr>
            <w:tcW w:w="3449" w:type="dxa"/>
            <w:vAlign w:val="center"/>
          </w:tcPr>
          <w:p w14:paraId="66F85BEC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eastAsia="zh-CN"/>
              </w:rPr>
              <w:t>采购</w:t>
            </w:r>
            <w:r>
              <w:rPr>
                <w:rFonts w:ascii="仿宋" w:hAnsi="仿宋" w:eastAsia="仿宋"/>
              </w:rPr>
              <w:t>内容</w:t>
            </w:r>
          </w:p>
        </w:tc>
        <w:tc>
          <w:tcPr>
            <w:tcW w:w="2194" w:type="dxa"/>
            <w:vAlign w:val="center"/>
          </w:tcPr>
          <w:p w14:paraId="7719E711">
            <w:pPr>
              <w:jc w:val="center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总预算</w:t>
            </w:r>
          </w:p>
        </w:tc>
        <w:tc>
          <w:tcPr>
            <w:tcW w:w="2105" w:type="dxa"/>
            <w:vAlign w:val="center"/>
          </w:tcPr>
          <w:p w14:paraId="74E072ED">
            <w:pPr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数量</w:t>
            </w:r>
          </w:p>
        </w:tc>
      </w:tr>
      <w:tr w14:paraId="79CC9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88" w:type="dxa"/>
            <w:vAlign w:val="center"/>
          </w:tcPr>
          <w:p w14:paraId="49B41635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</w:t>
            </w:r>
          </w:p>
        </w:tc>
        <w:tc>
          <w:tcPr>
            <w:tcW w:w="3449" w:type="dxa"/>
            <w:vAlign w:val="center"/>
          </w:tcPr>
          <w:p w14:paraId="229F71CE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eastAsia="zh-CN"/>
              </w:rPr>
              <w:t>史赛克关节镜刨削手柄</w:t>
            </w:r>
          </w:p>
        </w:tc>
        <w:tc>
          <w:tcPr>
            <w:tcW w:w="2194" w:type="dxa"/>
            <w:vAlign w:val="center"/>
          </w:tcPr>
          <w:p w14:paraId="4B64941F">
            <w:pPr>
              <w:jc w:val="center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4.8万元</w:t>
            </w:r>
          </w:p>
        </w:tc>
        <w:tc>
          <w:tcPr>
            <w:tcW w:w="2105" w:type="dxa"/>
            <w:vAlign w:val="center"/>
          </w:tcPr>
          <w:p w14:paraId="48AFE87A">
            <w:pPr>
              <w:jc w:val="center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1把</w:t>
            </w:r>
          </w:p>
        </w:tc>
      </w:tr>
    </w:tbl>
    <w:p w14:paraId="03A86C5D">
      <w:pPr>
        <w:widowControl/>
        <w:spacing w:line="360" w:lineRule="auto"/>
        <w:ind w:firstLine="464" w:firstLineChars="200"/>
        <w:rPr>
          <w:rFonts w:ascii="仿宋" w:hAnsi="仿宋" w:eastAsia="仿宋"/>
          <w:spacing w:val="-4"/>
          <w:sz w:val="24"/>
        </w:rPr>
      </w:pPr>
      <w:r>
        <w:rPr>
          <w:rFonts w:hint="eastAsia" w:ascii="仿宋" w:hAnsi="仿宋" w:eastAsia="仿宋"/>
          <w:spacing w:val="-4"/>
          <w:sz w:val="24"/>
        </w:rPr>
        <w:t>拟定供应商：</w:t>
      </w:r>
      <w:r>
        <w:rPr>
          <w:rFonts w:ascii="仿宋" w:hAnsi="仿宋" w:eastAsia="仿宋"/>
          <w:spacing w:val="-4"/>
          <w:sz w:val="24"/>
        </w:rPr>
        <w:t xml:space="preserve"> </w:t>
      </w:r>
    </w:p>
    <w:tbl>
      <w:tblPr>
        <w:tblStyle w:val="10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352"/>
        <w:gridCol w:w="3480"/>
      </w:tblGrid>
      <w:tr w14:paraId="128A9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704" w:type="dxa"/>
            <w:vAlign w:val="center"/>
          </w:tcPr>
          <w:p w14:paraId="5A48F1DD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包号</w:t>
            </w:r>
          </w:p>
        </w:tc>
        <w:tc>
          <w:tcPr>
            <w:tcW w:w="4352" w:type="dxa"/>
            <w:vAlign w:val="center"/>
          </w:tcPr>
          <w:p w14:paraId="0F5A575D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eastAsia="zh-CN"/>
              </w:rPr>
              <w:t>采购</w:t>
            </w:r>
            <w:r>
              <w:rPr>
                <w:rFonts w:hint="eastAsia" w:ascii="仿宋" w:hAnsi="仿宋" w:eastAsia="仿宋"/>
              </w:rPr>
              <w:t>内容</w:t>
            </w:r>
          </w:p>
        </w:tc>
        <w:tc>
          <w:tcPr>
            <w:tcW w:w="3480" w:type="dxa"/>
            <w:vAlign w:val="center"/>
          </w:tcPr>
          <w:p w14:paraId="16AD3AAE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拟定供应商</w:t>
            </w:r>
          </w:p>
        </w:tc>
      </w:tr>
      <w:tr w14:paraId="62B36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704" w:type="dxa"/>
            <w:vAlign w:val="center"/>
          </w:tcPr>
          <w:p w14:paraId="2DFFF3CD">
            <w:pPr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1</w:t>
            </w:r>
          </w:p>
        </w:tc>
        <w:tc>
          <w:tcPr>
            <w:tcW w:w="4352" w:type="dxa"/>
            <w:vAlign w:val="center"/>
          </w:tcPr>
          <w:p w14:paraId="5663FB68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  <w:lang w:eastAsia="zh-CN"/>
              </w:rPr>
              <w:t>史赛克关节镜刨削手柄</w:t>
            </w:r>
          </w:p>
        </w:tc>
        <w:tc>
          <w:tcPr>
            <w:tcW w:w="3480" w:type="dxa"/>
            <w:vAlign w:val="center"/>
          </w:tcPr>
          <w:p w14:paraId="03CD43C9">
            <w:pPr>
              <w:ind w:firstLine="105" w:firstLineChars="5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四川疆盛科技有限公司</w:t>
            </w:r>
          </w:p>
        </w:tc>
      </w:tr>
      <w:bookmarkEnd w:id="1"/>
    </w:tbl>
    <w:p w14:paraId="4795337C">
      <w:pPr>
        <w:widowControl/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ascii="仿宋" w:hAnsi="仿宋" w:eastAsia="仿宋"/>
          <w:b/>
          <w:sz w:val="24"/>
          <w:szCs w:val="24"/>
        </w:rPr>
        <w:t>四、资金来源：</w:t>
      </w:r>
      <w:r>
        <w:rPr>
          <w:rFonts w:hint="eastAsia" w:ascii="仿宋" w:hAnsi="仿宋" w:eastAsia="仿宋"/>
          <w:b/>
          <w:sz w:val="24"/>
          <w:szCs w:val="24"/>
        </w:rPr>
        <w:t>已落实</w:t>
      </w:r>
    </w:p>
    <w:p w14:paraId="35E3C361">
      <w:pPr>
        <w:spacing w:line="400" w:lineRule="exact"/>
        <w:ind w:firstLine="482" w:firstLineChars="200"/>
        <w:rPr>
          <w:rFonts w:ascii="仿宋" w:hAnsi="仿宋" w:eastAsia="仿宋"/>
          <w:b/>
          <w:bCs/>
          <w:sz w:val="24"/>
          <w:szCs w:val="24"/>
        </w:rPr>
      </w:pPr>
      <w:r>
        <w:rPr>
          <w:rFonts w:hint="eastAsia" w:ascii="仿宋" w:hAnsi="仿宋" w:eastAsia="仿宋"/>
          <w:b/>
          <w:bCs/>
          <w:sz w:val="24"/>
          <w:szCs w:val="24"/>
        </w:rPr>
        <w:t>五、供应商资格要求：</w:t>
      </w:r>
    </w:p>
    <w:p w14:paraId="062BC0B8">
      <w:pPr>
        <w:pStyle w:val="14"/>
        <w:spacing w:line="440" w:lineRule="exact"/>
        <w:ind w:firstLine="600" w:firstLineChars="250"/>
        <w:rPr>
          <w:rFonts w:ascii="仿宋" w:hAnsi="仿宋" w:eastAsia="仿宋"/>
          <w:sz w:val="24"/>
        </w:rPr>
      </w:pPr>
      <w:bookmarkStart w:id="2" w:name="PO_供应商资格条件_1"/>
      <w:r>
        <w:rPr>
          <w:rFonts w:hint="eastAsia" w:ascii="仿宋" w:hAnsi="仿宋" w:eastAsia="仿宋"/>
          <w:sz w:val="24"/>
        </w:rPr>
        <w:t>1.具有独立承担民事责任的能力；</w:t>
      </w:r>
    </w:p>
    <w:p w14:paraId="4473CEB1">
      <w:pPr>
        <w:tabs>
          <w:tab w:val="left" w:pos="7665"/>
        </w:tabs>
        <w:spacing w:line="440" w:lineRule="exact"/>
        <w:ind w:firstLine="600" w:firstLineChars="2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2.具有良好的商业信誉和健全的财务会计制度；</w:t>
      </w:r>
    </w:p>
    <w:p w14:paraId="0AE9DFCF">
      <w:pPr>
        <w:tabs>
          <w:tab w:val="left" w:pos="7665"/>
        </w:tabs>
        <w:spacing w:line="440" w:lineRule="exact"/>
        <w:ind w:firstLine="600" w:firstLineChars="2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3.具有履行合同所必须的设备和专业技术能力；</w:t>
      </w:r>
    </w:p>
    <w:p w14:paraId="4ED199A3">
      <w:pPr>
        <w:tabs>
          <w:tab w:val="left" w:pos="7665"/>
        </w:tabs>
        <w:spacing w:line="440" w:lineRule="exact"/>
        <w:ind w:firstLine="600" w:firstLineChars="2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4.具有依法缴纳税收和社会保障资金的良好记录；</w:t>
      </w:r>
    </w:p>
    <w:p w14:paraId="53D5207F">
      <w:pPr>
        <w:tabs>
          <w:tab w:val="left" w:pos="7665"/>
        </w:tabs>
        <w:spacing w:line="440" w:lineRule="exact"/>
        <w:ind w:firstLine="600" w:firstLineChars="2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5.参加本次采购活动前三年内，在经营活动中没有重大违法记录；</w:t>
      </w:r>
    </w:p>
    <w:p w14:paraId="1D58272E">
      <w:pPr>
        <w:pStyle w:val="14"/>
        <w:spacing w:line="440" w:lineRule="exact"/>
        <w:ind w:firstLine="600" w:firstLineChars="25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6.法律、行政法规规定的其他条件</w:t>
      </w:r>
      <w:bookmarkEnd w:id="2"/>
      <w:r>
        <w:rPr>
          <w:rFonts w:hint="eastAsia" w:ascii="仿宋" w:hAnsi="仿宋" w:eastAsia="仿宋"/>
          <w:sz w:val="24"/>
        </w:rPr>
        <w:t>。</w:t>
      </w:r>
    </w:p>
    <w:p w14:paraId="53A242AD">
      <w:pPr>
        <w:pStyle w:val="14"/>
        <w:spacing w:line="440" w:lineRule="exact"/>
        <w:ind w:firstLine="600" w:firstLineChars="250"/>
        <w:rPr>
          <w:rFonts w:hint="default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7.</w:t>
      </w:r>
      <w:r>
        <w:rPr>
          <w:rFonts w:hint="eastAsia" w:ascii="仿宋" w:hAnsi="仿宋" w:eastAsia="仿宋"/>
          <w:sz w:val="24"/>
        </w:rPr>
        <w:t>本项目特定资格要求</w:t>
      </w:r>
      <w:r>
        <w:rPr>
          <w:rFonts w:hint="eastAsia" w:ascii="仿宋" w:hAnsi="仿宋" w:eastAsia="仿宋"/>
          <w:sz w:val="24"/>
          <w:lang w:eastAsia="zh-CN"/>
        </w:rPr>
        <w:t>：</w:t>
      </w:r>
      <w:r>
        <w:rPr>
          <w:rFonts w:hint="eastAsia" w:ascii="仿宋" w:hAnsi="仿宋" w:eastAsia="仿宋"/>
          <w:sz w:val="24"/>
          <w:lang w:val="en-US" w:eastAsia="zh-CN"/>
        </w:rPr>
        <w:t>供应商应具有有效的《医疗器械经营许可证》和《第二类医疗器械经营备案凭证》（已提供包含二类备案的多证合一营业执照的供应商除外）</w:t>
      </w:r>
    </w:p>
    <w:p w14:paraId="64E037A6">
      <w:pPr>
        <w:spacing w:line="400" w:lineRule="exact"/>
        <w:ind w:firstLine="482" w:firstLineChars="200"/>
        <w:rPr>
          <w:rFonts w:ascii="仿宋" w:hAnsi="仿宋" w:eastAsia="仿宋"/>
          <w:b/>
          <w:bCs/>
          <w:sz w:val="24"/>
          <w:szCs w:val="24"/>
        </w:rPr>
      </w:pPr>
      <w:bookmarkStart w:id="3" w:name="PO_默认文件内容_2"/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六</w:t>
      </w:r>
      <w:r>
        <w:rPr>
          <w:rFonts w:hint="eastAsia" w:ascii="仿宋" w:hAnsi="仿宋" w:eastAsia="仿宋"/>
          <w:b/>
          <w:bCs/>
          <w:sz w:val="24"/>
          <w:szCs w:val="24"/>
        </w:rPr>
        <w:t>、报价有效期：报价后90天。</w:t>
      </w:r>
    </w:p>
    <w:p w14:paraId="31205180">
      <w:pPr>
        <w:spacing w:line="400" w:lineRule="exact"/>
        <w:ind w:firstLine="482" w:firstLineChars="200"/>
        <w:rPr>
          <w:rFonts w:hint="eastAsia" w:ascii="仿宋" w:hAnsi="仿宋" w:eastAsia="仿宋"/>
          <w:b/>
          <w:bCs/>
          <w:sz w:val="24"/>
          <w:szCs w:val="24"/>
          <w:lang w:eastAsia="zh-CN"/>
        </w:rPr>
      </w:pP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七</w:t>
      </w:r>
      <w:r>
        <w:rPr>
          <w:rFonts w:hint="eastAsia" w:ascii="仿宋" w:hAnsi="仿宋" w:eastAsia="仿宋"/>
          <w:b/>
          <w:bCs/>
          <w:sz w:val="24"/>
          <w:szCs w:val="24"/>
        </w:rPr>
        <w:t>、</w:t>
      </w: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响应</w:t>
      </w:r>
      <w:r>
        <w:rPr>
          <w:rFonts w:hint="eastAsia" w:ascii="仿宋" w:hAnsi="仿宋" w:eastAsia="仿宋"/>
          <w:b/>
          <w:bCs/>
          <w:sz w:val="24"/>
          <w:szCs w:val="24"/>
        </w:rPr>
        <w:t>文件正本一份，副本</w:t>
      </w: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一</w:t>
      </w:r>
      <w:r>
        <w:rPr>
          <w:rFonts w:hint="eastAsia" w:ascii="仿宋" w:hAnsi="仿宋" w:eastAsia="仿宋"/>
          <w:b/>
          <w:bCs/>
          <w:sz w:val="24"/>
          <w:szCs w:val="24"/>
        </w:rPr>
        <w:t>份</w:t>
      </w:r>
      <w:r>
        <w:rPr>
          <w:rFonts w:hint="eastAsia" w:ascii="仿宋" w:hAnsi="仿宋" w:eastAsia="仿宋"/>
          <w:b/>
          <w:bCs/>
          <w:sz w:val="24"/>
          <w:szCs w:val="24"/>
          <w:lang w:eastAsia="zh-CN"/>
        </w:rPr>
        <w:t>，</w:t>
      </w: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电子文档U盘一份（签字盖章版）</w:t>
      </w:r>
      <w:r>
        <w:rPr>
          <w:rFonts w:hint="eastAsia" w:ascii="仿宋" w:hAnsi="仿宋" w:eastAsia="仿宋"/>
          <w:b/>
          <w:bCs/>
          <w:sz w:val="24"/>
          <w:szCs w:val="24"/>
          <w:lang w:eastAsia="zh-CN"/>
        </w:rPr>
        <w:t>。</w:t>
      </w:r>
    </w:p>
    <w:p w14:paraId="256E0B2E">
      <w:pPr>
        <w:spacing w:line="400" w:lineRule="exact"/>
        <w:ind w:firstLine="482" w:firstLineChars="200"/>
        <w:rPr>
          <w:rFonts w:ascii="仿宋" w:hAnsi="仿宋" w:eastAsia="仿宋"/>
          <w:b/>
          <w:bCs/>
          <w:sz w:val="24"/>
          <w:szCs w:val="24"/>
        </w:rPr>
      </w:pP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八</w:t>
      </w:r>
      <w:r>
        <w:rPr>
          <w:rFonts w:hint="eastAsia" w:ascii="仿宋" w:hAnsi="仿宋" w:eastAsia="仿宋"/>
          <w:b/>
          <w:bCs/>
          <w:sz w:val="24"/>
          <w:szCs w:val="24"/>
        </w:rPr>
        <w:t>、</w:t>
      </w:r>
      <w:bookmarkEnd w:id="3"/>
      <w:r>
        <w:rPr>
          <w:rFonts w:hint="eastAsia" w:ascii="仿宋" w:hAnsi="仿宋" w:eastAsia="仿宋"/>
          <w:b/>
          <w:bCs/>
          <w:sz w:val="24"/>
          <w:szCs w:val="24"/>
        </w:rPr>
        <w:t>递交</w:t>
      </w: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响应</w:t>
      </w:r>
      <w:r>
        <w:rPr>
          <w:rFonts w:hint="eastAsia" w:ascii="仿宋" w:hAnsi="仿宋" w:eastAsia="仿宋"/>
          <w:b/>
          <w:bCs/>
          <w:sz w:val="24"/>
          <w:szCs w:val="24"/>
        </w:rPr>
        <w:t>文件截止时间地点：</w:t>
      </w:r>
    </w:p>
    <w:p w14:paraId="5B6478C2">
      <w:pPr>
        <w:spacing w:line="40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时间：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2026</w:t>
      </w:r>
      <w:r>
        <w:rPr>
          <w:rFonts w:hint="eastAsia" w:ascii="仿宋" w:hAnsi="仿宋" w:eastAsia="仿宋"/>
          <w:sz w:val="24"/>
          <w:szCs w:val="24"/>
          <w:lang w:eastAsia="zh-CN"/>
        </w:rPr>
        <w:t>年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/>
          <w:sz w:val="24"/>
          <w:szCs w:val="24"/>
        </w:rPr>
        <w:t>日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上</w:t>
      </w:r>
      <w:r>
        <w:rPr>
          <w:rFonts w:hint="eastAsia" w:ascii="仿宋" w:hAnsi="仿宋" w:eastAsia="仿宋"/>
          <w:sz w:val="24"/>
          <w:szCs w:val="24"/>
        </w:rPr>
        <w:t>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09;30</w:t>
      </w:r>
      <w:r>
        <w:rPr>
          <w:rFonts w:ascii="仿宋" w:hAnsi="仿宋" w:eastAsia="仿宋"/>
          <w:sz w:val="24"/>
          <w:szCs w:val="24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（北京时间）</w:t>
      </w:r>
    </w:p>
    <w:p w14:paraId="30C6F63A">
      <w:pPr>
        <w:spacing w:line="400" w:lineRule="exact"/>
        <w:ind w:firstLine="480" w:firstLineChars="200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 xml:space="preserve">地点: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金堂县第一人民医院行政四楼447会议室</w:t>
      </w:r>
    </w:p>
    <w:p w14:paraId="1AAA60F2">
      <w:pPr>
        <w:spacing w:line="400" w:lineRule="exact"/>
        <w:ind w:firstLine="482" w:firstLineChars="200"/>
        <w:rPr>
          <w:rFonts w:ascii="仿宋" w:hAnsi="仿宋" w:eastAsia="仿宋"/>
          <w:b/>
          <w:bCs/>
          <w:sz w:val="24"/>
          <w:szCs w:val="24"/>
        </w:rPr>
      </w:pP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九</w:t>
      </w:r>
      <w:r>
        <w:rPr>
          <w:rFonts w:hint="eastAsia" w:ascii="仿宋" w:hAnsi="仿宋" w:eastAsia="仿宋"/>
          <w:b/>
          <w:bCs/>
          <w:sz w:val="24"/>
          <w:szCs w:val="24"/>
        </w:rPr>
        <w:t>、</w:t>
      </w: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开标</w:t>
      </w:r>
      <w:r>
        <w:rPr>
          <w:rFonts w:hint="eastAsia" w:ascii="仿宋" w:hAnsi="仿宋" w:eastAsia="仿宋"/>
          <w:b/>
          <w:bCs/>
          <w:sz w:val="24"/>
          <w:szCs w:val="24"/>
        </w:rPr>
        <w:t>时间及地点：</w:t>
      </w:r>
    </w:p>
    <w:p w14:paraId="2BEAF204">
      <w:pPr>
        <w:spacing w:line="40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时间：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2026</w:t>
      </w:r>
      <w:r>
        <w:rPr>
          <w:rFonts w:hint="eastAsia" w:ascii="仿宋" w:hAnsi="仿宋" w:eastAsia="仿宋"/>
          <w:sz w:val="24"/>
          <w:szCs w:val="24"/>
          <w:lang w:eastAsia="zh-CN"/>
        </w:rPr>
        <w:t>年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2</w:t>
      </w:r>
      <w:bookmarkStart w:id="5" w:name="_GoBack"/>
      <w:bookmarkEnd w:id="5"/>
      <w:r>
        <w:rPr>
          <w:rFonts w:hint="eastAsia" w:ascii="仿宋" w:hAnsi="仿宋" w:eastAsia="仿宋"/>
          <w:sz w:val="24"/>
          <w:szCs w:val="24"/>
        </w:rPr>
        <w:t>日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上</w:t>
      </w:r>
      <w:r>
        <w:rPr>
          <w:rFonts w:hint="eastAsia" w:ascii="仿宋" w:hAnsi="仿宋" w:eastAsia="仿宋"/>
          <w:sz w:val="24"/>
          <w:szCs w:val="24"/>
        </w:rPr>
        <w:t>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09;30</w:t>
      </w:r>
      <w:r>
        <w:rPr>
          <w:rFonts w:hint="eastAsia" w:ascii="仿宋" w:hAnsi="仿宋" w:eastAsia="仿宋"/>
          <w:sz w:val="24"/>
          <w:szCs w:val="24"/>
        </w:rPr>
        <w:t>（北京时间）</w:t>
      </w:r>
    </w:p>
    <w:p w14:paraId="2904C684">
      <w:pPr>
        <w:spacing w:line="400" w:lineRule="exact"/>
        <w:ind w:firstLine="480" w:firstLineChars="200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 xml:space="preserve">地点: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金堂县第一人民医院行政四楼447会议室</w:t>
      </w:r>
    </w:p>
    <w:p w14:paraId="6A7AEC47">
      <w:pPr>
        <w:widowControl/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bCs/>
          <w:sz w:val="24"/>
          <w:szCs w:val="24"/>
        </w:rPr>
        <w:t>十、</w:t>
      </w:r>
      <w:r>
        <w:rPr>
          <w:rFonts w:ascii="仿宋" w:hAnsi="仿宋" w:eastAsia="仿宋"/>
          <w:b/>
          <w:sz w:val="24"/>
          <w:szCs w:val="24"/>
        </w:rPr>
        <w:t>联系人及联系电话</w:t>
      </w:r>
    </w:p>
    <w:p w14:paraId="7858AF7A">
      <w:pPr>
        <w:spacing w:line="40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采 购 人：金堂县第一人民医院</w:t>
      </w:r>
    </w:p>
    <w:p w14:paraId="48507EE6">
      <w:pPr>
        <w:spacing w:line="40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地    址：成都市金堂县金广路886号</w:t>
      </w:r>
    </w:p>
    <w:p w14:paraId="39A4B16C">
      <w:pPr>
        <w:spacing w:line="40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联 系 人：</w:t>
      </w:r>
      <w:r>
        <w:rPr>
          <w:rFonts w:hint="eastAsia" w:ascii="仿宋" w:hAnsi="仿宋" w:eastAsia="仿宋"/>
          <w:sz w:val="24"/>
          <w:szCs w:val="24"/>
          <w:lang w:eastAsia="zh-CN"/>
        </w:rPr>
        <w:t>刘</w:t>
      </w:r>
      <w:r>
        <w:rPr>
          <w:rFonts w:hint="eastAsia" w:ascii="仿宋" w:hAnsi="仿宋" w:eastAsia="仿宋"/>
          <w:sz w:val="24"/>
          <w:szCs w:val="24"/>
        </w:rPr>
        <w:t>老师</w:t>
      </w:r>
    </w:p>
    <w:p w14:paraId="215379EC">
      <w:pPr>
        <w:spacing w:line="400" w:lineRule="exact"/>
        <w:ind w:firstLine="480" w:firstLineChars="200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>联系电话：</w:t>
      </w:r>
      <w:r>
        <w:rPr>
          <w:rFonts w:ascii="仿宋" w:hAnsi="仿宋" w:eastAsia="仿宋"/>
          <w:sz w:val="24"/>
          <w:szCs w:val="24"/>
        </w:rPr>
        <w:t>028-6156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8611</w:t>
      </w:r>
    </w:p>
    <w:p w14:paraId="51D04C12">
      <w:pPr>
        <w:spacing w:line="400" w:lineRule="exact"/>
        <w:ind w:firstLine="480" w:firstLineChars="200"/>
        <w:rPr>
          <w:rFonts w:ascii="仿宋" w:hAnsi="仿宋" w:eastAsia="仿宋"/>
          <w:sz w:val="24"/>
          <w:szCs w:val="24"/>
        </w:rPr>
      </w:pPr>
    </w:p>
    <w:p w14:paraId="00F52FDB">
      <w:pPr>
        <w:spacing w:line="400" w:lineRule="exact"/>
        <w:ind w:firstLine="803" w:firstLineChars="200"/>
        <w:jc w:val="center"/>
        <w:rPr>
          <w:rFonts w:hint="default" w:ascii="仿宋" w:hAnsi="仿宋" w:eastAsia="仿宋"/>
          <w:b/>
          <w:bCs/>
          <w:sz w:val="40"/>
          <w:szCs w:val="40"/>
          <w:lang w:val="en-US" w:eastAsia="zh-CN"/>
        </w:rPr>
      </w:pPr>
      <w:r>
        <w:rPr>
          <w:rFonts w:hint="eastAsia" w:ascii="仿宋" w:hAnsi="仿宋" w:eastAsia="仿宋"/>
          <w:b/>
          <w:bCs/>
          <w:sz w:val="40"/>
          <w:szCs w:val="40"/>
          <w:lang w:val="en-US" w:eastAsia="zh-CN"/>
        </w:rPr>
        <w:t>第二章 项目要求</w:t>
      </w:r>
    </w:p>
    <w:p w14:paraId="703D673A">
      <w:pPr>
        <w:pStyle w:val="14"/>
        <w:spacing w:line="440" w:lineRule="exact"/>
        <w:ind w:firstLine="602" w:firstLineChars="250"/>
        <w:rPr>
          <w:rFonts w:hint="eastAsia" w:ascii="仿宋" w:hAnsi="仿宋" w:eastAsia="仿宋" w:cs="Times New Roman"/>
          <w:b/>
          <w:bCs/>
          <w:sz w:val="24"/>
          <w:lang w:eastAsia="zh-CN"/>
        </w:rPr>
      </w:pPr>
      <w:r>
        <w:rPr>
          <w:rFonts w:hint="eastAsia" w:ascii="仿宋" w:hAnsi="仿宋" w:eastAsia="仿宋" w:cs="Times New Roman"/>
          <w:b/>
          <w:bCs/>
          <w:sz w:val="24"/>
        </w:rPr>
        <w:t>一、项目内容：</w:t>
      </w:r>
      <w:r>
        <w:rPr>
          <w:rFonts w:hint="eastAsia" w:ascii="仿宋" w:hAnsi="仿宋" w:eastAsia="仿宋" w:cs="Times New Roman"/>
          <w:b/>
          <w:bCs/>
          <w:sz w:val="24"/>
          <w:lang w:eastAsia="zh-CN"/>
        </w:rPr>
        <w:t>（</w:t>
      </w:r>
      <w:r>
        <w:rPr>
          <w:rFonts w:hint="eastAsia" w:ascii="仿宋" w:hAnsi="仿宋" w:eastAsia="仿宋" w:cs="Times New Roman"/>
          <w:b/>
          <w:bCs/>
          <w:sz w:val="24"/>
          <w:lang w:val="en-US" w:eastAsia="zh-CN"/>
        </w:rPr>
        <w:t>全部为实质性要求</w:t>
      </w:r>
      <w:r>
        <w:rPr>
          <w:rFonts w:hint="eastAsia" w:ascii="仿宋" w:hAnsi="仿宋" w:eastAsia="仿宋" w:cs="Times New Roman"/>
          <w:b/>
          <w:bCs/>
          <w:sz w:val="24"/>
          <w:lang w:eastAsia="zh-CN"/>
        </w:rPr>
        <w:t>）</w:t>
      </w:r>
    </w:p>
    <w:p w14:paraId="78F60463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项目名称：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史赛克关节镜刨削手柄采购项目</w:t>
      </w:r>
    </w:p>
    <w:p w14:paraId="74EC8AA2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采购数量：1把</w:t>
      </w:r>
    </w:p>
    <w:p w14:paraId="37FC9EE1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项目总预算：4.8万元.</w:t>
      </w:r>
    </w:p>
    <w:p w14:paraId="788776FC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技术要求：</w:t>
      </w:r>
    </w:p>
    <w:p w14:paraId="69640713">
      <w:pPr>
        <w:pStyle w:val="18"/>
        <w:spacing w:before="120" w:after="2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4"/>
          <w:szCs w:val="24"/>
          <w:lang w:val="en-US" w:eastAsia="zh-CN"/>
        </w:rPr>
        <w:t>1、刨削手柄需匹配现有史赛克关节镜摄像系统，型号：1088IHD。</w:t>
      </w:r>
    </w:p>
    <w:p w14:paraId="51725A65">
      <w:pPr>
        <w:spacing w:after="0" w:line="240" w:lineRule="auto"/>
        <w:jc w:val="left"/>
        <w:rPr>
          <w:rFonts w:hint="eastAsia" w:ascii="宋体" w:hAnsi="宋体" w:eastAsia="宋体" w:cs="宋体"/>
          <w:b w:val="0"/>
          <w:bCs w:val="0"/>
          <w:color w:val="auto"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4"/>
          <w:szCs w:val="24"/>
          <w:lang w:val="en-US" w:eastAsia="zh-CN"/>
        </w:rPr>
        <w:t>2、刨削手柄为美国原装进口，需提供报关单及说明书。</w:t>
      </w:r>
    </w:p>
    <w:p w14:paraId="5D2C53CF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项目要求：</w:t>
      </w:r>
    </w:p>
    <w:p w14:paraId="5276A7F1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1、</w:t>
      </w:r>
      <w:bookmarkStart w:id="4" w:name="_Hlk114594035"/>
      <w:r>
        <w:rPr>
          <w:rFonts w:hint="eastAsia" w:ascii="宋体" w:hAnsi="宋体" w:eastAsia="宋体" w:cs="宋体"/>
          <w:sz w:val="24"/>
          <w:lang w:val="en-US" w:eastAsia="zh-CN"/>
        </w:rPr>
        <w:t>送货要求</w:t>
      </w:r>
    </w:p>
    <w:p w14:paraId="309D5B9B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送货时间：合同签订后7日完成达到验收条件并完成送货。</w:t>
      </w:r>
    </w:p>
    <w:p w14:paraId="02DA843C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送货地点：采购人指定地点。</w:t>
      </w:r>
      <w:bookmarkEnd w:id="4"/>
    </w:p>
    <w:p w14:paraId="7BF671E4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4、报价方式</w:t>
      </w:r>
    </w:p>
    <w:p w14:paraId="6FE431EB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供应商的报价包括：材料费、人工费、交通费、运输费、保险费、代理费、税费等完成本项目所需发生的全部费用。</w:t>
      </w:r>
    </w:p>
    <w:p w14:paraId="37F61D46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5、付款方式：验收合格之日起30个工作日内支付合同金额100% 。</w:t>
      </w:r>
    </w:p>
    <w:p w14:paraId="4C6C53C6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6、履约验收：</w:t>
      </w:r>
    </w:p>
    <w:p w14:paraId="19EC2822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（1）履约验收主体：金堂县第一人民医院；  </w:t>
      </w:r>
    </w:p>
    <w:p w14:paraId="63C87C33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（2）履约验收方式：内部验收； </w:t>
      </w:r>
    </w:p>
    <w:p w14:paraId="62720090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（3）履约验收程序：交付货物满足招投标文件和合同要求达到验收标准组织验收。 </w:t>
      </w:r>
    </w:p>
    <w:p w14:paraId="0F6ED59B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（4）履约验收内容和标准： </w:t>
      </w:r>
    </w:p>
    <w:p w14:paraId="28D909FC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技术履约内容及标准：按照本项目“技术服务清单及要求”及供应商投标文件进行验收</w:t>
      </w:r>
    </w:p>
    <w:p w14:paraId="62D6F15A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商务履约内容及标准：按照本项目“商务要求”及供应商投标文件进行验收。 </w:t>
      </w:r>
    </w:p>
    <w:p w14:paraId="16D2AF65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/7、其他验收事项： </w:t>
      </w:r>
    </w:p>
    <w:p w14:paraId="17ED35E4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其他验收事项严格按照政府采购相关法律法规以及《财政部关于进一步加强 政府采购需求和履约验收管理的指导意见》（财库〔2016〕205 号）要求执行。</w:t>
      </w:r>
    </w:p>
    <w:p w14:paraId="4605AB58">
      <w:pPr>
        <w:pStyle w:val="14"/>
        <w:spacing w:line="440" w:lineRule="exact"/>
        <w:ind w:firstLine="602" w:firstLineChars="25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二、报名需提供的资料：(以下资料需加盖公司鲜公章)</w:t>
      </w:r>
    </w:p>
    <w:p w14:paraId="2E3E9482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（一）公司营业执照（复印件）</w:t>
      </w:r>
    </w:p>
    <w:p w14:paraId="6CC1A237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（二）非法定代表人报名时提供法定代表人授权书原件</w:t>
      </w:r>
    </w:p>
    <w:p w14:paraId="19870BBD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（三）法定代表人及被授权人的身份证复印件（正反面）</w:t>
      </w:r>
    </w:p>
    <w:p w14:paraId="76DF7D2B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四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具备该项目资质的证明材料</w:t>
      </w:r>
    </w:p>
    <w:p w14:paraId="18FA7BA6">
      <w:pPr>
        <w:pStyle w:val="14"/>
        <w:spacing w:line="440" w:lineRule="exact"/>
        <w:ind w:firstLine="600" w:firstLineChars="25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（五）金堂县第一人民医院院内采购项目报名表（格式见官网附件）</w:t>
      </w:r>
    </w:p>
    <w:p w14:paraId="2DBF098D">
      <w:pPr>
        <w:pageBreakBefore w:val="0"/>
        <w:tabs>
          <w:tab w:val="left" w:pos="1480"/>
        </w:tabs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right="-157" w:firstLine="723" w:firstLineChars="300"/>
        <w:jc w:val="both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报名资料以PDF扫描件的形式发送到指定邮箱（911604347@qq.com）</w:t>
      </w:r>
    </w:p>
    <w:p w14:paraId="711469C7">
      <w:pPr>
        <w:pStyle w:val="14"/>
        <w:spacing w:line="440" w:lineRule="exact"/>
        <w:ind w:firstLine="602" w:firstLineChars="25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三、谈价需提交的资料：(以下资料需加盖公司鲜公章，并密封)</w:t>
      </w:r>
    </w:p>
    <w:p w14:paraId="6D5A2D94">
      <w:pPr>
        <w:pageBreakBefore w:val="0"/>
        <w:tabs>
          <w:tab w:val="left" w:pos="1480"/>
        </w:tabs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right="-157"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（一）响应文件正本一份，副本一份，电子文档一份，需加盖公司鲜公章，并密封，包含但不限于以下内容：</w:t>
      </w:r>
    </w:p>
    <w:p w14:paraId="640F6319">
      <w:pPr>
        <w:pageBreakBefore w:val="0"/>
        <w:tabs>
          <w:tab w:val="left" w:pos="1480"/>
        </w:tabs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right="-157"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1.统一社会信用代码营业执照复印件；</w:t>
      </w:r>
    </w:p>
    <w:p w14:paraId="2B61FAAD">
      <w:pPr>
        <w:pageBreakBefore w:val="0"/>
        <w:tabs>
          <w:tab w:val="left" w:pos="1480"/>
        </w:tabs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right="-157"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2.法定代表人/单位负责人身份证复印件；</w:t>
      </w:r>
    </w:p>
    <w:p w14:paraId="75765AD9">
      <w:pPr>
        <w:pageBreakBefore w:val="0"/>
        <w:tabs>
          <w:tab w:val="left" w:pos="1480"/>
        </w:tabs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right="-157"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3.法定代表人/单位负责人授权书原件和被授权代表的身份证复印件（正反面）及原件。（法定代表人/单位负责人参与时不需要提供）</w:t>
      </w:r>
    </w:p>
    <w:p w14:paraId="45B76CE3">
      <w:pPr>
        <w:pageBreakBefore w:val="0"/>
        <w:tabs>
          <w:tab w:val="left" w:pos="1480"/>
        </w:tabs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right="-157"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4.具备该项目特定资格要求的证明材料（如涉及）；</w:t>
      </w:r>
    </w:p>
    <w:p w14:paraId="3215A2BA">
      <w:pPr>
        <w:pageBreakBefore w:val="0"/>
        <w:tabs>
          <w:tab w:val="left" w:pos="1480"/>
        </w:tabs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right="-157"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5.无行贿犯罪记录承诺（格式自拟）；</w:t>
      </w:r>
    </w:p>
    <w:p w14:paraId="62E275F1">
      <w:pPr>
        <w:pageBreakBefore w:val="0"/>
        <w:tabs>
          <w:tab w:val="left" w:pos="1480"/>
        </w:tabs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right="-157"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6.无重大违法犯罪记录声明（格式自拟）；</w:t>
      </w:r>
    </w:p>
    <w:p w14:paraId="5DA550E0">
      <w:pPr>
        <w:pageBreakBefore w:val="0"/>
        <w:tabs>
          <w:tab w:val="left" w:pos="1480"/>
        </w:tabs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right="-157"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7.项目要求响应情况（如涉及样品需提供样品）；</w:t>
      </w:r>
    </w:p>
    <w:p w14:paraId="63528C38">
      <w:pPr>
        <w:pageBreakBefore w:val="0"/>
        <w:tabs>
          <w:tab w:val="left" w:pos="1480"/>
        </w:tabs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right="-157"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8.报价单1份（格式自拟，另还需准备5份已盖章报价单，价格不填写）。</w:t>
      </w:r>
    </w:p>
    <w:p w14:paraId="3A3AAB09">
      <w:pPr>
        <w:pageBreakBefore w:val="0"/>
        <w:tabs>
          <w:tab w:val="left" w:pos="1480"/>
        </w:tabs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right="-157"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9.投标公司认为可以证明其优势的其他资料。</w:t>
      </w:r>
    </w:p>
    <w:p w14:paraId="756FC118">
      <w:pPr>
        <w:pageBreakBefore w:val="0"/>
        <w:tabs>
          <w:tab w:val="left" w:pos="1480"/>
        </w:tabs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right="-157"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（二）以下资料格式见附件，需加盖公司鲜公章：</w:t>
      </w:r>
    </w:p>
    <w:p w14:paraId="4C318C6B">
      <w:pPr>
        <w:pageBreakBefore w:val="0"/>
        <w:tabs>
          <w:tab w:val="left" w:pos="1480"/>
        </w:tabs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right="-157"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1.投标承诺函1份（附件一）</w:t>
      </w:r>
    </w:p>
    <w:p w14:paraId="64DDF72D">
      <w:pPr>
        <w:pStyle w:val="14"/>
        <w:spacing w:line="440" w:lineRule="exact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[注]：以上资料必须齐全，报价单及投标文件正本须每页加盖报价单位鲜公章; 凡未按以上要求提供资质材料或提供不全者，一律不得参加本次洽谈。投标供应商报名登记后，不得放弃参加本次洽谈，否则将以扰乱招标秩序为由纳入我院供应商黑名单。</w:t>
      </w:r>
    </w:p>
    <w:p w14:paraId="55E3401D">
      <w:pPr>
        <w:pStyle w:val="3"/>
        <w:pageBreakBefore w:val="0"/>
        <w:wordWrap/>
        <w:overflowPunct/>
        <w:topLinePunct w:val="0"/>
        <w:bidi w:val="0"/>
        <w:spacing w:line="480" w:lineRule="exact"/>
        <w:jc w:val="both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</w:pPr>
    </w:p>
    <w:p w14:paraId="66431585">
      <w:pPr>
        <w:pStyle w:val="3"/>
        <w:pageBreakBefore w:val="0"/>
        <w:wordWrap/>
        <w:overflowPunct/>
        <w:topLinePunct w:val="0"/>
        <w:bidi w:val="0"/>
        <w:spacing w:line="480" w:lineRule="exact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附件一：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投标承诺函</w:t>
      </w:r>
    </w:p>
    <w:p w14:paraId="2D427C07">
      <w:pPr>
        <w:pageBreakBefore w:val="0"/>
        <w:wordWrap/>
        <w:overflowPunct/>
        <w:topLinePunct w:val="0"/>
        <w:bidi w:val="0"/>
        <w:spacing w:line="480" w:lineRule="exact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致：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金堂县第一人民医院</w:t>
      </w:r>
    </w:p>
    <w:p w14:paraId="100C42B2">
      <w:pPr>
        <w:pageBreakBefore w:val="0"/>
        <w:wordWrap/>
        <w:overflowPunct/>
        <w:topLinePunct w:val="0"/>
        <w:bidi w:val="0"/>
        <w:spacing w:line="480" w:lineRule="exact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本公司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（公司名称）参加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（</w:t>
      </w:r>
      <w:r>
        <w:rPr>
          <w:rFonts w:hint="eastAsia" w:ascii="宋体" w:hAnsi="宋体" w:eastAsia="宋体" w:cs="宋体"/>
          <w:sz w:val="21"/>
          <w:szCs w:val="21"/>
        </w:rPr>
        <w:t>项目名称）的投标活动，现承诺：</w:t>
      </w:r>
    </w:p>
    <w:p w14:paraId="625E9BDB">
      <w:pPr>
        <w:pageBreakBefore w:val="0"/>
        <w:wordWrap/>
        <w:overflowPunct/>
        <w:topLinePunct w:val="0"/>
        <w:bidi w:val="0"/>
        <w:spacing w:line="480" w:lineRule="exact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一、我公司满足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项目相关</w:t>
      </w:r>
      <w:r>
        <w:rPr>
          <w:rFonts w:hint="eastAsia" w:ascii="宋体" w:hAnsi="宋体" w:eastAsia="宋体" w:cs="宋体"/>
          <w:sz w:val="21"/>
          <w:szCs w:val="21"/>
        </w:rPr>
        <w:t>资格要求（包括1.具有独立承担民事责任的能力；2.具有良好的商业信誉和健全的财务会计制度；3.具有履行合同所必需的设备和专业技术能力；4.有依法缴纳税收和社会保障资金的良好记录；5.参加政府采购活动前三年内，在经营活动中没有重大违法记录； 6.法律、行政法规规定的其他条件），并完全满足医院采购公告相关产品授权及商务要求。</w:t>
      </w:r>
    </w:p>
    <w:p w14:paraId="31DA6AAF">
      <w:pPr>
        <w:pageBreakBefore w:val="0"/>
        <w:wordWrap/>
        <w:overflowPunct/>
        <w:topLinePunct w:val="0"/>
        <w:bidi w:val="0"/>
        <w:spacing w:line="480" w:lineRule="exact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二、所递交的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响应</w:t>
      </w:r>
      <w:r>
        <w:rPr>
          <w:rFonts w:hint="eastAsia" w:ascii="宋体" w:hAnsi="宋体" w:eastAsia="宋体" w:cs="宋体"/>
          <w:sz w:val="21"/>
          <w:szCs w:val="21"/>
        </w:rPr>
        <w:t>文件及证明材料相关内容均如实填写，并真实可靠，若采购人在开标、评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审</w:t>
      </w:r>
      <w:r>
        <w:rPr>
          <w:rFonts w:hint="eastAsia" w:ascii="宋体" w:hAnsi="宋体" w:eastAsia="宋体" w:cs="宋体"/>
          <w:sz w:val="21"/>
          <w:szCs w:val="21"/>
        </w:rPr>
        <w:t>过程中发现我方所提供的材料不真实，则我方的参选无效；若中选将取消我方的中选资格，我方不会有异议。</w:t>
      </w:r>
    </w:p>
    <w:p w14:paraId="44413D68">
      <w:pPr>
        <w:pageBreakBefore w:val="0"/>
        <w:wordWrap/>
        <w:overflowPunct/>
        <w:topLinePunct w:val="0"/>
        <w:bidi w:val="0"/>
        <w:spacing w:line="480" w:lineRule="exact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三、若我公司经综合评审确定为成交供应商，承诺成交产品的供货价格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或者服务</w:t>
      </w:r>
      <w:r>
        <w:rPr>
          <w:rFonts w:hint="eastAsia" w:ascii="宋体" w:hAnsi="宋体" w:eastAsia="宋体" w:cs="宋体"/>
          <w:sz w:val="21"/>
          <w:szCs w:val="21"/>
        </w:rPr>
        <w:t>不超过四川地区其它医院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 w14:paraId="1F0DE4E8">
      <w:pPr>
        <w:pageBreakBefore w:val="0"/>
        <w:wordWrap/>
        <w:overflowPunct/>
        <w:topLinePunct w:val="0"/>
        <w:bidi w:val="0"/>
        <w:spacing w:line="480" w:lineRule="exact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sz w:val="21"/>
          <w:szCs w:val="21"/>
        </w:rPr>
        <w:t>、一旦我方中选，保证按医院管理要求完成相关工作。</w:t>
      </w:r>
    </w:p>
    <w:p w14:paraId="5FC3FE41">
      <w:pPr>
        <w:pageBreakBefore w:val="0"/>
        <w:wordWrap/>
        <w:overflowPunct/>
        <w:topLinePunct w:val="0"/>
        <w:bidi w:val="0"/>
        <w:spacing w:line="480" w:lineRule="exact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sz w:val="21"/>
          <w:szCs w:val="21"/>
        </w:rPr>
        <w:t>、一旦我方中选，我方将按采购人要求签订合同。</w:t>
      </w:r>
    </w:p>
    <w:p w14:paraId="64409111">
      <w:pPr>
        <w:pageBreakBefore w:val="0"/>
        <w:wordWrap/>
        <w:overflowPunct/>
        <w:topLinePunct w:val="0"/>
        <w:bidi w:val="0"/>
        <w:spacing w:line="480" w:lineRule="exact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sz w:val="21"/>
          <w:szCs w:val="21"/>
        </w:rPr>
        <w:t>、我方未参与本采购项目前期咨询论证，不属于禁止参加本项目投标的供应商。</w:t>
      </w:r>
    </w:p>
    <w:p w14:paraId="53E11D38">
      <w:pPr>
        <w:pageBreakBefore w:val="0"/>
        <w:wordWrap/>
        <w:overflowPunct/>
        <w:topLinePunct w:val="0"/>
        <w:bidi w:val="0"/>
        <w:spacing w:line="480" w:lineRule="exact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sz w:val="21"/>
          <w:szCs w:val="21"/>
        </w:rPr>
        <w:t>、我方将严格按照相关法律法规的要求参与医院采购活动，积极配合医院营造风清气正的亲清营商环境。不以现金、红包、回扣、有价证券、贵重礼品等任何形式影响采购人采购行为。</w:t>
      </w:r>
    </w:p>
    <w:p w14:paraId="7B573AB5">
      <w:pPr>
        <w:pageBreakBefore w:val="0"/>
        <w:wordWrap/>
        <w:overflowPunct/>
        <w:topLinePunct w:val="0"/>
        <w:bidi w:val="0"/>
        <w:spacing w:line="480" w:lineRule="exact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sz w:val="21"/>
          <w:szCs w:val="21"/>
        </w:rPr>
        <w:t>、我公司郑重承诺与本项目其他投标公司无任何关联关系；不组织、不参与任何陪标、围标、串标行为；绝不以他人名义投标，不以任何弄虚作假的方式参加投标。</w:t>
      </w:r>
    </w:p>
    <w:p w14:paraId="2BA41AAE">
      <w:pPr>
        <w:pageBreakBefore w:val="0"/>
        <w:tabs>
          <w:tab w:val="left" w:pos="480"/>
        </w:tabs>
        <w:wordWrap/>
        <w:overflowPunct/>
        <w:topLinePunct w:val="0"/>
        <w:bidi w:val="0"/>
        <w:spacing w:line="480" w:lineRule="exact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如违反以上承诺，本公司愿承担一切法律责任。</w:t>
      </w:r>
    </w:p>
    <w:p w14:paraId="1AD450D7">
      <w:pPr>
        <w:pageBreakBefore w:val="0"/>
        <w:wordWrap/>
        <w:overflowPunct/>
        <w:topLinePunct w:val="0"/>
        <w:bidi w:val="0"/>
        <w:adjustRightInd w:val="0"/>
        <w:spacing w:line="480" w:lineRule="exact"/>
        <w:ind w:firstLine="422" w:firstLineChars="200"/>
        <w:jc w:val="both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投标人名称：        （盖章）</w:t>
      </w:r>
    </w:p>
    <w:p w14:paraId="475613F4">
      <w:pPr>
        <w:pageBreakBefore w:val="0"/>
        <w:wordWrap/>
        <w:overflowPunct/>
        <w:topLinePunct w:val="0"/>
        <w:bidi w:val="0"/>
        <w:adjustRightInd w:val="0"/>
        <w:spacing w:line="480" w:lineRule="exact"/>
        <w:ind w:firstLine="422" w:firstLineChars="200"/>
        <w:jc w:val="both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法定代表人或授权代表（签字）：</w:t>
      </w:r>
    </w:p>
    <w:p w14:paraId="53E54BDA">
      <w:pPr>
        <w:pageBreakBefore w:val="0"/>
        <w:wordWrap/>
        <w:overflowPunct/>
        <w:topLinePunct w:val="0"/>
        <w:bidi w:val="0"/>
        <w:adjustRightInd w:val="0"/>
        <w:spacing w:line="480" w:lineRule="exact"/>
        <w:ind w:firstLine="422" w:firstLineChars="200"/>
        <w:jc w:val="both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日期：</w:t>
      </w:r>
    </w:p>
    <w:p w14:paraId="61567D65">
      <w:pPr>
        <w:pStyle w:val="14"/>
        <w:spacing w:line="440" w:lineRule="exact"/>
        <w:ind w:firstLine="600" w:firstLineChars="250"/>
        <w:rPr>
          <w:rFonts w:hint="eastAsia" w:ascii="仿宋" w:hAnsi="仿宋" w:eastAsia="仿宋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AE39CC"/>
    <w:multiLevelType w:val="multilevel"/>
    <w:tmpl w:val="60AE39CC"/>
    <w:lvl w:ilvl="0" w:tentative="0">
      <w:start w:val="1"/>
      <w:numFmt w:val="none"/>
      <w:pStyle w:val="2"/>
      <w:lvlText w:val="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none"/>
      <w:lvlText w:val=" 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none"/>
      <w:lvlText w:val="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jNzVmZDFlNTFhOGE4NTFjMmNiYTAwNjIwNWZjOGMifQ=="/>
    <w:docVar w:name="KY_MEDREF_DOCUID" w:val="{20699895-A401-4101-99DC-38DEC343733B}"/>
    <w:docVar w:name="KY_MEDREF_VERSION" w:val="3"/>
  </w:docVars>
  <w:rsids>
    <w:rsidRoot w:val="40EE2164"/>
    <w:rsid w:val="000E5D71"/>
    <w:rsid w:val="001D28D1"/>
    <w:rsid w:val="00F60ED6"/>
    <w:rsid w:val="01BB3302"/>
    <w:rsid w:val="01C54955"/>
    <w:rsid w:val="01C9241C"/>
    <w:rsid w:val="021533E7"/>
    <w:rsid w:val="022A5720"/>
    <w:rsid w:val="03EA718E"/>
    <w:rsid w:val="041E4595"/>
    <w:rsid w:val="04717AA9"/>
    <w:rsid w:val="04A160E8"/>
    <w:rsid w:val="04C0277D"/>
    <w:rsid w:val="04DD6BD8"/>
    <w:rsid w:val="05C6734F"/>
    <w:rsid w:val="05C82A49"/>
    <w:rsid w:val="06154E93"/>
    <w:rsid w:val="0728658C"/>
    <w:rsid w:val="073B42B7"/>
    <w:rsid w:val="076C6359"/>
    <w:rsid w:val="083D1DA0"/>
    <w:rsid w:val="092D16EA"/>
    <w:rsid w:val="098D5190"/>
    <w:rsid w:val="09925681"/>
    <w:rsid w:val="09B42291"/>
    <w:rsid w:val="0A1D6978"/>
    <w:rsid w:val="0A6D371E"/>
    <w:rsid w:val="0A9626F8"/>
    <w:rsid w:val="0ACF5BAB"/>
    <w:rsid w:val="0B211B0A"/>
    <w:rsid w:val="0BA228C0"/>
    <w:rsid w:val="0BF16BE2"/>
    <w:rsid w:val="0C134C5F"/>
    <w:rsid w:val="0C295A82"/>
    <w:rsid w:val="0D1E3D52"/>
    <w:rsid w:val="0DF26B38"/>
    <w:rsid w:val="0E202FBF"/>
    <w:rsid w:val="0E284242"/>
    <w:rsid w:val="0E42640B"/>
    <w:rsid w:val="0EB268A6"/>
    <w:rsid w:val="0EB6229B"/>
    <w:rsid w:val="0EC043F2"/>
    <w:rsid w:val="0F4612E6"/>
    <w:rsid w:val="0F950B06"/>
    <w:rsid w:val="101542D9"/>
    <w:rsid w:val="10437FFD"/>
    <w:rsid w:val="10D92BC3"/>
    <w:rsid w:val="119D7C6B"/>
    <w:rsid w:val="11E67E39"/>
    <w:rsid w:val="12387FEA"/>
    <w:rsid w:val="12B861F2"/>
    <w:rsid w:val="13335BD1"/>
    <w:rsid w:val="13380240"/>
    <w:rsid w:val="13713387"/>
    <w:rsid w:val="137E522D"/>
    <w:rsid w:val="140D1ADB"/>
    <w:rsid w:val="14566E6A"/>
    <w:rsid w:val="14BD2B23"/>
    <w:rsid w:val="14DE270A"/>
    <w:rsid w:val="15FC1AAB"/>
    <w:rsid w:val="16B7441B"/>
    <w:rsid w:val="171734A9"/>
    <w:rsid w:val="17E64F4B"/>
    <w:rsid w:val="19252999"/>
    <w:rsid w:val="194F1D81"/>
    <w:rsid w:val="1BC3580A"/>
    <w:rsid w:val="1BCA6649"/>
    <w:rsid w:val="1C000731"/>
    <w:rsid w:val="1C1007FA"/>
    <w:rsid w:val="1C6731C7"/>
    <w:rsid w:val="1C856F63"/>
    <w:rsid w:val="1CBE716F"/>
    <w:rsid w:val="1CF11AD7"/>
    <w:rsid w:val="1D177904"/>
    <w:rsid w:val="1E0B01D6"/>
    <w:rsid w:val="1E4562CE"/>
    <w:rsid w:val="1EA265A8"/>
    <w:rsid w:val="1EC615F2"/>
    <w:rsid w:val="1F597FCD"/>
    <w:rsid w:val="1F80131C"/>
    <w:rsid w:val="1FCF26D5"/>
    <w:rsid w:val="206A2EB0"/>
    <w:rsid w:val="21C72867"/>
    <w:rsid w:val="23796474"/>
    <w:rsid w:val="23AB2E9C"/>
    <w:rsid w:val="2468754C"/>
    <w:rsid w:val="24F26FF6"/>
    <w:rsid w:val="250732A1"/>
    <w:rsid w:val="269C1690"/>
    <w:rsid w:val="275C2CC8"/>
    <w:rsid w:val="28690C68"/>
    <w:rsid w:val="2882317F"/>
    <w:rsid w:val="28A8496C"/>
    <w:rsid w:val="29320C1C"/>
    <w:rsid w:val="2A1A072B"/>
    <w:rsid w:val="2A305984"/>
    <w:rsid w:val="2AAA2063"/>
    <w:rsid w:val="2AB92E2D"/>
    <w:rsid w:val="2AEE7707"/>
    <w:rsid w:val="2B1705BF"/>
    <w:rsid w:val="2BE05FD3"/>
    <w:rsid w:val="2CED2B1B"/>
    <w:rsid w:val="2D6F0B36"/>
    <w:rsid w:val="2EAC608B"/>
    <w:rsid w:val="2FB041F7"/>
    <w:rsid w:val="301207C9"/>
    <w:rsid w:val="30A42B69"/>
    <w:rsid w:val="314B27E6"/>
    <w:rsid w:val="31AA6829"/>
    <w:rsid w:val="31D33CBA"/>
    <w:rsid w:val="31EF12F7"/>
    <w:rsid w:val="32455C6A"/>
    <w:rsid w:val="326C281B"/>
    <w:rsid w:val="3294008E"/>
    <w:rsid w:val="33E320B8"/>
    <w:rsid w:val="340339D8"/>
    <w:rsid w:val="34080BBA"/>
    <w:rsid w:val="340E2B2A"/>
    <w:rsid w:val="345E571F"/>
    <w:rsid w:val="353D09F0"/>
    <w:rsid w:val="35864CE1"/>
    <w:rsid w:val="36881E40"/>
    <w:rsid w:val="36BF6F19"/>
    <w:rsid w:val="36C83684"/>
    <w:rsid w:val="36EB3BEB"/>
    <w:rsid w:val="37502A44"/>
    <w:rsid w:val="382E29BA"/>
    <w:rsid w:val="384E4EE5"/>
    <w:rsid w:val="39AA5AA9"/>
    <w:rsid w:val="39E35EED"/>
    <w:rsid w:val="3A834DDD"/>
    <w:rsid w:val="3AB34720"/>
    <w:rsid w:val="3AE82567"/>
    <w:rsid w:val="3B6943FA"/>
    <w:rsid w:val="3BBA398B"/>
    <w:rsid w:val="3DA33CB4"/>
    <w:rsid w:val="3E4A30E5"/>
    <w:rsid w:val="3E603CC2"/>
    <w:rsid w:val="3E8C02BA"/>
    <w:rsid w:val="3F1A69F9"/>
    <w:rsid w:val="3F1E724B"/>
    <w:rsid w:val="3F445465"/>
    <w:rsid w:val="402A6BFB"/>
    <w:rsid w:val="404F5DD9"/>
    <w:rsid w:val="40A86A4A"/>
    <w:rsid w:val="40EE2164"/>
    <w:rsid w:val="41985FEC"/>
    <w:rsid w:val="41DC5E5A"/>
    <w:rsid w:val="41F45E6E"/>
    <w:rsid w:val="42206497"/>
    <w:rsid w:val="427C4951"/>
    <w:rsid w:val="4369459A"/>
    <w:rsid w:val="44964C63"/>
    <w:rsid w:val="44CC4F87"/>
    <w:rsid w:val="45D15D0D"/>
    <w:rsid w:val="4627275F"/>
    <w:rsid w:val="470326F1"/>
    <w:rsid w:val="472C5DFB"/>
    <w:rsid w:val="473807B3"/>
    <w:rsid w:val="479001B0"/>
    <w:rsid w:val="47E250DB"/>
    <w:rsid w:val="47F14A74"/>
    <w:rsid w:val="485F1087"/>
    <w:rsid w:val="494922FF"/>
    <w:rsid w:val="494A0F7D"/>
    <w:rsid w:val="4A534B10"/>
    <w:rsid w:val="4A7A192F"/>
    <w:rsid w:val="4B31149E"/>
    <w:rsid w:val="4B484348"/>
    <w:rsid w:val="4BD8661E"/>
    <w:rsid w:val="4C3E2720"/>
    <w:rsid w:val="4C610B1A"/>
    <w:rsid w:val="4C9557F9"/>
    <w:rsid w:val="4CC45CB1"/>
    <w:rsid w:val="4D92252B"/>
    <w:rsid w:val="4E300DB0"/>
    <w:rsid w:val="4E580A22"/>
    <w:rsid w:val="4E614984"/>
    <w:rsid w:val="4E6F42BC"/>
    <w:rsid w:val="4EF50BAF"/>
    <w:rsid w:val="4F1F762C"/>
    <w:rsid w:val="4F8205BD"/>
    <w:rsid w:val="4F921B0C"/>
    <w:rsid w:val="4FDA0D5B"/>
    <w:rsid w:val="51876E64"/>
    <w:rsid w:val="529D76C2"/>
    <w:rsid w:val="52C82657"/>
    <w:rsid w:val="53BA5313"/>
    <w:rsid w:val="53E4169E"/>
    <w:rsid w:val="542758B0"/>
    <w:rsid w:val="54D77FC8"/>
    <w:rsid w:val="54E043AA"/>
    <w:rsid w:val="54F11C65"/>
    <w:rsid w:val="56510DC4"/>
    <w:rsid w:val="584805BF"/>
    <w:rsid w:val="585A773A"/>
    <w:rsid w:val="59564E8B"/>
    <w:rsid w:val="59616362"/>
    <w:rsid w:val="596645DC"/>
    <w:rsid w:val="598D123A"/>
    <w:rsid w:val="5A211ECD"/>
    <w:rsid w:val="5A6F7FF0"/>
    <w:rsid w:val="5A99229D"/>
    <w:rsid w:val="5ABA4613"/>
    <w:rsid w:val="5B6069E5"/>
    <w:rsid w:val="5BD8267B"/>
    <w:rsid w:val="5C062DE9"/>
    <w:rsid w:val="5C163158"/>
    <w:rsid w:val="5C196265"/>
    <w:rsid w:val="5CF222EF"/>
    <w:rsid w:val="5D7D7438"/>
    <w:rsid w:val="5E635F7D"/>
    <w:rsid w:val="5E70242F"/>
    <w:rsid w:val="5EAC4D9F"/>
    <w:rsid w:val="5EFE38CE"/>
    <w:rsid w:val="5F546472"/>
    <w:rsid w:val="618517ED"/>
    <w:rsid w:val="621640B6"/>
    <w:rsid w:val="6255110D"/>
    <w:rsid w:val="62B97FA7"/>
    <w:rsid w:val="631303F2"/>
    <w:rsid w:val="65CB5C95"/>
    <w:rsid w:val="66822A2C"/>
    <w:rsid w:val="67AD5C62"/>
    <w:rsid w:val="67B1636B"/>
    <w:rsid w:val="681E412D"/>
    <w:rsid w:val="68386205"/>
    <w:rsid w:val="68877429"/>
    <w:rsid w:val="69DC01CD"/>
    <w:rsid w:val="6A14099C"/>
    <w:rsid w:val="6AB50E11"/>
    <w:rsid w:val="6AC576EF"/>
    <w:rsid w:val="6AE637B9"/>
    <w:rsid w:val="6B386FA8"/>
    <w:rsid w:val="6B6E2DA1"/>
    <w:rsid w:val="6B7845DC"/>
    <w:rsid w:val="6B981E2A"/>
    <w:rsid w:val="6BF818A4"/>
    <w:rsid w:val="6D254469"/>
    <w:rsid w:val="6FA67729"/>
    <w:rsid w:val="6FE668CC"/>
    <w:rsid w:val="6FF439AD"/>
    <w:rsid w:val="709C066D"/>
    <w:rsid w:val="70F442C0"/>
    <w:rsid w:val="71D07B22"/>
    <w:rsid w:val="71D8442E"/>
    <w:rsid w:val="726C2CE2"/>
    <w:rsid w:val="734D525A"/>
    <w:rsid w:val="741915E0"/>
    <w:rsid w:val="753A1131"/>
    <w:rsid w:val="75F0455F"/>
    <w:rsid w:val="760972C8"/>
    <w:rsid w:val="773C19DC"/>
    <w:rsid w:val="774C3DB3"/>
    <w:rsid w:val="775B5ACB"/>
    <w:rsid w:val="77C92496"/>
    <w:rsid w:val="78370B84"/>
    <w:rsid w:val="78B638E3"/>
    <w:rsid w:val="78E54FE5"/>
    <w:rsid w:val="790E4CE6"/>
    <w:rsid w:val="79272CBF"/>
    <w:rsid w:val="79D832E6"/>
    <w:rsid w:val="7A6364FB"/>
    <w:rsid w:val="7AA70D2D"/>
    <w:rsid w:val="7BA01867"/>
    <w:rsid w:val="7BFB7B7E"/>
    <w:rsid w:val="7C384541"/>
    <w:rsid w:val="7C5E2286"/>
    <w:rsid w:val="7C7516B7"/>
    <w:rsid w:val="7CAB4C79"/>
    <w:rsid w:val="7DCC385A"/>
    <w:rsid w:val="7E127CB6"/>
    <w:rsid w:val="7E51632B"/>
    <w:rsid w:val="7ED53D6A"/>
    <w:rsid w:val="7F6043D0"/>
    <w:rsid w:val="7F6427C7"/>
    <w:rsid w:val="7F6F0226"/>
    <w:rsid w:val="7FEB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numPr>
        <w:ilvl w:val="0"/>
        <w:numId w:val="1"/>
      </w:numPr>
      <w:jc w:val="center"/>
      <w:outlineLvl w:val="0"/>
    </w:pPr>
    <w:rPr>
      <w:rFonts w:ascii="黑体" w:eastAsia="黑体"/>
      <w:kern w:val="0"/>
      <w:sz w:val="52"/>
      <w:szCs w:val="2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1"/>
    <w:qFormat/>
    <w:uiPriority w:val="0"/>
    <w:pPr>
      <w:spacing w:after="120"/>
    </w:pPr>
    <w:rPr>
      <w:szCs w:val="24"/>
    </w:rPr>
  </w:style>
  <w:style w:type="paragraph" w:styleId="6">
    <w:name w:val="Body Text Indent"/>
    <w:basedOn w:val="1"/>
    <w:qFormat/>
    <w:uiPriority w:val="0"/>
    <w:pPr>
      <w:spacing w:line="700" w:lineRule="exact"/>
      <w:ind w:left="960"/>
    </w:pPr>
    <w:rPr>
      <w:rFonts w:ascii="Calibri" w:hAnsi="Calibri" w:eastAsia="宋体" w:cs="Times New Roman"/>
      <w:sz w:val="44"/>
      <w:lang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6"/>
    <w:qFormat/>
    <w:uiPriority w:val="0"/>
    <w:pPr>
      <w:spacing w:after="120" w:line="240" w:lineRule="auto"/>
      <w:ind w:left="200" w:leftChars="200" w:firstLine="200" w:firstLineChars="200"/>
    </w:p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正文首行缩进两字符"/>
    <w:basedOn w:val="1"/>
    <w:qFormat/>
    <w:uiPriority w:val="0"/>
    <w:pPr>
      <w:spacing w:line="360" w:lineRule="auto"/>
      <w:ind w:firstLine="200" w:firstLineChars="200"/>
    </w:pPr>
    <w:rPr>
      <w:szCs w:val="24"/>
    </w:rPr>
  </w:style>
  <w:style w:type="paragraph" w:customStyle="1" w:styleId="15">
    <w:name w:val="普通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paragraph" w:customStyle="1" w:styleId="18">
    <w:name w:val="Standard"/>
    <w:basedOn w:val="1"/>
    <w:next w:val="1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2393</Words>
  <Characters>2514</Characters>
  <Lines>0</Lines>
  <Paragraphs>0</Paragraphs>
  <TotalTime>1</TotalTime>
  <ScaleCrop>false</ScaleCrop>
  <LinksUpToDate>false</LinksUpToDate>
  <CharactersWithSpaces>2603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2023-07-12T06:59:00Z</dcterms:created>
  <dc:creator>Administrator</dc:creator>
  <cp:lastModifiedBy>劉</cp:lastModifiedBy>
  <dcterms:modified xsi:type="dcterms:W3CDTF">2026-05-22T07:48:36Z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F641DA96BD444653A30BEFA2A3DB4D21_12</vt:lpwstr>
  </property>
  <property fmtid="{D5CDD505-2E9C-101B-9397-08002B2CF9AE}" pid="4" name="KSOTemplateDocerSaveRecord">
    <vt:lpwstr>eyJoZGlkIjoiMTRlNWY2YWM2YmE2OTQyNjE4NmMzYTk2NWQ4ZWViZGQiLCJ1c2VySWQiOiI3Mjk4OTk0MTMifQ==</vt:lpwstr>
  </property>
</Properties>
</file>