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3153"/>
        <w:tblOverlap w:val="never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17"/>
        <w:gridCol w:w="868"/>
        <w:gridCol w:w="915"/>
        <w:gridCol w:w="1958"/>
        <w:gridCol w:w="1869"/>
      </w:tblGrid>
      <w:tr w14:paraId="17B4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817" w:type="dxa"/>
            <w:vAlign w:val="center"/>
          </w:tcPr>
          <w:p w14:paraId="4EEA777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517" w:type="dxa"/>
            <w:vAlign w:val="center"/>
          </w:tcPr>
          <w:p w14:paraId="2EBCAFF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868" w:type="dxa"/>
            <w:vAlign w:val="center"/>
          </w:tcPr>
          <w:p w14:paraId="100F92C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915" w:type="dxa"/>
            <w:vAlign w:val="center"/>
          </w:tcPr>
          <w:p w14:paraId="08E18F0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958" w:type="dxa"/>
            <w:vAlign w:val="center"/>
          </w:tcPr>
          <w:p w14:paraId="1C080BF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预算单价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869" w:type="dxa"/>
            <w:vAlign w:val="center"/>
          </w:tcPr>
          <w:p w14:paraId="0F6B0A3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公司报价（元）</w:t>
            </w:r>
          </w:p>
        </w:tc>
      </w:tr>
      <w:tr w14:paraId="4650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17" w:type="dxa"/>
            <w:vAlign w:val="center"/>
          </w:tcPr>
          <w:p w14:paraId="0A91B29C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宫腔镜灌注泵</w:t>
            </w:r>
          </w:p>
        </w:tc>
        <w:tc>
          <w:tcPr>
            <w:tcW w:w="1517" w:type="dxa"/>
            <w:vAlign w:val="center"/>
          </w:tcPr>
          <w:p w14:paraId="4752A71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QB-1</w:t>
            </w:r>
          </w:p>
        </w:tc>
        <w:tc>
          <w:tcPr>
            <w:tcW w:w="868" w:type="dxa"/>
            <w:vAlign w:val="center"/>
          </w:tcPr>
          <w:p w14:paraId="7228CDE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5" w:type="dxa"/>
            <w:vAlign w:val="center"/>
          </w:tcPr>
          <w:p w14:paraId="456DA62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8" w:type="dxa"/>
            <w:vAlign w:val="center"/>
          </w:tcPr>
          <w:p w14:paraId="0DB32D6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  <w:tc>
          <w:tcPr>
            <w:tcW w:w="1869" w:type="dxa"/>
            <w:vAlign w:val="center"/>
          </w:tcPr>
          <w:p w14:paraId="252957D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5B80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817" w:type="dxa"/>
            <w:vAlign w:val="center"/>
          </w:tcPr>
          <w:p w14:paraId="5C9F44C0">
            <w:pPr>
              <w:pStyle w:val="7"/>
              <w:spacing w:before="9" w:line="22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需求参数</w:t>
            </w:r>
            <w:r>
              <w:rPr>
                <w:rFonts w:hint="default" w:ascii="Times New Roman" w:hAnsi="Times New Roman" w:eastAsia="仿宋" w:cs="Times New Roman"/>
                <w:color w:val="FF0000"/>
                <w:spacing w:val="-1"/>
                <w:sz w:val="24"/>
                <w:szCs w:val="24"/>
              </w:rPr>
              <w:t>（实质性</w:t>
            </w:r>
            <w:r>
              <w:rPr>
                <w:rFonts w:hint="default" w:ascii="Times New Roman" w:hAnsi="Times New Roman" w:eastAsia="仿宋" w:cs="Times New Roman"/>
                <w:color w:val="FF0000"/>
                <w:spacing w:val="-1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" w:cs="Times New Roman"/>
                <w:color w:val="FF0000"/>
                <w:spacing w:val="1"/>
                <w:sz w:val="24"/>
                <w:szCs w:val="24"/>
              </w:rPr>
              <w:t>）</w:t>
            </w:r>
          </w:p>
        </w:tc>
        <w:tc>
          <w:tcPr>
            <w:tcW w:w="7127" w:type="dxa"/>
            <w:gridSpan w:val="5"/>
            <w:vAlign w:val="center"/>
          </w:tcPr>
          <w:p w14:paraId="0C073AEE">
            <w:pPr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1、电源:交流220V ±22V  50Hz±1Hz。输入功率：90VA。 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2、I类设备BF型应用部分。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3、设定压力调节范围2.6KPa～53.3KPa（20mmHg～400mmHg）。在压力显示单位为KPa时，压力调节步长为0.1KPa，压力显示单位为mmHg时，压力调节步长为1mmHg。★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4、设定流量调节范围0.1L/min～1L/min。调节步长为0.1L/min。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5、设定压力和设定流量的开机设定值为前次使用设定值。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6、具备过压减压功能。灌注泵实际压力超过设定压力3999Pa（30mmHg），灌注泵能在10秒内减压。★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7、具备过压报警功能。灌注泵实际压力超过设定压力3999Pa（30mmHg），设备在10秒钟内发出报警音。★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8、电气安全要求符合GB9706.1-2007标准要求。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9、电磁兼容要求符合YY0505-2012标准要求。</w:t>
            </w:r>
          </w:p>
        </w:tc>
      </w:tr>
      <w:tr w14:paraId="5174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44" w:type="dxa"/>
            <w:gridSpan w:val="6"/>
            <w:vAlign w:val="center"/>
          </w:tcPr>
          <w:p w14:paraId="6B94E57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报价人信息</w:t>
            </w:r>
          </w:p>
        </w:tc>
      </w:tr>
      <w:tr w14:paraId="2CAA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944" w:type="dxa"/>
            <w:gridSpan w:val="6"/>
            <w:vAlign w:val="center"/>
          </w:tcPr>
          <w:p w14:paraId="7DAD2AF6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报价公司名称：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    联系人：      联系电话：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报价时间：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XX年XX月XX日</w:t>
            </w:r>
          </w:p>
        </w:tc>
      </w:tr>
      <w:tr w14:paraId="635D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944" w:type="dxa"/>
            <w:gridSpan w:val="6"/>
            <w:vAlign w:val="center"/>
          </w:tcPr>
          <w:p w14:paraId="61C21847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备注：请于三个工作日内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纸质盖鲜章扫描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回复至邮箱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yxzbb@jintangyy.com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 w14:paraId="4DEC36D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  <w:t>金堂县第一人民医院医疗设备报价单</w:t>
      </w:r>
    </w:p>
    <w:p w14:paraId="3AF40F42"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zAwNGIwNDA3NWU0M2FhZjA3YTBmYWUxZjJjM2QifQ=="/>
  </w:docVars>
  <w:rsids>
    <w:rsidRoot w:val="1DA960E1"/>
    <w:rsid w:val="01483505"/>
    <w:rsid w:val="017B2F92"/>
    <w:rsid w:val="019A000F"/>
    <w:rsid w:val="033D6BEB"/>
    <w:rsid w:val="03454E1E"/>
    <w:rsid w:val="03985969"/>
    <w:rsid w:val="05A05FD7"/>
    <w:rsid w:val="07493558"/>
    <w:rsid w:val="07D36F4C"/>
    <w:rsid w:val="098C5E8B"/>
    <w:rsid w:val="0BA7310A"/>
    <w:rsid w:val="0C1256A4"/>
    <w:rsid w:val="0E5A66C2"/>
    <w:rsid w:val="117C53DB"/>
    <w:rsid w:val="15536FEE"/>
    <w:rsid w:val="17702411"/>
    <w:rsid w:val="188604C6"/>
    <w:rsid w:val="1A845856"/>
    <w:rsid w:val="1BB27C33"/>
    <w:rsid w:val="1DA960E1"/>
    <w:rsid w:val="20CB10DE"/>
    <w:rsid w:val="24650BDC"/>
    <w:rsid w:val="246B729D"/>
    <w:rsid w:val="24AE6EB4"/>
    <w:rsid w:val="254310CE"/>
    <w:rsid w:val="25493224"/>
    <w:rsid w:val="29CE5DA6"/>
    <w:rsid w:val="2B315F21"/>
    <w:rsid w:val="2C510558"/>
    <w:rsid w:val="2DB94AB4"/>
    <w:rsid w:val="2F9505AF"/>
    <w:rsid w:val="3179634E"/>
    <w:rsid w:val="32B8028D"/>
    <w:rsid w:val="33EF0F0E"/>
    <w:rsid w:val="34733E19"/>
    <w:rsid w:val="34C167B9"/>
    <w:rsid w:val="3A0B7451"/>
    <w:rsid w:val="3B783B3E"/>
    <w:rsid w:val="408F2FF0"/>
    <w:rsid w:val="410026FA"/>
    <w:rsid w:val="41195F5A"/>
    <w:rsid w:val="418E2CDD"/>
    <w:rsid w:val="45E10879"/>
    <w:rsid w:val="47053BD9"/>
    <w:rsid w:val="488773D3"/>
    <w:rsid w:val="490950B3"/>
    <w:rsid w:val="4AB02179"/>
    <w:rsid w:val="4BAA5A0D"/>
    <w:rsid w:val="4BFC6B99"/>
    <w:rsid w:val="4C344BCE"/>
    <w:rsid w:val="4CB74FE5"/>
    <w:rsid w:val="4E803B56"/>
    <w:rsid w:val="506B535D"/>
    <w:rsid w:val="544649F6"/>
    <w:rsid w:val="55D50038"/>
    <w:rsid w:val="56281539"/>
    <w:rsid w:val="59F51C50"/>
    <w:rsid w:val="5BC14BBB"/>
    <w:rsid w:val="5F291FF3"/>
    <w:rsid w:val="5F900CED"/>
    <w:rsid w:val="615362B5"/>
    <w:rsid w:val="62601042"/>
    <w:rsid w:val="637F799B"/>
    <w:rsid w:val="64B66DB2"/>
    <w:rsid w:val="65AD1908"/>
    <w:rsid w:val="668E4C86"/>
    <w:rsid w:val="67DB7004"/>
    <w:rsid w:val="67F36F79"/>
    <w:rsid w:val="67F71231"/>
    <w:rsid w:val="684632C2"/>
    <w:rsid w:val="68F2480F"/>
    <w:rsid w:val="6E5319A6"/>
    <w:rsid w:val="6FF87013"/>
    <w:rsid w:val="7227387E"/>
    <w:rsid w:val="72793443"/>
    <w:rsid w:val="75B24DA5"/>
    <w:rsid w:val="76157B85"/>
    <w:rsid w:val="771E0588"/>
    <w:rsid w:val="7A6F3E9B"/>
    <w:rsid w:val="7B4104FB"/>
    <w:rsid w:val="7DCF5DC0"/>
    <w:rsid w:val="7EE06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513</Characters>
  <Lines>0</Lines>
  <Paragraphs>0</Paragraphs>
  <TotalTime>5</TotalTime>
  <ScaleCrop>false</ScaleCrop>
  <LinksUpToDate>false</LinksUpToDate>
  <CharactersWithSpaces>533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2017-12-11T06:56:00Z</dcterms:created>
  <dc:creator>hp</dc:creator>
  <cp:lastModifiedBy>玫子</cp:lastModifiedBy>
  <dcterms:modified xsi:type="dcterms:W3CDTF">2025-11-04T01:33:03Z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4E33DA769305493FAE32DECFAAE7AE6E</vt:lpwstr>
  </property>
  <property fmtid="{D5CDD505-2E9C-101B-9397-08002B2CF9AE}" pid="4" name="KSOTemplateDocerSaveRecord">
    <vt:lpwstr>eyJoZGlkIjoiNzdhNzAwNGIwNDA3NWU0M2FhZjA3YTBmYWUxZjJjM2QiLCJ1c2VySWQiOiIxMTY4MzIxNDMyIn0=</vt:lpwstr>
  </property>
</Properties>
</file>