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金堂县第一人民医院医用设备询价通知</w:t>
      </w:r>
    </w:p>
    <w:tbl>
      <w:tblPr>
        <w:tblStyle w:val="5"/>
        <w:tblpPr w:leftFromText="180" w:rightFromText="180" w:vertAnchor="page" w:horzAnchor="page" w:tblpXSpec="center" w:tblpY="2943"/>
        <w:tblOverlap w:val="never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7"/>
        <w:gridCol w:w="1545"/>
        <w:gridCol w:w="1295"/>
        <w:gridCol w:w="198"/>
        <w:gridCol w:w="732"/>
        <w:gridCol w:w="783"/>
        <w:gridCol w:w="1252"/>
        <w:gridCol w:w="36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神经肌肉刺激器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需同步提交耗材报价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pStyle w:val="8"/>
              <w:spacing w:before="9" w:line="22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8"/>
                <w:szCs w:val="28"/>
              </w:rPr>
              <w:t>（实质性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FF0000"/>
                <w:spacing w:val="1"/>
                <w:sz w:val="28"/>
                <w:szCs w:val="28"/>
              </w:rPr>
              <w:t>）</w:t>
            </w:r>
          </w:p>
        </w:tc>
        <w:tc>
          <w:tcPr>
            <w:tcW w:w="77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主机可充电；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脉冲电流：要求恒流持续50mA，要求误差范围小于等于±50%；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脉冲宽度:80-140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脉冲频率:1Hz；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电极性能抗阻 ≤100Ω；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设备具有≥7个档位可调，满足临床不筒刺激强度需要。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询价人信息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询价人：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张老师     联系电话：13541246747    日期：2025年9月17日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报价公司名称：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设备报价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设备名称：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生产厂家：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型号: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报价单价（元）：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报价合计金额（元）：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耗材报价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耗材名称：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生产厂家：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是否挂网：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报价单价（元）：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793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回复至邮箱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yxzbb@jintangyy.com。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0E910299"/>
    <w:rsid w:val="117C53DB"/>
    <w:rsid w:val="14C32369"/>
    <w:rsid w:val="15536FEE"/>
    <w:rsid w:val="188604C6"/>
    <w:rsid w:val="1AAA2B3C"/>
    <w:rsid w:val="1BB27C33"/>
    <w:rsid w:val="1D6B3E46"/>
    <w:rsid w:val="1DA960E1"/>
    <w:rsid w:val="20CB10DE"/>
    <w:rsid w:val="24AE6EB4"/>
    <w:rsid w:val="254310CE"/>
    <w:rsid w:val="2B315F21"/>
    <w:rsid w:val="2C510558"/>
    <w:rsid w:val="2DB94AB4"/>
    <w:rsid w:val="3179634E"/>
    <w:rsid w:val="32B8028D"/>
    <w:rsid w:val="33EF0F0E"/>
    <w:rsid w:val="34C167B9"/>
    <w:rsid w:val="351E3332"/>
    <w:rsid w:val="3A0B7451"/>
    <w:rsid w:val="3B783B3E"/>
    <w:rsid w:val="3FA765C2"/>
    <w:rsid w:val="410026FA"/>
    <w:rsid w:val="41195F5A"/>
    <w:rsid w:val="45E10879"/>
    <w:rsid w:val="47053BD9"/>
    <w:rsid w:val="4B5D7F53"/>
    <w:rsid w:val="4BFC6B99"/>
    <w:rsid w:val="4CB74FE5"/>
    <w:rsid w:val="4E803B56"/>
    <w:rsid w:val="4EBF5E58"/>
    <w:rsid w:val="4F3A600E"/>
    <w:rsid w:val="56281539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7C66A3"/>
    <w:rsid w:val="67F71231"/>
    <w:rsid w:val="68F2480F"/>
    <w:rsid w:val="6C272818"/>
    <w:rsid w:val="6E5319A6"/>
    <w:rsid w:val="6FF87013"/>
    <w:rsid w:val="7227387E"/>
    <w:rsid w:val="72793443"/>
    <w:rsid w:val="760F02B4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315</Characters>
  <Lines>0</Lines>
  <Paragraphs>0</Paragraphs>
  <TotalTime>2</TotalTime>
  <ScaleCrop>false</ScaleCrop>
  <LinksUpToDate>false</LinksUpToDate>
  <CharactersWithSpaces>379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2025-09-17T03:09:07Z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5E77BAA6528745F6B04E8F9740FB5B17_13</vt:lpwstr>
  </property>
  <property fmtid="{D5CDD505-2E9C-101B-9397-08002B2CF9AE}" pid="4" name="KSOTemplateDocerSaveRecord">
    <vt:lpwstr>eyJoZGlkIjoiZGJiN2RjNTg2MjMxZWRiMTMxNGY4ODlkMjcxOGYwNTEiLCJ1c2VySWQiOiIxNDQwMDIyNzcxIn0=</vt:lpwstr>
  </property>
</Properties>
</file>