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金堂县第一人民医院接入交换机询价通知单</w:t>
      </w:r>
    </w:p>
    <w:tbl>
      <w:tblPr>
        <w:tblStyle w:val="4"/>
        <w:tblpPr w:leftFromText="180" w:rightFromText="180" w:vertAnchor="text" w:horzAnchor="page" w:tblpX="1813" w:tblpY="3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设备名称：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接入交换机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预算单价（元）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接入交换机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24口千兆交换机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2950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接入交换机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10口千兆交换机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337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预算总金额合计：8933元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技术要求：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</w:t>
            </w:r>
            <w:r>
              <w:rPr>
                <w:rFonts w:hint="eastAsia"/>
                <w:vertAlign w:val="baseline"/>
                <w:lang w:val="en-US" w:eastAsia="zh-CN"/>
              </w:rPr>
              <w:t>24口千兆交换机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1、千兆电口≥24个，千兆光口≥4个（提供官网设备图片截图）；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2、交换容量≥670Gbps，包转发率≥120Mpps；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3、支持POE/POE+供电，整机POE功率≥405W；（提供官网截图)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4、支持基于端口的VLAN，支持协议VLAN，支持MAC VLAN，支持IP子网VLAN，支持Guest VLAN，支持Voice VLAN，支持策略VLAN；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5、支持STP、RSTP、MSTP、PVST、STP Root Protection、ERPS、RRPP等环网协议；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6、支持IPv4/Ipv6静态路由、支持双栈，支持SAVI，可防止地址解析欺骗；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7、支持防DOS攻击，支持防ARP攻击，支持防ICMP攻击，支持CPU防攻击；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9、支持二层端口上同时开启Web认证、MAC地址认证和802.1X认证功能；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10、支持Telemetry技术，可通过GRPC协议将交换机的实时资源信息与告警信息上送至运维平台，运维平台针对实时数据进行分析，可实现网络质量回溯；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12、支持10KV防雷能力，即使在比较恶劣的工作环境中也能极大的降低雷击对设备的损坏率；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13、支持虚拟化技术，支持9台设备堆叠；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14、支持命令行接口，Telnet，SNMPv1/v2/v3管理，支持云平台管理；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15、提供《电信设备进网许可证》复印件；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16、提供产品节能认证证书复印件；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</w:t>
            </w:r>
            <w:r>
              <w:rPr>
                <w:rFonts w:hint="eastAsia"/>
                <w:vertAlign w:val="baseline"/>
                <w:lang w:val="en-US" w:eastAsia="zh-CN"/>
              </w:rPr>
              <w:t>10口千兆交换机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1、RJ45端≥10个，其中POE供电端口≥8个（提供官网设备图片截图）；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2、整机最大PoE输出功率≥68W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3、支持6KV防雷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4、支持802.1Q VLAN、Port VLAN、QoS、带宽控制、风暴抑制；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5、支持端口汇聚、端口流量统计、端口监控、线缆检测、环回保护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6、支持智能开局、异常告警、快速排障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7、支持APP及Web管理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询价人（本单位）：</w:t>
      </w:r>
      <w:r>
        <w:rPr>
          <w:rFonts w:hint="eastAsia"/>
          <w:lang w:val="en-US" w:eastAsia="zh-CN"/>
        </w:rPr>
        <w:t>徐</w:t>
      </w:r>
      <w:r>
        <w:rPr>
          <w:rFonts w:hint="default"/>
          <w:lang w:val="en-US" w:eastAsia="zh-CN"/>
        </w:rPr>
        <w:t>老师      联系电话：</w:t>
      </w:r>
      <w:r>
        <w:rPr>
          <w:rFonts w:hint="eastAsia"/>
          <w:lang w:val="en-US" w:eastAsia="zh-CN"/>
        </w:rPr>
        <w:t>17394971796</w:t>
      </w:r>
      <w:r>
        <w:rPr>
          <w:rFonts w:hint="default"/>
          <w:lang w:val="en-US" w:eastAsia="zh-CN"/>
        </w:rPr>
        <w:t xml:space="preserve">    日期：2025.</w:t>
      </w:r>
      <w:r>
        <w:rPr>
          <w:rFonts w:hint="eastAsia"/>
          <w:lang w:val="en-US" w:eastAsia="zh-CN"/>
        </w:rPr>
        <w:t>9.11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报价公司名称：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 联系人：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联系电话：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报价合计金额（元）：                           报价时间：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备注：请于三个工作日内纸质盖鲜章扫描回复至邮箱</w:t>
      </w:r>
      <w:r>
        <w:rPr>
          <w:rFonts w:hint="eastAsia"/>
          <w:lang w:val="en-US" w:eastAsia="zh-CN"/>
        </w:rPr>
        <w:t>xxb</w:t>
      </w:r>
      <w:r>
        <w:rPr>
          <w:rFonts w:hint="default"/>
          <w:lang w:val="en-US" w:eastAsia="zh-CN"/>
        </w:rPr>
        <w:t>@</w:t>
      </w:r>
      <w:r>
        <w:rPr>
          <w:rFonts w:hint="eastAsia"/>
          <w:lang w:val="en-US" w:eastAsia="zh-CN"/>
        </w:rPr>
        <w:t>jintangyy</w:t>
      </w:r>
      <w:r>
        <w:rPr>
          <w:rFonts w:hint="default"/>
          <w:lang w:val="en-US" w:eastAsia="zh-CN"/>
        </w:rPr>
        <w:t>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zUyNmI4YzNiNzExNzM5ZTNlMzc2N2I3NTY3NzcifQ=="/>
  </w:docVars>
  <w:rsids>
    <w:rsidRoot w:val="00000000"/>
    <w:rsid w:val="08037D36"/>
    <w:rsid w:val="09F25C79"/>
    <w:rsid w:val="0FA61182"/>
    <w:rsid w:val="10B45649"/>
    <w:rsid w:val="1646721B"/>
    <w:rsid w:val="24707D0A"/>
    <w:rsid w:val="2C5A2EE2"/>
    <w:rsid w:val="2F444E40"/>
    <w:rsid w:val="4A88679A"/>
    <w:rsid w:val="56B61B07"/>
    <w:rsid w:val="67E743EC"/>
    <w:rsid w:val="6B7E6D21"/>
    <w:rsid w:val="6D305B30"/>
    <w:rsid w:val="798D1378"/>
    <w:rsid w:val="7CA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0" w:firstLineChars="0"/>
      <w:jc w:val="center"/>
      <w:outlineLvl w:val="1"/>
    </w:pPr>
    <w:rPr>
      <w:rFonts w:ascii="Arial" w:hAnsi="Arial" w:eastAsia="微软雅黑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qFormat/>
    <w:uiPriority w:val="34"/>
    <w:pPr>
      <w:ind w:firstLine="420" w:firstLine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737</Characters>
  <Lines>0</Lines>
  <Paragraphs>0</Paragraphs>
  <TotalTime>25</TotalTime>
  <ScaleCrop>false</ScaleCrop>
  <LinksUpToDate>false</LinksUpToDate>
  <CharactersWithSpaces>795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2025-04-02T03:34:00Z</dcterms:created>
  <dc:creator>Administrator</dc:creator>
  <cp:lastModifiedBy>asus</cp:lastModifiedBy>
  <dcterms:modified xsi:type="dcterms:W3CDTF">2025-09-11T08:51:48Z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64BBEDA77D60400F8E130EF1FDA820FB_13</vt:lpwstr>
  </property>
  <property fmtid="{D5CDD505-2E9C-101B-9397-08002B2CF9AE}" pid="4" name="KSOTemplateDocerSaveRecord">
    <vt:lpwstr>eyJoZGlkIjoiNDI0M2RhODRhNTZhOTUwMWQwMDFiODg2YjJkNGVjNDQiLCJ1c2VySWQiOiIxNDc1MjU4OTUwIn0=</vt:lpwstr>
  </property>
</Properties>
</file>