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金堂县第一人民医院RFID 标签打印机询价通知单</w:t>
      </w:r>
    </w:p>
    <w:tbl>
      <w:tblPr>
        <w:tblStyle w:val="4"/>
        <w:tblpPr w:leftFromText="180" w:rightFromText="180" w:vertAnchor="text" w:horzAnchor="page" w:tblpX="1815" w:tblpY="159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设备名称：</w:t>
            </w:r>
            <w:r>
              <w:rPr>
                <w:rFonts w:hint="eastAsia"/>
                <w:lang w:val="en-US" w:eastAsia="zh-CN"/>
              </w:rPr>
              <w:t>RFID 标签打印机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6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接入交换机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19000</w:t>
            </w:r>
          </w:p>
        </w:tc>
        <w:tc>
          <w:tcPr>
            <w:tcW w:w="16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预算总金额合计：19000元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7" w:hRule="atLeast"/>
        </w:trPr>
        <w:tc>
          <w:tcPr>
            <w:tcW w:w="8740" w:type="dxa"/>
            <w:gridSpan w:val="6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技术要求：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default"/>
                <w:lang w:val="en-US" w:eastAsia="zh-CN"/>
              </w:rPr>
              <w:t>打印方式：热转印、热敏</w:t>
            </w:r>
            <w:bookmarkStart w:id="2" w:name="_GoBack"/>
            <w:bookmarkEnd w:id="2"/>
            <w:r>
              <w:rPr>
                <w:rFonts w:hint="default"/>
                <w:lang w:val="en-US" w:eastAsia="zh-CN"/>
              </w:rPr>
              <w:t>打印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default"/>
                <w:lang w:val="en-US" w:eastAsia="zh-CN"/>
              </w:rPr>
              <w:t>分辨率：不低于300 dpi(8点/毫米)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default"/>
                <w:lang w:val="en-US" w:eastAsia="zh-CN"/>
              </w:rPr>
              <w:t>支持先打印后读写的设计，100%标签合格率，支持</w:t>
            </w:r>
            <w:bookmarkStart w:id="0" w:name="OLE_LINK1"/>
            <w:r>
              <w:rPr>
                <w:rFonts w:hint="default"/>
                <w:lang w:val="en-US" w:eastAsia="zh-CN"/>
              </w:rPr>
              <w:t>最小高度</w:t>
            </w:r>
            <w:bookmarkEnd w:id="0"/>
            <w:r>
              <w:rPr>
                <w:rFonts w:hint="default"/>
                <w:lang w:val="en-US" w:eastAsia="zh-CN"/>
              </w:rPr>
              <w:t>为12 毫米的电子标签读写打印及适用于柔性抗金属标签。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4、具有智能热均衡控制技术，通过智能且精细的算法，根据打印内容，对打印头加热控制实时细致的调节。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5、具有标签天线定位技术，可读写打印最小高度为12毫米的电子标签， 同时支持柔性抗金属电子标签读写打印。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6、具有标签定位功能，自动探测标签天线位置和最佳读写区域。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7、具有首张打印技术，支持各种规格大小的电子标签首张打印，标签零浪费，将使用成本降至更低。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8、标签卷：宽度：最大 4.56″ (116 mm) ，最小 0.39 ″ (10 mm)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外径：最大 8″ (203.2 mm)；内径：1.5″ (38 mm) / 3″ (76.2 mm)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9、标签最小高度：撕纸模式：0.20″ (5 mm)，切纸模式：A150/A400：0.79″ (20 mm)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10、标签厚度：0.0024 ″ ~ 0.012″ (0.06 ~ 0.3 mm) ，包括底纸厚度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11、碳带卷：宽度：最大 4.65″ (118 mm)；长度：最大 1968 ′ (600 m)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default"/>
                <w:lang w:val="en-US" w:eastAsia="zh-CN"/>
              </w:rPr>
              <w:t>外径：最大 3.3″ (84 mm)；内径：1″ (25.4 mm) （内、外碳均可）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12、内存：</w:t>
            </w:r>
            <w:r>
              <w:rPr>
                <w:rFonts w:hint="eastAsia" w:asciiTheme="minorEastAsia" w:hAnsiTheme="minorEastAsia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/>
                <w:lang w:val="en-US" w:eastAsia="zh-CN"/>
              </w:rPr>
              <w:t>8 MB FLASH ROM，</w:t>
            </w:r>
            <w:r>
              <w:rPr>
                <w:rFonts w:hint="eastAsia" w:asciiTheme="minorEastAsia" w:hAnsiTheme="minorEastAsia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/>
                <w:lang w:val="en-US" w:eastAsia="zh-CN"/>
              </w:rPr>
              <w:t>16 MB SDRAM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13、纸张探测方式：上反射式（可移动）、下反射式（可移动）、穿透式（可移动）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14、字体：</w:t>
            </w:r>
            <w:r>
              <w:rPr>
                <w:rFonts w:hint="eastAsia"/>
                <w:lang w:val="en-US" w:eastAsia="zh-CN"/>
              </w:rPr>
              <w:t>支持</w:t>
            </w:r>
            <w:r>
              <w:rPr>
                <w:rFonts w:hint="default"/>
                <w:lang w:val="en-US" w:eastAsia="zh-CN"/>
              </w:rPr>
              <w:t>下载TrueType字体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15、</w:t>
            </w:r>
            <w:r>
              <w:rPr>
                <w:rFonts w:hint="default"/>
                <w:lang w:val="en-US" w:eastAsia="zh-CN"/>
              </w:rPr>
              <w:t>条形码：支持Code 39, Code 93, Code 128/subset A,B,C, Codabar, Interleave 2 of 5,UPC A/E 2 and 5 add-on, EAN-13/8/128, UCC-128 等一维条码 MaxiCode, PDF417, Data Matrix, QR Code, 汉信码 等二维条码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default"/>
                <w:lang w:val="en-US" w:eastAsia="zh-CN"/>
              </w:rPr>
              <w:t>、接口类型：支持RS-232 串口、10/100M自适应以太网口、USB DEVICE 2.0 接口、 USB HOST 接口、Centronics 并口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、LCD显示屏支持图形点阵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18、</w:t>
            </w:r>
            <w:r>
              <w:rPr>
                <w:rFonts w:hint="default"/>
                <w:lang w:val="en-US" w:eastAsia="zh-CN"/>
              </w:rPr>
              <w:t>可选附件： Wi-Fi模块、蓝牙模块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19、</w:t>
            </w:r>
            <w:r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Theme="minorEastAsia" w:hAnsiTheme="minorEastAsia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bookmarkStart w:id="1" w:name="OLE_LINK2"/>
            <w:r>
              <w:rPr>
                <w:rFonts w:hint="eastAsia" w:asciiTheme="minorEastAsia" w:hAnsiTheme="minorEastAsia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bookmarkEnd w:id="1"/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3年售后服务</w:t>
            </w:r>
            <w:r>
              <w:rPr>
                <w:rFonts w:hint="eastAsia" w:asciiTheme="minorEastAsia" w:hAnsiTheme="minorEastAsia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/>
                <w:lang w:val="en-US" w:eastAsia="zh-CN"/>
              </w:rPr>
              <w:t>为保障售后服务质量，需提供针对本次项目的</w:t>
            </w:r>
            <w:r>
              <w:rPr>
                <w:rFonts w:hint="eastAsia"/>
                <w:lang w:val="en-US" w:eastAsia="zh-CN"/>
              </w:rPr>
              <w:t>安装调试及</w:t>
            </w:r>
            <w:r>
              <w:rPr>
                <w:rFonts w:hint="default"/>
                <w:lang w:val="en-US" w:eastAsia="zh-CN"/>
              </w:rPr>
              <w:t>售后服务承诺函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询价人（本单位）：</w:t>
      </w:r>
      <w:r>
        <w:rPr>
          <w:rFonts w:hint="eastAsia"/>
          <w:lang w:val="en-US" w:eastAsia="zh-CN"/>
        </w:rPr>
        <w:t>唐</w:t>
      </w:r>
      <w:r>
        <w:rPr>
          <w:rFonts w:hint="default"/>
          <w:lang w:val="en-US" w:eastAsia="zh-CN"/>
        </w:rPr>
        <w:t xml:space="preserve">老师      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日期：2025.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23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报价公司名称：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 联系人：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联系电话：</w:t>
      </w:r>
      <w:r>
        <w:rPr>
          <w:rFonts w:hint="eastAsia"/>
          <w:lang w:val="en-US" w:eastAsia="zh-CN"/>
        </w:rPr>
        <w:t xml:space="preserve"> 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报价合计金额（元）：              报价时间：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备注：请于</w:t>
      </w:r>
      <w:r>
        <w:rPr>
          <w:rFonts w:hint="eastAsia"/>
          <w:lang w:val="en-US" w:eastAsia="zh-CN"/>
        </w:rPr>
        <w:t>6月27日前将</w:t>
      </w:r>
      <w:r>
        <w:rPr>
          <w:rFonts w:hint="default"/>
          <w:lang w:val="en-US" w:eastAsia="zh-CN"/>
        </w:rPr>
        <w:t>纸质盖鲜章扫描回复至邮箱</w:t>
      </w:r>
      <w:r>
        <w:rPr>
          <w:rFonts w:hint="eastAsia"/>
          <w:lang w:val="en-US" w:eastAsia="zh-CN"/>
        </w:rPr>
        <w:t>1763654111</w:t>
      </w:r>
      <w:r>
        <w:rPr>
          <w:rFonts w:hint="default"/>
          <w:lang w:val="en-US" w:eastAsia="zh-CN"/>
        </w:rPr>
        <w:t>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NzNhOWZiNWFiMzI2ZDA0ZjEwOTllMTRiMzFhM2MifQ=="/>
  </w:docVars>
  <w:rsids>
    <w:rsidRoot w:val="00000000"/>
    <w:rsid w:val="070C22AF"/>
    <w:rsid w:val="08037D36"/>
    <w:rsid w:val="09F25C79"/>
    <w:rsid w:val="0C3C3DB8"/>
    <w:rsid w:val="0F787D36"/>
    <w:rsid w:val="0FA61182"/>
    <w:rsid w:val="10B45649"/>
    <w:rsid w:val="13C1346E"/>
    <w:rsid w:val="1646721B"/>
    <w:rsid w:val="24707D0A"/>
    <w:rsid w:val="27313F6F"/>
    <w:rsid w:val="2AB32E7D"/>
    <w:rsid w:val="2F444E40"/>
    <w:rsid w:val="46E7196E"/>
    <w:rsid w:val="4A88679A"/>
    <w:rsid w:val="54996B2C"/>
    <w:rsid w:val="5D136571"/>
    <w:rsid w:val="641623EF"/>
    <w:rsid w:val="67E743EC"/>
    <w:rsid w:val="6B7E6D21"/>
    <w:rsid w:val="70120698"/>
    <w:rsid w:val="798D1378"/>
    <w:rsid w:val="7CA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0" w:firstLineChars="0"/>
      <w:jc w:val="center"/>
      <w:outlineLvl w:val="1"/>
    </w:pPr>
    <w:rPr>
      <w:rFonts w:ascii="Arial" w:hAnsi="Arial" w:eastAsia="微软雅黑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34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737</Characters>
  <Lines>0</Lines>
  <Paragraphs>0</Paragraphs>
  <TotalTime>19</TotalTime>
  <ScaleCrop>false</ScaleCrop>
  <LinksUpToDate>false</LinksUpToDate>
  <CharactersWithSpaces>795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2025-04-02T03:34:00Z</dcterms:created>
  <dc:creator>Administrator</dc:creator>
  <cp:lastModifiedBy>asus</cp:lastModifiedBy>
  <dcterms:modified xsi:type="dcterms:W3CDTF">2025-06-23T00:29:47Z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50E7B91A98CE4C8C8EB8388D84580B98_13</vt:lpwstr>
  </property>
</Properties>
</file>