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 w14:paraId="7069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1A1DF41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金堂县第一人民医院医用设备维修询价通知单</w:t>
            </w:r>
          </w:p>
        </w:tc>
      </w:tr>
      <w:tr w14:paraId="1226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 w14:paraId="157F670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全自动生化分析仪</w:t>
            </w:r>
          </w:p>
        </w:tc>
      </w:tr>
      <w:tr w14:paraId="3CD1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3166B61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配件</w:t>
            </w: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 w14:paraId="0C0877C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51" w:type="dxa"/>
          </w:tcPr>
          <w:p w14:paraId="558C01E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38C7B67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7A4719F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71D3DAC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4731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49" w:type="dxa"/>
            <w:tcBorders>
              <w:bottom w:val="single" w:color="auto" w:sz="4" w:space="0"/>
            </w:tcBorders>
          </w:tcPr>
          <w:p w14:paraId="3F884AC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钠电极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top"/>
          </w:tcPr>
          <w:p w14:paraId="58692847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深圳迈瑞生物医疗电子股份有限公司</w:t>
            </w:r>
          </w:p>
        </w:tc>
        <w:tc>
          <w:tcPr>
            <w:tcW w:w="651" w:type="dxa"/>
            <w:tcBorders>
              <w:bottom w:val="single" w:color="auto" w:sz="4" w:space="0"/>
            </w:tcBorders>
          </w:tcPr>
          <w:p w14:paraId="05017EB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  <w:tcBorders>
              <w:bottom w:val="single" w:color="auto" w:sz="4" w:space="0"/>
            </w:tcBorders>
          </w:tcPr>
          <w:p w14:paraId="4BC1D95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bottom w:val="single" w:color="auto" w:sz="4" w:space="0"/>
            </w:tcBorders>
          </w:tcPr>
          <w:p w14:paraId="196F7CC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</w:t>
            </w:r>
          </w:p>
        </w:tc>
        <w:tc>
          <w:tcPr>
            <w:tcW w:w="1882" w:type="dxa"/>
            <w:tcBorders>
              <w:bottom w:val="single" w:color="auto" w:sz="4" w:space="0"/>
            </w:tcBorders>
          </w:tcPr>
          <w:p w14:paraId="0D5849D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9CB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49" w:type="dxa"/>
            <w:tcBorders>
              <w:bottom w:val="single" w:color="auto" w:sz="4" w:space="0"/>
            </w:tcBorders>
          </w:tcPr>
          <w:p w14:paraId="2BA6F37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钾电极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top"/>
          </w:tcPr>
          <w:p w14:paraId="759F0E5B">
            <w:pP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深圳迈瑞生物医疗电子股份有限公司</w:t>
            </w:r>
          </w:p>
        </w:tc>
        <w:tc>
          <w:tcPr>
            <w:tcW w:w="651" w:type="dxa"/>
            <w:tcBorders>
              <w:bottom w:val="single" w:color="auto" w:sz="4" w:space="0"/>
            </w:tcBorders>
          </w:tcPr>
          <w:p w14:paraId="3A039FA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  <w:tcBorders>
              <w:bottom w:val="single" w:color="auto" w:sz="4" w:space="0"/>
            </w:tcBorders>
          </w:tcPr>
          <w:p w14:paraId="33B2B22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bottom w:val="single" w:color="auto" w:sz="4" w:space="0"/>
            </w:tcBorders>
          </w:tcPr>
          <w:p w14:paraId="2C5942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</w:t>
            </w:r>
          </w:p>
        </w:tc>
        <w:tc>
          <w:tcPr>
            <w:tcW w:w="1882" w:type="dxa"/>
            <w:tcBorders>
              <w:bottom w:val="single" w:color="auto" w:sz="4" w:space="0"/>
            </w:tcBorders>
          </w:tcPr>
          <w:p w14:paraId="628912D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1E9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49" w:type="dxa"/>
            <w:tcBorders>
              <w:bottom w:val="single" w:color="auto" w:sz="4" w:space="0"/>
            </w:tcBorders>
          </w:tcPr>
          <w:p w14:paraId="7593526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氯电极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top"/>
          </w:tcPr>
          <w:p w14:paraId="7F88CA10">
            <w:pP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深圳迈瑞生物医疗电子股份有限公司</w:t>
            </w:r>
          </w:p>
        </w:tc>
        <w:tc>
          <w:tcPr>
            <w:tcW w:w="651" w:type="dxa"/>
            <w:tcBorders>
              <w:bottom w:val="single" w:color="auto" w:sz="4" w:space="0"/>
            </w:tcBorders>
          </w:tcPr>
          <w:p w14:paraId="0155518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  <w:tcBorders>
              <w:bottom w:val="single" w:color="auto" w:sz="4" w:space="0"/>
            </w:tcBorders>
          </w:tcPr>
          <w:p w14:paraId="3873F0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bottom w:val="single" w:color="auto" w:sz="4" w:space="0"/>
            </w:tcBorders>
          </w:tcPr>
          <w:p w14:paraId="2E1203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</w:t>
            </w:r>
          </w:p>
        </w:tc>
        <w:tc>
          <w:tcPr>
            <w:tcW w:w="1882" w:type="dxa"/>
            <w:tcBorders>
              <w:bottom w:val="single" w:color="auto" w:sz="4" w:space="0"/>
            </w:tcBorders>
          </w:tcPr>
          <w:p w14:paraId="196CEE7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640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tcBorders>
              <w:top w:val="single" w:color="auto" w:sz="4" w:space="0"/>
            </w:tcBorders>
          </w:tcPr>
          <w:p w14:paraId="21D3E050"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  <w:tcBorders>
              <w:top w:val="single" w:color="auto" w:sz="4" w:space="0"/>
            </w:tcBorders>
          </w:tcPr>
          <w:p w14:paraId="06C6F92C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故障情况：检测电极失效报警。</w:t>
            </w:r>
          </w:p>
          <w:p w14:paraId="7DBAAFE1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完成维修，设备恢复正常，质保期三个月。</w:t>
            </w:r>
          </w:p>
        </w:tc>
      </w:tr>
      <w:tr w14:paraId="2532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06D445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</w:t>
            </w:r>
            <w:r>
              <w:rPr>
                <w:rFonts w:hint="eastAsia"/>
                <w:vertAlign w:val="baseline"/>
                <w:lang w:eastAsia="zh-CN"/>
              </w:rPr>
              <w:t>型号：</w:t>
            </w:r>
            <w:r>
              <w:rPr>
                <w:rFonts w:hint="eastAsia"/>
                <w:vertAlign w:val="baseline"/>
                <w:lang w:val="en-US" w:eastAsia="zh-CN"/>
              </w:rPr>
              <w:t>BS-2000</w:t>
            </w:r>
          </w:p>
        </w:tc>
      </w:tr>
      <w:tr w14:paraId="4AAE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415EC35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唐老师     联系电话：13708179794       日期：2025.5.27</w:t>
            </w:r>
          </w:p>
        </w:tc>
      </w:tr>
      <w:tr w14:paraId="112B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220" w:type="dxa"/>
            <w:gridSpan w:val="6"/>
          </w:tcPr>
          <w:p w14:paraId="1EEBE8A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          联系人：             联系电话：</w:t>
            </w:r>
          </w:p>
        </w:tc>
      </w:tr>
      <w:tr w14:paraId="779A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220" w:type="dxa"/>
            <w:gridSpan w:val="6"/>
          </w:tcPr>
          <w:p w14:paraId="469EF3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6A7D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220" w:type="dxa"/>
            <w:gridSpan w:val="6"/>
          </w:tcPr>
          <w:p w14:paraId="5737044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 w14:paraId="7FF513E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DA6967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00B752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D6774F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E2085D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A0627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86F2AA"/>
    <w:multiLevelType w:val="singleLevel"/>
    <w:tmpl w:val="3C86F2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33D6BEB"/>
    <w:rsid w:val="03985969"/>
    <w:rsid w:val="0403442B"/>
    <w:rsid w:val="07D36F4C"/>
    <w:rsid w:val="098C5E8B"/>
    <w:rsid w:val="0BA7310A"/>
    <w:rsid w:val="0E5A66C2"/>
    <w:rsid w:val="117C53DB"/>
    <w:rsid w:val="15536FEE"/>
    <w:rsid w:val="1DA960E1"/>
    <w:rsid w:val="202C2544"/>
    <w:rsid w:val="20CB10DE"/>
    <w:rsid w:val="22B92531"/>
    <w:rsid w:val="24AE6EB4"/>
    <w:rsid w:val="254310CE"/>
    <w:rsid w:val="26FB31B3"/>
    <w:rsid w:val="2B315F21"/>
    <w:rsid w:val="2C510558"/>
    <w:rsid w:val="3179634E"/>
    <w:rsid w:val="32B8028D"/>
    <w:rsid w:val="33EF0F0E"/>
    <w:rsid w:val="34C167B9"/>
    <w:rsid w:val="3B783B3E"/>
    <w:rsid w:val="45E10879"/>
    <w:rsid w:val="46E061D8"/>
    <w:rsid w:val="47053BD9"/>
    <w:rsid w:val="4CB74FE5"/>
    <w:rsid w:val="56281539"/>
    <w:rsid w:val="59F51C50"/>
    <w:rsid w:val="5F291FF3"/>
    <w:rsid w:val="5F655A9B"/>
    <w:rsid w:val="5F900CED"/>
    <w:rsid w:val="62601042"/>
    <w:rsid w:val="626B4FF4"/>
    <w:rsid w:val="632A77F7"/>
    <w:rsid w:val="637F799B"/>
    <w:rsid w:val="64B66DB2"/>
    <w:rsid w:val="668E4C86"/>
    <w:rsid w:val="67F71231"/>
    <w:rsid w:val="6E5319A6"/>
    <w:rsid w:val="6EA355BD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251</Characters>
  <Lines>0</Lines>
  <Paragraphs>0</Paragraphs>
  <TotalTime>32</TotalTime>
  <ScaleCrop>false</ScaleCrop>
  <LinksUpToDate>false</LinksUpToDate>
  <CharactersWithSpaces>320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当时青春年少丶</cp:lastModifiedBy>
  <dcterms:modified xsi:type="dcterms:W3CDTF">2025-05-27T01:50:31Z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eyJoZGlkIjoiY2YwYmIwNmRiOWRiYzk1YWVlYTE4YmMxNDIzZjkxNzYiLCJ1c2VySWQiOiI0NDUxMTA3NjcifQ==</vt:lpwstr>
  </property>
</Properties>
</file>