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367" w:type="dxa"/>
        <w:tblInd w:w="-147" w:type="dxa"/>
        <w:tblLayout w:type="fixed"/>
        <w:tblLook w:val="04A0" w:firstRow="1" w:lastRow="0" w:firstColumn="1" w:lastColumn="0" w:noHBand="0" w:noVBand="1"/>
      </w:tblPr>
      <w:tblGrid>
        <w:gridCol w:w="1843"/>
        <w:gridCol w:w="1843"/>
        <w:gridCol w:w="709"/>
        <w:gridCol w:w="709"/>
        <w:gridCol w:w="1417"/>
        <w:gridCol w:w="1846"/>
      </w:tblGrid>
      <w:tr w:rsidR="0061175C" w14:paraId="6308958F" w14:textId="77777777" w:rsidTr="00DD74D5">
        <w:trPr>
          <w:trHeight w:val="1214"/>
        </w:trPr>
        <w:tc>
          <w:tcPr>
            <w:tcW w:w="8367" w:type="dxa"/>
            <w:gridSpan w:val="6"/>
          </w:tcPr>
          <w:p w14:paraId="09E24C0F" w14:textId="77777777" w:rsidR="0061175C" w:rsidRDefault="00D752F4">
            <w:pPr>
              <w:jc w:val="center"/>
              <w:rPr>
                <w:kern w:val="0"/>
                <w:sz w:val="20"/>
              </w:rPr>
            </w:pPr>
            <w:r>
              <w:rPr>
                <w:rFonts w:hint="eastAsia"/>
                <w:kern w:val="0"/>
                <w:sz w:val="32"/>
                <w:szCs w:val="32"/>
              </w:rPr>
              <w:t>金堂县第一人民医院医用设备（维修）询价通知单</w:t>
            </w:r>
          </w:p>
        </w:tc>
      </w:tr>
      <w:tr w:rsidR="0061175C" w14:paraId="171F1C50" w14:textId="77777777" w:rsidTr="00DD74D5">
        <w:trPr>
          <w:trHeight w:val="887"/>
        </w:trPr>
        <w:tc>
          <w:tcPr>
            <w:tcW w:w="8367" w:type="dxa"/>
            <w:gridSpan w:val="6"/>
          </w:tcPr>
          <w:p w14:paraId="3940A8F9" w14:textId="3FBC870F" w:rsidR="0061175C" w:rsidRDefault="00D752F4" w:rsidP="008806D6">
            <w:pPr>
              <w:rPr>
                <w:kern w:val="0"/>
                <w:sz w:val="20"/>
              </w:rPr>
            </w:pPr>
            <w:r>
              <w:rPr>
                <w:rFonts w:hint="eastAsia"/>
                <w:kern w:val="0"/>
                <w:sz w:val="20"/>
              </w:rPr>
              <w:t>设备（维修）名称：</w:t>
            </w:r>
            <w:r w:rsidR="00DD74D5">
              <w:rPr>
                <w:rFonts w:hint="eastAsia"/>
                <w:kern w:val="0"/>
                <w:sz w:val="20"/>
              </w:rPr>
              <w:t>双水平呼吸治疗仪</w:t>
            </w:r>
          </w:p>
          <w:p w14:paraId="1795B8CE" w14:textId="77777777" w:rsidR="0061175C" w:rsidRDefault="0061175C">
            <w:pPr>
              <w:ind w:firstLineChars="900" w:firstLine="1800"/>
              <w:rPr>
                <w:kern w:val="0"/>
                <w:sz w:val="20"/>
              </w:rPr>
            </w:pPr>
          </w:p>
        </w:tc>
      </w:tr>
      <w:tr w:rsidR="0061175C" w14:paraId="2BF4A95E" w14:textId="77777777" w:rsidTr="00DD74D5">
        <w:trPr>
          <w:trHeight w:val="617"/>
        </w:trPr>
        <w:tc>
          <w:tcPr>
            <w:tcW w:w="1843" w:type="dxa"/>
          </w:tcPr>
          <w:p w14:paraId="004F3CA1" w14:textId="77777777" w:rsidR="0061175C" w:rsidRDefault="00D752F4">
            <w:pPr>
              <w:jc w:val="center"/>
              <w:rPr>
                <w:kern w:val="0"/>
                <w:sz w:val="20"/>
              </w:rPr>
            </w:pPr>
            <w:r>
              <w:rPr>
                <w:rFonts w:hint="eastAsia"/>
                <w:kern w:val="0"/>
                <w:sz w:val="20"/>
              </w:rPr>
              <w:t>名称</w:t>
            </w:r>
          </w:p>
        </w:tc>
        <w:tc>
          <w:tcPr>
            <w:tcW w:w="1843" w:type="dxa"/>
          </w:tcPr>
          <w:p w14:paraId="5CC7EB98" w14:textId="77777777" w:rsidR="0061175C" w:rsidRDefault="00D752F4">
            <w:pPr>
              <w:jc w:val="center"/>
              <w:rPr>
                <w:kern w:val="0"/>
                <w:sz w:val="20"/>
              </w:rPr>
            </w:pPr>
            <w:r>
              <w:rPr>
                <w:rFonts w:hint="eastAsia"/>
                <w:kern w:val="0"/>
                <w:sz w:val="20"/>
              </w:rPr>
              <w:t>型号</w:t>
            </w:r>
          </w:p>
        </w:tc>
        <w:tc>
          <w:tcPr>
            <w:tcW w:w="709" w:type="dxa"/>
          </w:tcPr>
          <w:p w14:paraId="2B5DE330" w14:textId="77777777" w:rsidR="0061175C" w:rsidRDefault="00D752F4">
            <w:pPr>
              <w:rPr>
                <w:kern w:val="0"/>
                <w:sz w:val="20"/>
              </w:rPr>
            </w:pPr>
            <w:r>
              <w:rPr>
                <w:rFonts w:hint="eastAsia"/>
                <w:kern w:val="0"/>
                <w:sz w:val="20"/>
              </w:rPr>
              <w:t>单位</w:t>
            </w:r>
          </w:p>
        </w:tc>
        <w:tc>
          <w:tcPr>
            <w:tcW w:w="709" w:type="dxa"/>
          </w:tcPr>
          <w:p w14:paraId="685F6889" w14:textId="77777777" w:rsidR="0061175C" w:rsidRDefault="00D752F4">
            <w:pPr>
              <w:rPr>
                <w:kern w:val="0"/>
                <w:sz w:val="20"/>
              </w:rPr>
            </w:pPr>
            <w:r>
              <w:rPr>
                <w:rFonts w:hint="eastAsia"/>
                <w:kern w:val="0"/>
                <w:sz w:val="20"/>
              </w:rPr>
              <w:t>数量</w:t>
            </w:r>
          </w:p>
        </w:tc>
        <w:tc>
          <w:tcPr>
            <w:tcW w:w="1417" w:type="dxa"/>
          </w:tcPr>
          <w:p w14:paraId="5DC88E8D" w14:textId="77777777" w:rsidR="0061175C" w:rsidRDefault="00D752F4">
            <w:pPr>
              <w:rPr>
                <w:kern w:val="0"/>
                <w:sz w:val="20"/>
              </w:rPr>
            </w:pPr>
            <w:r>
              <w:rPr>
                <w:rFonts w:hint="eastAsia"/>
                <w:kern w:val="0"/>
                <w:sz w:val="20"/>
              </w:rPr>
              <w:t>预算单价（元）</w:t>
            </w:r>
          </w:p>
        </w:tc>
        <w:tc>
          <w:tcPr>
            <w:tcW w:w="1846" w:type="dxa"/>
          </w:tcPr>
          <w:p w14:paraId="4CA51732" w14:textId="77777777" w:rsidR="0061175C" w:rsidRDefault="00D752F4">
            <w:pPr>
              <w:jc w:val="center"/>
              <w:rPr>
                <w:kern w:val="0"/>
                <w:sz w:val="20"/>
              </w:rPr>
            </w:pPr>
            <w:r>
              <w:rPr>
                <w:rFonts w:hint="eastAsia"/>
                <w:kern w:val="0"/>
                <w:sz w:val="20"/>
              </w:rPr>
              <w:t>备注</w:t>
            </w:r>
          </w:p>
        </w:tc>
      </w:tr>
      <w:tr w:rsidR="0061175C" w14:paraId="17C67F0F" w14:textId="77777777" w:rsidTr="00DD74D5">
        <w:trPr>
          <w:trHeight w:val="780"/>
        </w:trPr>
        <w:tc>
          <w:tcPr>
            <w:tcW w:w="1843" w:type="dxa"/>
          </w:tcPr>
          <w:p w14:paraId="5CDE1F67" w14:textId="203CB8DB" w:rsidR="0061175C" w:rsidRPr="00D752F4" w:rsidRDefault="00DD74D5" w:rsidP="00D752F4">
            <w:pPr>
              <w:spacing w:beforeLines="50" w:before="156"/>
              <w:jc w:val="center"/>
              <w:rPr>
                <w:kern w:val="0"/>
                <w:sz w:val="18"/>
                <w:szCs w:val="18"/>
              </w:rPr>
            </w:pPr>
            <w:r>
              <w:rPr>
                <w:rFonts w:hint="eastAsia"/>
                <w:kern w:val="0"/>
                <w:sz w:val="20"/>
              </w:rPr>
              <w:t>双水平呼吸治疗仪</w:t>
            </w:r>
          </w:p>
        </w:tc>
        <w:tc>
          <w:tcPr>
            <w:tcW w:w="1843" w:type="dxa"/>
          </w:tcPr>
          <w:p w14:paraId="0FB5AEBC" w14:textId="51125AA2" w:rsidR="0061175C" w:rsidRDefault="00DD74D5" w:rsidP="00DD74D5">
            <w:pPr>
              <w:spacing w:beforeLines="50" w:before="156"/>
              <w:jc w:val="center"/>
              <w:rPr>
                <w:kern w:val="0"/>
                <w:sz w:val="20"/>
                <w:szCs w:val="20"/>
              </w:rPr>
            </w:pPr>
            <w:r>
              <w:rPr>
                <w:kern w:val="0"/>
                <w:sz w:val="20"/>
                <w:szCs w:val="20"/>
              </w:rPr>
              <w:t>FIexo  ST30-H</w:t>
            </w:r>
          </w:p>
        </w:tc>
        <w:tc>
          <w:tcPr>
            <w:tcW w:w="709" w:type="dxa"/>
          </w:tcPr>
          <w:p w14:paraId="1F69BDD0" w14:textId="4D39805B" w:rsidR="0061175C" w:rsidRDefault="008806D6">
            <w:pPr>
              <w:spacing w:beforeLines="50" w:before="156"/>
              <w:jc w:val="center"/>
              <w:rPr>
                <w:kern w:val="0"/>
                <w:sz w:val="20"/>
              </w:rPr>
            </w:pPr>
            <w:r>
              <w:rPr>
                <w:rFonts w:hint="eastAsia"/>
                <w:kern w:val="0"/>
                <w:sz w:val="20"/>
              </w:rPr>
              <w:t>台</w:t>
            </w:r>
          </w:p>
        </w:tc>
        <w:tc>
          <w:tcPr>
            <w:tcW w:w="709" w:type="dxa"/>
          </w:tcPr>
          <w:p w14:paraId="3814BB2F" w14:textId="3DC538F3" w:rsidR="0061175C" w:rsidRDefault="00DD74D5">
            <w:pPr>
              <w:spacing w:beforeLines="50" w:before="156"/>
              <w:jc w:val="center"/>
              <w:rPr>
                <w:kern w:val="0"/>
                <w:sz w:val="20"/>
              </w:rPr>
            </w:pPr>
            <w:r>
              <w:rPr>
                <w:kern w:val="0"/>
                <w:sz w:val="20"/>
              </w:rPr>
              <w:t>2</w:t>
            </w:r>
          </w:p>
        </w:tc>
        <w:tc>
          <w:tcPr>
            <w:tcW w:w="1417" w:type="dxa"/>
          </w:tcPr>
          <w:p w14:paraId="28A059A5" w14:textId="115693A4" w:rsidR="0061175C" w:rsidRDefault="00DD74D5">
            <w:pPr>
              <w:spacing w:beforeLines="50" w:before="156"/>
              <w:jc w:val="center"/>
              <w:rPr>
                <w:kern w:val="0"/>
                <w:sz w:val="20"/>
              </w:rPr>
            </w:pPr>
            <w:r>
              <w:rPr>
                <w:kern w:val="0"/>
                <w:sz w:val="20"/>
              </w:rPr>
              <w:t>5000</w:t>
            </w:r>
          </w:p>
        </w:tc>
        <w:tc>
          <w:tcPr>
            <w:tcW w:w="1846" w:type="dxa"/>
          </w:tcPr>
          <w:p w14:paraId="526738DE" w14:textId="77777777" w:rsidR="0061175C" w:rsidRDefault="0061175C">
            <w:pPr>
              <w:rPr>
                <w:kern w:val="0"/>
                <w:sz w:val="20"/>
              </w:rPr>
            </w:pPr>
          </w:p>
        </w:tc>
      </w:tr>
      <w:tr w:rsidR="00DD74D5" w14:paraId="7D3C5734" w14:textId="77777777" w:rsidTr="00DD74D5">
        <w:trPr>
          <w:trHeight w:val="706"/>
        </w:trPr>
        <w:tc>
          <w:tcPr>
            <w:tcW w:w="1843" w:type="dxa"/>
          </w:tcPr>
          <w:p w14:paraId="157C9D7F" w14:textId="77777777" w:rsidR="00DD74D5" w:rsidRDefault="00DD74D5" w:rsidP="00D752F4">
            <w:pPr>
              <w:spacing w:beforeLines="50" w:before="156"/>
              <w:jc w:val="center"/>
              <w:rPr>
                <w:kern w:val="0"/>
                <w:sz w:val="20"/>
              </w:rPr>
            </w:pPr>
          </w:p>
        </w:tc>
        <w:tc>
          <w:tcPr>
            <w:tcW w:w="1843" w:type="dxa"/>
          </w:tcPr>
          <w:p w14:paraId="68B2D58B" w14:textId="77777777" w:rsidR="00DD74D5" w:rsidRDefault="00DD74D5" w:rsidP="00642E08">
            <w:pPr>
              <w:spacing w:beforeLines="50" w:before="156"/>
              <w:jc w:val="center"/>
              <w:rPr>
                <w:kern w:val="0"/>
                <w:sz w:val="20"/>
                <w:szCs w:val="20"/>
              </w:rPr>
            </w:pPr>
          </w:p>
        </w:tc>
        <w:tc>
          <w:tcPr>
            <w:tcW w:w="709" w:type="dxa"/>
          </w:tcPr>
          <w:p w14:paraId="2FB72F7B" w14:textId="77777777" w:rsidR="00DD74D5" w:rsidRDefault="00DD74D5">
            <w:pPr>
              <w:spacing w:beforeLines="50" w:before="156"/>
              <w:jc w:val="center"/>
              <w:rPr>
                <w:kern w:val="0"/>
                <w:sz w:val="20"/>
              </w:rPr>
            </w:pPr>
          </w:p>
        </w:tc>
        <w:tc>
          <w:tcPr>
            <w:tcW w:w="709" w:type="dxa"/>
          </w:tcPr>
          <w:p w14:paraId="21A5506F" w14:textId="77777777" w:rsidR="00DD74D5" w:rsidRDefault="00DD74D5">
            <w:pPr>
              <w:spacing w:beforeLines="50" w:before="156"/>
              <w:jc w:val="center"/>
              <w:rPr>
                <w:kern w:val="0"/>
                <w:sz w:val="20"/>
              </w:rPr>
            </w:pPr>
          </w:p>
        </w:tc>
        <w:tc>
          <w:tcPr>
            <w:tcW w:w="1417" w:type="dxa"/>
          </w:tcPr>
          <w:p w14:paraId="5E0B887E" w14:textId="77777777" w:rsidR="00DD74D5" w:rsidRDefault="00DD74D5">
            <w:pPr>
              <w:spacing w:beforeLines="50" w:before="156"/>
              <w:jc w:val="center"/>
              <w:rPr>
                <w:kern w:val="0"/>
                <w:sz w:val="20"/>
              </w:rPr>
            </w:pPr>
          </w:p>
        </w:tc>
        <w:tc>
          <w:tcPr>
            <w:tcW w:w="1846" w:type="dxa"/>
          </w:tcPr>
          <w:p w14:paraId="7B801F43" w14:textId="77777777" w:rsidR="00DD74D5" w:rsidRDefault="00DD74D5">
            <w:pPr>
              <w:rPr>
                <w:kern w:val="0"/>
                <w:sz w:val="20"/>
              </w:rPr>
            </w:pPr>
          </w:p>
        </w:tc>
      </w:tr>
      <w:tr w:rsidR="00DD74D5" w14:paraId="19FC01EC" w14:textId="77777777" w:rsidTr="00DD74D5">
        <w:trPr>
          <w:trHeight w:val="706"/>
        </w:trPr>
        <w:tc>
          <w:tcPr>
            <w:tcW w:w="1843" w:type="dxa"/>
          </w:tcPr>
          <w:p w14:paraId="42D4FDFF" w14:textId="77777777" w:rsidR="00DD74D5" w:rsidRDefault="00DD74D5" w:rsidP="00D752F4">
            <w:pPr>
              <w:spacing w:beforeLines="50" w:before="156"/>
              <w:jc w:val="center"/>
              <w:rPr>
                <w:kern w:val="0"/>
                <w:sz w:val="20"/>
              </w:rPr>
            </w:pPr>
          </w:p>
        </w:tc>
        <w:tc>
          <w:tcPr>
            <w:tcW w:w="1843" w:type="dxa"/>
          </w:tcPr>
          <w:p w14:paraId="0020E566" w14:textId="77777777" w:rsidR="00DD74D5" w:rsidRDefault="00DD74D5" w:rsidP="00642E08">
            <w:pPr>
              <w:spacing w:beforeLines="50" w:before="156"/>
              <w:jc w:val="center"/>
              <w:rPr>
                <w:kern w:val="0"/>
                <w:sz w:val="20"/>
                <w:szCs w:val="20"/>
              </w:rPr>
            </w:pPr>
          </w:p>
        </w:tc>
        <w:tc>
          <w:tcPr>
            <w:tcW w:w="709" w:type="dxa"/>
          </w:tcPr>
          <w:p w14:paraId="090D31A8" w14:textId="77777777" w:rsidR="00DD74D5" w:rsidRDefault="00DD74D5">
            <w:pPr>
              <w:spacing w:beforeLines="50" w:before="156"/>
              <w:jc w:val="center"/>
              <w:rPr>
                <w:kern w:val="0"/>
                <w:sz w:val="20"/>
              </w:rPr>
            </w:pPr>
          </w:p>
        </w:tc>
        <w:tc>
          <w:tcPr>
            <w:tcW w:w="709" w:type="dxa"/>
          </w:tcPr>
          <w:p w14:paraId="5A36A4F7" w14:textId="77777777" w:rsidR="00DD74D5" w:rsidRDefault="00DD74D5">
            <w:pPr>
              <w:spacing w:beforeLines="50" w:before="156"/>
              <w:jc w:val="center"/>
              <w:rPr>
                <w:kern w:val="0"/>
                <w:sz w:val="20"/>
              </w:rPr>
            </w:pPr>
          </w:p>
        </w:tc>
        <w:tc>
          <w:tcPr>
            <w:tcW w:w="1417" w:type="dxa"/>
          </w:tcPr>
          <w:p w14:paraId="7D638304" w14:textId="77777777" w:rsidR="00DD74D5" w:rsidRDefault="00DD74D5">
            <w:pPr>
              <w:spacing w:beforeLines="50" w:before="156"/>
              <w:jc w:val="center"/>
              <w:rPr>
                <w:kern w:val="0"/>
                <w:sz w:val="20"/>
              </w:rPr>
            </w:pPr>
          </w:p>
        </w:tc>
        <w:tc>
          <w:tcPr>
            <w:tcW w:w="1846" w:type="dxa"/>
          </w:tcPr>
          <w:p w14:paraId="6DA62590" w14:textId="77777777" w:rsidR="00DD74D5" w:rsidRDefault="00DD74D5">
            <w:pPr>
              <w:rPr>
                <w:kern w:val="0"/>
                <w:sz w:val="20"/>
              </w:rPr>
            </w:pPr>
          </w:p>
        </w:tc>
      </w:tr>
      <w:tr w:rsidR="00DD74D5" w14:paraId="5A261D33" w14:textId="77777777" w:rsidTr="00DD74D5">
        <w:trPr>
          <w:trHeight w:val="688"/>
        </w:trPr>
        <w:tc>
          <w:tcPr>
            <w:tcW w:w="1843" w:type="dxa"/>
          </w:tcPr>
          <w:p w14:paraId="4DE33EAF" w14:textId="77777777" w:rsidR="00DD74D5" w:rsidRDefault="00DD74D5" w:rsidP="00D752F4">
            <w:pPr>
              <w:spacing w:beforeLines="50" w:before="156"/>
              <w:jc w:val="center"/>
              <w:rPr>
                <w:kern w:val="0"/>
                <w:sz w:val="20"/>
              </w:rPr>
            </w:pPr>
          </w:p>
        </w:tc>
        <w:tc>
          <w:tcPr>
            <w:tcW w:w="1843" w:type="dxa"/>
          </w:tcPr>
          <w:p w14:paraId="21E8AD32" w14:textId="77777777" w:rsidR="00DD74D5" w:rsidRDefault="00DD74D5" w:rsidP="00642E08">
            <w:pPr>
              <w:spacing w:beforeLines="50" w:before="156"/>
              <w:jc w:val="center"/>
              <w:rPr>
                <w:kern w:val="0"/>
                <w:sz w:val="20"/>
                <w:szCs w:val="20"/>
              </w:rPr>
            </w:pPr>
          </w:p>
        </w:tc>
        <w:tc>
          <w:tcPr>
            <w:tcW w:w="709" w:type="dxa"/>
          </w:tcPr>
          <w:p w14:paraId="76492709" w14:textId="77777777" w:rsidR="00DD74D5" w:rsidRDefault="00DD74D5">
            <w:pPr>
              <w:spacing w:beforeLines="50" w:before="156"/>
              <w:jc w:val="center"/>
              <w:rPr>
                <w:kern w:val="0"/>
                <w:sz w:val="20"/>
              </w:rPr>
            </w:pPr>
          </w:p>
        </w:tc>
        <w:tc>
          <w:tcPr>
            <w:tcW w:w="709" w:type="dxa"/>
          </w:tcPr>
          <w:p w14:paraId="6F6B763C" w14:textId="77777777" w:rsidR="00DD74D5" w:rsidRDefault="00DD74D5">
            <w:pPr>
              <w:spacing w:beforeLines="50" w:before="156"/>
              <w:jc w:val="center"/>
              <w:rPr>
                <w:kern w:val="0"/>
                <w:sz w:val="20"/>
              </w:rPr>
            </w:pPr>
          </w:p>
        </w:tc>
        <w:tc>
          <w:tcPr>
            <w:tcW w:w="1417" w:type="dxa"/>
          </w:tcPr>
          <w:p w14:paraId="08A3C048" w14:textId="77777777" w:rsidR="00DD74D5" w:rsidRDefault="00DD74D5">
            <w:pPr>
              <w:spacing w:beforeLines="50" w:before="156"/>
              <w:jc w:val="center"/>
              <w:rPr>
                <w:kern w:val="0"/>
                <w:sz w:val="20"/>
              </w:rPr>
            </w:pPr>
          </w:p>
        </w:tc>
        <w:tc>
          <w:tcPr>
            <w:tcW w:w="1846" w:type="dxa"/>
          </w:tcPr>
          <w:p w14:paraId="0D142D9A" w14:textId="77777777" w:rsidR="00DD74D5" w:rsidRDefault="00DD74D5">
            <w:pPr>
              <w:rPr>
                <w:kern w:val="0"/>
                <w:sz w:val="20"/>
              </w:rPr>
            </w:pPr>
          </w:p>
        </w:tc>
      </w:tr>
      <w:tr w:rsidR="0061175C" w14:paraId="677DF271" w14:textId="77777777" w:rsidTr="00DD74D5">
        <w:trPr>
          <w:trHeight w:val="672"/>
        </w:trPr>
        <w:tc>
          <w:tcPr>
            <w:tcW w:w="5104" w:type="dxa"/>
            <w:gridSpan w:val="4"/>
          </w:tcPr>
          <w:p w14:paraId="257CA1A2" w14:textId="77777777" w:rsidR="0061175C" w:rsidRDefault="00D752F4">
            <w:pPr>
              <w:jc w:val="center"/>
              <w:rPr>
                <w:kern w:val="0"/>
                <w:sz w:val="20"/>
              </w:rPr>
            </w:pPr>
            <w:r>
              <w:rPr>
                <w:rFonts w:hint="eastAsia"/>
                <w:kern w:val="0"/>
                <w:sz w:val="20"/>
              </w:rPr>
              <w:t>预算总价：</w:t>
            </w:r>
          </w:p>
        </w:tc>
        <w:tc>
          <w:tcPr>
            <w:tcW w:w="1417" w:type="dxa"/>
          </w:tcPr>
          <w:p w14:paraId="20EF9D26" w14:textId="115BE966" w:rsidR="0061175C" w:rsidRDefault="00DD74D5">
            <w:pPr>
              <w:jc w:val="center"/>
              <w:rPr>
                <w:kern w:val="0"/>
                <w:sz w:val="20"/>
              </w:rPr>
            </w:pPr>
            <w:r>
              <w:rPr>
                <w:kern w:val="0"/>
                <w:sz w:val="20"/>
              </w:rPr>
              <w:t>100</w:t>
            </w:r>
            <w:r w:rsidR="006A6603">
              <w:rPr>
                <w:kern w:val="0"/>
                <w:sz w:val="20"/>
              </w:rPr>
              <w:t>00</w:t>
            </w:r>
          </w:p>
        </w:tc>
        <w:tc>
          <w:tcPr>
            <w:tcW w:w="1846" w:type="dxa"/>
          </w:tcPr>
          <w:p w14:paraId="16AF2E87" w14:textId="77777777" w:rsidR="0061175C" w:rsidRDefault="0061175C">
            <w:pPr>
              <w:rPr>
                <w:kern w:val="0"/>
                <w:sz w:val="20"/>
              </w:rPr>
            </w:pPr>
          </w:p>
        </w:tc>
      </w:tr>
      <w:tr w:rsidR="0061175C" w14:paraId="713A2821" w14:textId="77777777" w:rsidTr="00DD74D5">
        <w:trPr>
          <w:trHeight w:val="712"/>
        </w:trPr>
        <w:tc>
          <w:tcPr>
            <w:tcW w:w="1843" w:type="dxa"/>
          </w:tcPr>
          <w:p w14:paraId="00BDAF7C" w14:textId="77777777" w:rsidR="0061175C" w:rsidRDefault="00D752F4">
            <w:pPr>
              <w:rPr>
                <w:kern w:val="0"/>
                <w:sz w:val="20"/>
              </w:rPr>
            </w:pPr>
            <w:r>
              <w:rPr>
                <w:rFonts w:hint="eastAsia"/>
                <w:color w:val="FF0000"/>
                <w:kern w:val="0"/>
                <w:sz w:val="20"/>
              </w:rPr>
              <w:t>技术要求：</w:t>
            </w:r>
          </w:p>
        </w:tc>
        <w:tc>
          <w:tcPr>
            <w:tcW w:w="6524" w:type="dxa"/>
            <w:gridSpan w:val="5"/>
          </w:tcPr>
          <w:p w14:paraId="38C597F0" w14:textId="54100103" w:rsidR="00597411" w:rsidRDefault="00907117" w:rsidP="00AD689C">
            <w:pPr>
              <w:pStyle w:val="null3"/>
              <w:jc w:val="left"/>
              <w:rPr>
                <w:rFonts w:hint="default"/>
                <w:lang w:eastAsia="zh-CN"/>
              </w:rPr>
            </w:pPr>
            <w:r>
              <w:rPr>
                <w:lang w:eastAsia="zh-CN"/>
              </w:rPr>
              <w:t>故障现象：</w:t>
            </w:r>
            <w:r w:rsidR="00597411">
              <w:rPr>
                <w:lang w:eastAsia="zh-CN"/>
              </w:rPr>
              <w:t>操作无反应，</w:t>
            </w:r>
            <w:r>
              <w:rPr>
                <w:lang w:eastAsia="zh-CN"/>
              </w:rPr>
              <w:t>无</w:t>
            </w:r>
            <w:r w:rsidR="00DD74D5">
              <w:rPr>
                <w:lang w:eastAsia="zh-CN"/>
              </w:rPr>
              <w:t>输出</w:t>
            </w:r>
            <w:r>
              <w:rPr>
                <w:lang w:eastAsia="zh-CN"/>
              </w:rPr>
              <w:t>气体(需检测</w:t>
            </w:r>
            <w:r w:rsidR="00597411">
              <w:rPr>
                <w:lang w:eastAsia="zh-CN"/>
              </w:rPr>
              <w:t>其它</w:t>
            </w:r>
            <w:r>
              <w:rPr>
                <w:lang w:eastAsia="zh-CN"/>
              </w:rPr>
              <w:t>板件是否正常)</w:t>
            </w:r>
          </w:p>
          <w:p w14:paraId="140D07C1" w14:textId="6097C0A0" w:rsidR="006A6603" w:rsidRDefault="00907117" w:rsidP="00AD689C">
            <w:pPr>
              <w:pStyle w:val="null3"/>
              <w:jc w:val="left"/>
              <w:rPr>
                <w:rFonts w:hint="default"/>
                <w:lang w:eastAsia="zh-CN"/>
              </w:rPr>
            </w:pPr>
            <w:r>
              <w:rPr>
                <w:lang w:eastAsia="zh-CN"/>
              </w:rPr>
              <w:t>确保设备正常运行</w:t>
            </w:r>
          </w:p>
          <w:p w14:paraId="0335EF2B" w14:textId="55F47F0A" w:rsidR="00907117" w:rsidRPr="00907117" w:rsidRDefault="00907117" w:rsidP="00907117">
            <w:pPr>
              <w:pStyle w:val="null3"/>
              <w:jc w:val="left"/>
              <w:rPr>
                <w:rFonts w:hint="default"/>
                <w:lang w:eastAsia="zh-CN"/>
              </w:rPr>
            </w:pPr>
            <w:r>
              <w:rPr>
                <w:lang w:eastAsia="zh-CN"/>
              </w:rPr>
              <w:t>质保期：</w:t>
            </w:r>
            <w:r w:rsidRPr="00907117">
              <w:rPr>
                <w:lang w:eastAsia="zh-CN"/>
              </w:rPr>
              <w:t>≥</w:t>
            </w:r>
            <w:r>
              <w:rPr>
                <w:rFonts w:hint="default"/>
                <w:lang w:eastAsia="zh-CN"/>
              </w:rPr>
              <w:t>6</w:t>
            </w:r>
            <w:r>
              <w:rPr>
                <w:lang w:eastAsia="zh-CN"/>
              </w:rPr>
              <w:t>个月</w:t>
            </w:r>
            <w:bookmarkStart w:id="0" w:name="_GoBack"/>
            <w:bookmarkEnd w:id="0"/>
          </w:p>
        </w:tc>
      </w:tr>
      <w:tr w:rsidR="0061175C" w14:paraId="4C7BAFD7" w14:textId="77777777" w:rsidTr="00DD74D5">
        <w:trPr>
          <w:trHeight w:val="617"/>
        </w:trPr>
        <w:tc>
          <w:tcPr>
            <w:tcW w:w="8367" w:type="dxa"/>
            <w:gridSpan w:val="6"/>
          </w:tcPr>
          <w:p w14:paraId="619C6EA7" w14:textId="1CB65FD2" w:rsidR="0061175C" w:rsidRDefault="00D752F4" w:rsidP="00DD74D5">
            <w:pPr>
              <w:rPr>
                <w:kern w:val="0"/>
                <w:sz w:val="20"/>
              </w:rPr>
            </w:pPr>
            <w:r>
              <w:rPr>
                <w:rFonts w:hint="eastAsia"/>
                <w:kern w:val="0"/>
                <w:sz w:val="20"/>
              </w:rPr>
              <w:t>型号：</w:t>
            </w:r>
            <w:r w:rsidR="00DD74D5">
              <w:rPr>
                <w:kern w:val="0"/>
                <w:sz w:val="20"/>
              </w:rPr>
              <w:t xml:space="preserve"> </w:t>
            </w:r>
            <w:r w:rsidR="00DD74D5">
              <w:rPr>
                <w:kern w:val="0"/>
                <w:sz w:val="20"/>
                <w:szCs w:val="20"/>
              </w:rPr>
              <w:t>FIexo  ST30-H</w:t>
            </w:r>
          </w:p>
        </w:tc>
      </w:tr>
      <w:tr w:rsidR="0061175C" w14:paraId="5F82FE91" w14:textId="77777777" w:rsidTr="00DD74D5">
        <w:trPr>
          <w:trHeight w:val="617"/>
        </w:trPr>
        <w:tc>
          <w:tcPr>
            <w:tcW w:w="8367" w:type="dxa"/>
            <w:gridSpan w:val="6"/>
          </w:tcPr>
          <w:p w14:paraId="2546AA67" w14:textId="1B54FFF8" w:rsidR="0061175C" w:rsidRDefault="00D752F4" w:rsidP="00DD74D5">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w:t>
            </w:r>
            <w:r w:rsidR="00DD74D5">
              <w:rPr>
                <w:kern w:val="0"/>
                <w:sz w:val="20"/>
              </w:rPr>
              <w:t>5</w:t>
            </w:r>
            <w:r>
              <w:rPr>
                <w:rFonts w:hint="eastAsia"/>
                <w:kern w:val="0"/>
                <w:sz w:val="20"/>
              </w:rPr>
              <w:t>年</w:t>
            </w:r>
            <w:r w:rsidR="00DD74D5">
              <w:rPr>
                <w:kern w:val="0"/>
                <w:sz w:val="20"/>
              </w:rPr>
              <w:t>0</w:t>
            </w:r>
            <w:r w:rsidR="00656706">
              <w:rPr>
                <w:kern w:val="0"/>
                <w:sz w:val="20"/>
              </w:rPr>
              <w:t>1</w:t>
            </w:r>
            <w:r w:rsidR="00656706">
              <w:rPr>
                <w:rFonts w:hint="eastAsia"/>
                <w:kern w:val="0"/>
                <w:sz w:val="20"/>
              </w:rPr>
              <w:t>月</w:t>
            </w:r>
            <w:r w:rsidR="00DD74D5">
              <w:rPr>
                <w:kern w:val="0"/>
                <w:sz w:val="20"/>
              </w:rPr>
              <w:t>06</w:t>
            </w:r>
            <w:r>
              <w:rPr>
                <w:rFonts w:hint="eastAsia"/>
                <w:kern w:val="0"/>
                <w:sz w:val="20"/>
              </w:rPr>
              <w:t>日</w:t>
            </w:r>
          </w:p>
        </w:tc>
      </w:tr>
      <w:tr w:rsidR="0061175C" w14:paraId="3C27ED23" w14:textId="77777777" w:rsidTr="00DD74D5">
        <w:trPr>
          <w:trHeight w:val="573"/>
        </w:trPr>
        <w:tc>
          <w:tcPr>
            <w:tcW w:w="8367" w:type="dxa"/>
            <w:gridSpan w:val="6"/>
          </w:tcPr>
          <w:p w14:paraId="372C347E" w14:textId="77777777" w:rsidR="0061175C" w:rsidRDefault="00D752F4">
            <w:pPr>
              <w:rPr>
                <w:kern w:val="0"/>
                <w:sz w:val="20"/>
              </w:rPr>
            </w:pPr>
            <w:r>
              <w:rPr>
                <w:rFonts w:hint="eastAsia"/>
                <w:kern w:val="0"/>
                <w:sz w:val="20"/>
              </w:rPr>
              <w:t>报价公司名称：   联系人：    联系电话：</w:t>
            </w:r>
          </w:p>
        </w:tc>
      </w:tr>
      <w:tr w:rsidR="0061175C" w14:paraId="5AFD23C1" w14:textId="77777777" w:rsidTr="00DD74D5">
        <w:trPr>
          <w:trHeight w:val="1469"/>
        </w:trPr>
        <w:tc>
          <w:tcPr>
            <w:tcW w:w="8367" w:type="dxa"/>
            <w:gridSpan w:val="6"/>
          </w:tcPr>
          <w:p w14:paraId="7DDE5AD4" w14:textId="77777777" w:rsidR="0061175C" w:rsidRDefault="00D752F4">
            <w:pPr>
              <w:rPr>
                <w:kern w:val="0"/>
                <w:sz w:val="20"/>
              </w:rPr>
            </w:pPr>
            <w:r>
              <w:rPr>
                <w:rFonts w:hint="eastAsia"/>
                <w:kern w:val="0"/>
                <w:sz w:val="20"/>
              </w:rPr>
              <w:t>报价合计金额（元）：                           报价时间：</w:t>
            </w:r>
          </w:p>
        </w:tc>
      </w:tr>
      <w:tr w:rsidR="0061175C" w14:paraId="59E96948" w14:textId="77777777" w:rsidTr="00DD74D5">
        <w:trPr>
          <w:trHeight w:val="90"/>
        </w:trPr>
        <w:tc>
          <w:tcPr>
            <w:tcW w:w="8367" w:type="dxa"/>
            <w:gridSpan w:val="6"/>
          </w:tcPr>
          <w:p w14:paraId="24A8E978" w14:textId="77777777" w:rsidR="0061175C" w:rsidRDefault="00D752F4">
            <w:pPr>
              <w:rPr>
                <w:kern w:val="0"/>
                <w:sz w:val="20"/>
              </w:rPr>
            </w:pPr>
            <w:r>
              <w:rPr>
                <w:rFonts w:hint="eastAsia"/>
                <w:kern w:val="0"/>
                <w:sz w:val="20"/>
              </w:rPr>
              <w:t>备注：请于三个工作日内纸质盖鲜章交至设备库房或纸质盖鲜章扫描回复至邮箱</w:t>
            </w:r>
            <w:r>
              <w:rPr>
                <w:rFonts w:ascii="宋体" w:eastAsia="宋体" w:hAnsi="宋体" w:cs="宋体" w:hint="eastAsia"/>
                <w:kern w:val="0"/>
                <w:szCs w:val="21"/>
              </w:rPr>
              <w:t>38</w:t>
            </w:r>
            <w:r>
              <w:rPr>
                <w:rFonts w:ascii="宋体" w:eastAsia="宋体" w:hAnsi="宋体" w:cs="宋体"/>
                <w:kern w:val="0"/>
                <w:sz w:val="20"/>
                <w:szCs w:val="21"/>
              </w:rPr>
              <w:t>33975156</w:t>
            </w:r>
            <w:r>
              <w:rPr>
                <w:rFonts w:hint="eastAsia"/>
                <w:kern w:val="0"/>
                <w:sz w:val="20"/>
              </w:rPr>
              <w:t>@qq.com。</w:t>
            </w:r>
          </w:p>
        </w:tc>
      </w:tr>
    </w:tbl>
    <w:p w14:paraId="665FAEC8" w14:textId="77777777" w:rsidR="0061175C" w:rsidRDefault="0061175C"/>
    <w:sectPr w:rsidR="0061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C2C2" w14:textId="77777777" w:rsidR="00902A85" w:rsidRDefault="00902A85" w:rsidP="008806D6">
      <w:r>
        <w:separator/>
      </w:r>
    </w:p>
  </w:endnote>
  <w:endnote w:type="continuationSeparator" w:id="0">
    <w:p w14:paraId="213BA2A8" w14:textId="77777777" w:rsidR="00902A85" w:rsidRDefault="00902A85" w:rsidP="008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A16B" w14:textId="77777777" w:rsidR="00902A85" w:rsidRDefault="00902A85" w:rsidP="008806D6">
      <w:r>
        <w:separator/>
      </w:r>
    </w:p>
  </w:footnote>
  <w:footnote w:type="continuationSeparator" w:id="0">
    <w:p w14:paraId="59611440" w14:textId="77777777" w:rsidR="00902A85" w:rsidRDefault="00902A85" w:rsidP="00880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NjM3MmFkNGI0ZjYyM2M1NWEzMWQzM2E0Njk0YWMifQ=="/>
  </w:docVars>
  <w:rsids>
    <w:rsidRoot w:val="00564DE1"/>
    <w:rsid w:val="000D09A0"/>
    <w:rsid w:val="002654E1"/>
    <w:rsid w:val="00282126"/>
    <w:rsid w:val="00287B1E"/>
    <w:rsid w:val="002F1586"/>
    <w:rsid w:val="00397269"/>
    <w:rsid w:val="004B26B4"/>
    <w:rsid w:val="00564DE1"/>
    <w:rsid w:val="00597411"/>
    <w:rsid w:val="0061175C"/>
    <w:rsid w:val="00642E08"/>
    <w:rsid w:val="00656706"/>
    <w:rsid w:val="006A6603"/>
    <w:rsid w:val="008806D6"/>
    <w:rsid w:val="008A3483"/>
    <w:rsid w:val="008D4204"/>
    <w:rsid w:val="00902A85"/>
    <w:rsid w:val="00907117"/>
    <w:rsid w:val="0095051E"/>
    <w:rsid w:val="00A1281A"/>
    <w:rsid w:val="00AD689C"/>
    <w:rsid w:val="00AE097A"/>
    <w:rsid w:val="00CB1539"/>
    <w:rsid w:val="00CC485D"/>
    <w:rsid w:val="00D67E2C"/>
    <w:rsid w:val="00D752F4"/>
    <w:rsid w:val="00DD74D5"/>
    <w:rsid w:val="340124BC"/>
    <w:rsid w:val="4A5E2BCE"/>
    <w:rsid w:val="5B85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52D"/>
  <w15:docId w15:val="{8E5850D2-F4A9-4E87-80E8-B8A5081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hint="eastAsia"/>
      <w:lang w:eastAsia="zh-Han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2024-10-12T06:03:00Z</dcterms:created>
  <dcterms:modified xsi:type="dcterms:W3CDTF">2025-01-06T07:34:00Z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F874464A5A2345B6A48E2FBE5223F894_12</vt:lpwstr>
  </property>
</Properties>
</file>