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63E">
      <w:pPr>
        <w:pStyle w:val="2"/>
        <w:rPr>
          <w:rFonts w:hint="eastAsia" w:ascii="仿宋" w:hAnsi="仿宋" w:eastAsia="仿宋"/>
          <w:color w:val="auto"/>
        </w:rPr>
      </w:pPr>
    </w:p>
    <w:p w14:paraId="6DF9C816">
      <w:pPr>
        <w:spacing w:before="101" w:line="468" w:lineRule="auto"/>
        <w:ind w:left="1814" w:hanging="1658"/>
        <w:jc w:val="center"/>
        <w:rPr>
          <w:rFonts w:hint="eastAsia" w:ascii="仿宋" w:hAnsi="仿宋" w:eastAsia="宋体" w:cs="仿宋"/>
          <w:b/>
          <w:color w:val="auto"/>
          <w:sz w:val="31"/>
          <w:szCs w:val="31"/>
          <w:lang w:val="en-US" w:eastAsia="zh-CN"/>
        </w:rPr>
      </w:pPr>
      <w:bookmarkStart w:id="0" w:name="_Toc8973"/>
      <w:bookmarkStart w:id="1" w:name="_Toc32366"/>
      <w:r>
        <w:rPr>
          <w:rFonts w:hint="eastAsia" w:ascii="仿宋" w:hAnsi="仿宋" w:eastAsia="仿宋" w:cs="仿宋"/>
          <w:b/>
          <w:color w:val="auto"/>
          <w:spacing w:val="6"/>
          <w:sz w:val="31"/>
          <w:szCs w:val="31"/>
          <w:lang w:eastAsia="zh-CN"/>
        </w:rPr>
        <w:t>金堂县第一人民医院化学性废物处置服务采购项目（第三次）</w:t>
      </w:r>
    </w:p>
    <w:p w14:paraId="5789CB50">
      <w:pPr>
        <w:spacing w:before="101" w:line="468" w:lineRule="auto"/>
        <w:ind w:left="1814" w:hanging="1658"/>
        <w:jc w:val="center"/>
        <w:rPr>
          <w:rFonts w:hint="default" w:ascii="仿宋" w:hAnsi="仿宋" w:eastAsia="仿宋" w:cs="仿宋"/>
          <w:b/>
          <w:color w:val="auto"/>
          <w:sz w:val="29"/>
          <w:szCs w:val="29"/>
          <w:lang w:val="en-US" w:eastAsia="zh-CN"/>
        </w:rPr>
      </w:pPr>
      <w:r>
        <w:rPr>
          <w:rFonts w:ascii="仿宋" w:hAnsi="仿宋" w:eastAsia="仿宋" w:cs="仿宋"/>
          <w:b/>
          <w:color w:val="auto"/>
          <w:spacing w:val="8"/>
          <w:sz w:val="29"/>
          <w:szCs w:val="29"/>
        </w:rPr>
        <w:t>项</w:t>
      </w:r>
      <w:r>
        <w:rPr>
          <w:rFonts w:ascii="仿宋" w:hAnsi="仿宋" w:eastAsia="仿宋" w:cs="仿宋"/>
          <w:b/>
          <w:color w:val="auto"/>
          <w:spacing w:val="5"/>
          <w:sz w:val="29"/>
          <w:szCs w:val="29"/>
        </w:rPr>
        <w:t>目编号：HXJTYY-CG-20240</w:t>
      </w:r>
      <w:r>
        <w:rPr>
          <w:rFonts w:hint="eastAsia" w:ascii="仿宋" w:hAnsi="仿宋" w:eastAsia="仿宋" w:cs="仿宋"/>
          <w:b/>
          <w:color w:val="auto"/>
          <w:spacing w:val="5"/>
          <w:sz w:val="29"/>
          <w:szCs w:val="29"/>
          <w:lang w:val="en-US" w:eastAsia="zh-CN"/>
        </w:rPr>
        <w:t>17L2</w:t>
      </w:r>
    </w:p>
    <w:p w14:paraId="7A3F0F86">
      <w:pPr>
        <w:spacing w:line="264" w:lineRule="auto"/>
        <w:rPr>
          <w:rFonts w:ascii="仿宋" w:hAnsi="仿宋" w:eastAsia="仿宋"/>
          <w:color w:val="auto"/>
        </w:rPr>
      </w:pPr>
    </w:p>
    <w:p w14:paraId="04E457D8">
      <w:pPr>
        <w:spacing w:line="264" w:lineRule="auto"/>
        <w:rPr>
          <w:rFonts w:ascii="仿宋" w:hAnsi="仿宋" w:eastAsia="仿宋"/>
          <w:color w:val="auto"/>
        </w:rPr>
      </w:pPr>
    </w:p>
    <w:p w14:paraId="2A077B86">
      <w:pPr>
        <w:spacing w:line="264" w:lineRule="auto"/>
        <w:rPr>
          <w:rFonts w:ascii="仿宋" w:hAnsi="仿宋" w:eastAsia="仿宋"/>
          <w:color w:val="auto"/>
        </w:rPr>
      </w:pPr>
    </w:p>
    <w:p w14:paraId="13EE5A49">
      <w:pPr>
        <w:spacing w:line="265" w:lineRule="auto"/>
        <w:rPr>
          <w:rFonts w:ascii="仿宋" w:hAnsi="仿宋" w:eastAsia="仿宋"/>
          <w:color w:val="auto"/>
        </w:rPr>
      </w:pPr>
    </w:p>
    <w:p w14:paraId="147190AC">
      <w:pPr>
        <w:spacing w:line="265" w:lineRule="auto"/>
        <w:rPr>
          <w:rFonts w:ascii="仿宋" w:hAnsi="仿宋" w:eastAsia="仿宋"/>
          <w:color w:val="auto"/>
        </w:rPr>
      </w:pPr>
    </w:p>
    <w:p w14:paraId="2D2D347B">
      <w:pPr>
        <w:pStyle w:val="2"/>
        <w:rPr>
          <w:rFonts w:ascii="仿宋" w:hAnsi="仿宋" w:eastAsia="仿宋"/>
          <w:color w:val="auto"/>
        </w:rPr>
      </w:pPr>
    </w:p>
    <w:p w14:paraId="5A2E0094">
      <w:pPr>
        <w:rPr>
          <w:rFonts w:ascii="仿宋" w:hAnsi="仿宋" w:eastAsia="仿宋"/>
          <w:color w:val="auto"/>
        </w:rPr>
      </w:pPr>
    </w:p>
    <w:p w14:paraId="61629716">
      <w:pPr>
        <w:pStyle w:val="2"/>
        <w:rPr>
          <w:rFonts w:ascii="仿宋" w:hAnsi="仿宋" w:eastAsia="仿宋"/>
          <w:color w:val="auto"/>
        </w:rPr>
      </w:pPr>
    </w:p>
    <w:p w14:paraId="1DEAC3FC">
      <w:pPr>
        <w:spacing w:line="265" w:lineRule="auto"/>
        <w:rPr>
          <w:rFonts w:ascii="仿宋" w:hAnsi="仿宋" w:eastAsia="仿宋"/>
          <w:color w:val="auto"/>
        </w:rPr>
      </w:pPr>
    </w:p>
    <w:p w14:paraId="4F8CB304">
      <w:pPr>
        <w:spacing w:line="265" w:lineRule="auto"/>
        <w:rPr>
          <w:rFonts w:ascii="仿宋" w:hAnsi="仿宋" w:eastAsia="仿宋"/>
          <w:color w:val="auto"/>
        </w:rPr>
      </w:pPr>
    </w:p>
    <w:p w14:paraId="63F9D57B">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14:paraId="0909EDB6">
      <w:pPr>
        <w:spacing w:line="247" w:lineRule="auto"/>
        <w:rPr>
          <w:rFonts w:ascii="仿宋" w:hAnsi="仿宋" w:eastAsia="仿宋"/>
          <w:color w:val="auto"/>
        </w:rPr>
      </w:pPr>
    </w:p>
    <w:p w14:paraId="77794E12">
      <w:pPr>
        <w:spacing w:line="247" w:lineRule="auto"/>
        <w:rPr>
          <w:rFonts w:ascii="仿宋" w:hAnsi="仿宋" w:eastAsia="仿宋"/>
          <w:color w:val="auto"/>
        </w:rPr>
      </w:pPr>
    </w:p>
    <w:p w14:paraId="70686409">
      <w:pPr>
        <w:spacing w:line="247" w:lineRule="auto"/>
        <w:rPr>
          <w:rFonts w:ascii="仿宋" w:hAnsi="仿宋" w:eastAsia="仿宋"/>
          <w:color w:val="auto"/>
        </w:rPr>
      </w:pPr>
    </w:p>
    <w:p w14:paraId="79F33EA2">
      <w:pPr>
        <w:spacing w:line="247" w:lineRule="auto"/>
        <w:rPr>
          <w:rFonts w:ascii="仿宋" w:hAnsi="仿宋" w:eastAsia="仿宋"/>
          <w:color w:val="auto"/>
        </w:rPr>
      </w:pPr>
    </w:p>
    <w:p w14:paraId="41ACE3A0">
      <w:pPr>
        <w:spacing w:line="247" w:lineRule="auto"/>
        <w:rPr>
          <w:rFonts w:ascii="仿宋" w:hAnsi="仿宋" w:eastAsia="仿宋"/>
          <w:color w:val="auto"/>
        </w:rPr>
      </w:pPr>
    </w:p>
    <w:p w14:paraId="41D9E5DB">
      <w:pPr>
        <w:spacing w:line="247" w:lineRule="auto"/>
        <w:rPr>
          <w:rFonts w:ascii="仿宋" w:hAnsi="仿宋" w:eastAsia="仿宋"/>
          <w:color w:val="auto"/>
        </w:rPr>
      </w:pPr>
    </w:p>
    <w:p w14:paraId="2C7F417A">
      <w:pPr>
        <w:spacing w:line="247" w:lineRule="auto"/>
        <w:rPr>
          <w:rFonts w:ascii="仿宋" w:hAnsi="仿宋" w:eastAsia="仿宋"/>
          <w:color w:val="auto"/>
        </w:rPr>
      </w:pPr>
    </w:p>
    <w:p w14:paraId="066F0EFC">
      <w:pPr>
        <w:spacing w:line="248" w:lineRule="auto"/>
        <w:rPr>
          <w:rFonts w:ascii="仿宋" w:hAnsi="仿宋" w:eastAsia="仿宋"/>
          <w:color w:val="auto"/>
        </w:rPr>
      </w:pPr>
    </w:p>
    <w:p w14:paraId="1F9EE6C9">
      <w:pPr>
        <w:spacing w:line="248" w:lineRule="auto"/>
        <w:rPr>
          <w:rFonts w:ascii="仿宋" w:hAnsi="仿宋" w:eastAsia="仿宋"/>
          <w:color w:val="auto"/>
        </w:rPr>
      </w:pPr>
    </w:p>
    <w:p w14:paraId="192896B8">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14:paraId="08F2B0B0">
      <w:pPr>
        <w:spacing w:line="419" w:lineRule="auto"/>
        <w:rPr>
          <w:rFonts w:ascii="仿宋" w:hAnsi="仿宋" w:eastAsia="仿宋"/>
          <w:b/>
          <w:color w:val="auto"/>
        </w:rPr>
      </w:pPr>
    </w:p>
    <w:p w14:paraId="2DBC1F11">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2024年10月</w:t>
      </w:r>
    </w:p>
    <w:p w14:paraId="395D7842">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14:paraId="15149509">
      <w:pPr>
        <w:pStyle w:val="5"/>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14:paraId="44CB3256">
      <w:pPr>
        <w:pStyle w:val="31"/>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14:paraId="27C19EC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14:paraId="3A2DA16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9</w:t>
      </w:r>
      <w:r>
        <w:rPr>
          <w:rFonts w:ascii="仿宋" w:hAnsi="仿宋" w:eastAsia="仿宋"/>
          <w:color w:val="auto"/>
        </w:rPr>
        <w:fldChar w:fldCharType="end"/>
      </w:r>
      <w:r>
        <w:rPr>
          <w:rFonts w:ascii="仿宋" w:hAnsi="仿宋" w:eastAsia="仿宋"/>
          <w:color w:val="auto"/>
        </w:rPr>
        <w:fldChar w:fldCharType="end"/>
      </w:r>
    </w:p>
    <w:p w14:paraId="437604AF">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14:paraId="67DBA47E">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14:paraId="591B8219">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14:paraId="7F0256D0">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14:paraId="673E7BA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14:paraId="2F1AD743">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14:paraId="047A12D4">
      <w:pPr>
        <w:pStyle w:val="41"/>
        <w:spacing w:line="360" w:lineRule="auto"/>
        <w:rPr>
          <w:rFonts w:ascii="仿宋" w:hAnsi="仿宋" w:eastAsia="仿宋"/>
          <w:bCs w:val="0"/>
          <w:color w:val="auto"/>
        </w:rPr>
      </w:pPr>
      <w:r>
        <w:rPr>
          <w:rFonts w:ascii="仿宋" w:hAnsi="仿宋" w:eastAsia="仿宋"/>
          <w:bCs w:val="0"/>
          <w:color w:val="auto"/>
        </w:rPr>
        <w:fldChar w:fldCharType="end"/>
      </w:r>
    </w:p>
    <w:p w14:paraId="7E87CCFB">
      <w:pPr>
        <w:rPr>
          <w:rFonts w:ascii="仿宋" w:hAnsi="仿宋" w:eastAsia="仿宋"/>
          <w:color w:val="auto"/>
        </w:rPr>
      </w:pPr>
      <w:r>
        <w:rPr>
          <w:rFonts w:ascii="仿宋" w:hAnsi="仿宋" w:eastAsia="仿宋"/>
          <w:color w:val="auto"/>
        </w:rPr>
        <w:br w:type="page"/>
      </w:r>
    </w:p>
    <w:bookmarkEnd w:id="0"/>
    <w:bookmarkEnd w:id="1"/>
    <w:p w14:paraId="1D4B3DE2">
      <w:pPr>
        <w:pStyle w:val="41"/>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14:paraId="096727DE">
      <w:pPr>
        <w:pStyle w:val="14"/>
        <w:spacing w:line="360" w:lineRule="auto"/>
        <w:ind w:firstLine="506"/>
        <w:rPr>
          <w:rFonts w:ascii="仿宋" w:hAnsi="仿宋" w:eastAsia="仿宋"/>
          <w:color w:val="auto"/>
          <w:spacing w:val="6"/>
          <w:sz w:val="24"/>
        </w:rPr>
      </w:pPr>
    </w:p>
    <w:p w14:paraId="6985A433">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u w:val="single"/>
          <w:lang w:eastAsia="zh-CN"/>
        </w:rPr>
        <w:t>金堂县第一人民医院化学性废物处置服务采购项目（第三次）</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14:paraId="19AB49F5">
      <w:pPr>
        <w:spacing w:before="249" w:line="432" w:lineRule="auto"/>
        <w:ind w:left="503"/>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项目基本情况</w:t>
      </w:r>
    </w:p>
    <w:p w14:paraId="2809CB52">
      <w:pPr>
        <w:spacing w:before="75" w:line="432" w:lineRule="auto"/>
        <w:ind w:left="17" w:firstLine="480"/>
        <w:rPr>
          <w:rFonts w:hint="eastAsia" w:ascii="仿宋" w:hAnsi="仿宋" w:eastAsia="仿宋" w:cs="仿宋"/>
          <w:bCs/>
          <w:color w:val="auto"/>
          <w:spacing w:val="6"/>
          <w:sz w:val="24"/>
          <w:lang w:val="en-US" w:eastAsia="zh-CN"/>
        </w:rPr>
      </w:pPr>
      <w:r>
        <w:rPr>
          <w:rFonts w:hint="eastAsia" w:ascii="仿宋" w:hAnsi="仿宋" w:eastAsia="仿宋" w:cs="仿宋"/>
          <w:color w:val="auto"/>
          <w:spacing w:val="6"/>
          <w:sz w:val="24"/>
          <w:lang w:val="en-US" w:eastAsia="zh-CN"/>
        </w:rPr>
        <w:t>1、</w:t>
      </w:r>
      <w:r>
        <w:rPr>
          <w:rFonts w:hint="eastAsia" w:ascii="仿宋" w:hAnsi="仿宋" w:eastAsia="仿宋" w:cs="仿宋"/>
          <w:b/>
          <w:bCs/>
          <w:color w:val="auto"/>
          <w:spacing w:val="6"/>
          <w:sz w:val="24"/>
        </w:rPr>
        <w:t>项目编号</w:t>
      </w:r>
      <w:r>
        <w:rPr>
          <w:rFonts w:hint="eastAsia" w:ascii="仿宋" w:hAnsi="仿宋" w:eastAsia="仿宋" w:cs="仿宋"/>
          <w:color w:val="auto"/>
          <w:spacing w:val="6"/>
          <w:sz w:val="24"/>
        </w:rPr>
        <w:t>：</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lang w:eastAsia="zh-CN"/>
        </w:rPr>
        <w:t>HXJTYY-CG-2024017L2</w:t>
      </w:r>
    </w:p>
    <w:p w14:paraId="777616BE">
      <w:pPr>
        <w:numPr>
          <w:ilvl w:val="0"/>
          <w:numId w:val="0"/>
        </w:numPr>
        <w:spacing w:before="75" w:line="432" w:lineRule="auto"/>
        <w:ind w:left="497" w:leftChars="0"/>
        <w:rPr>
          <w:rFonts w:hint="eastAsia" w:ascii="仿宋" w:hAnsi="仿宋" w:eastAsia="仿宋" w:cs="仿宋"/>
          <w:color w:val="auto"/>
          <w:spacing w:val="6"/>
          <w:sz w:val="24"/>
          <w:lang w:eastAsia="zh-CN"/>
        </w:rPr>
      </w:pPr>
      <w:r>
        <w:rPr>
          <w:rFonts w:hint="eastAsia" w:ascii="仿宋" w:hAnsi="仿宋" w:eastAsia="仿宋" w:cs="仿宋"/>
          <w:b/>
          <w:bCs/>
          <w:color w:val="auto"/>
          <w:spacing w:val="6"/>
          <w:sz w:val="24"/>
        </w:rPr>
        <w:t>2、项目名称：</w:t>
      </w:r>
      <w:r>
        <w:rPr>
          <w:rFonts w:hint="eastAsia" w:ascii="仿宋" w:hAnsi="仿宋" w:eastAsia="仿宋" w:cs="仿宋"/>
          <w:color w:val="auto"/>
          <w:sz w:val="24"/>
          <w:u w:val="single"/>
          <w:lang w:eastAsia="zh-CN"/>
        </w:rPr>
        <w:t>金堂县第一人民医院化学性废物处置服务采购项目（第三次）</w:t>
      </w:r>
    </w:p>
    <w:p w14:paraId="570E65DC">
      <w:pPr>
        <w:spacing w:before="125" w:line="432" w:lineRule="auto"/>
        <w:ind w:firstLine="493" w:firstLineChars="196"/>
        <w:rPr>
          <w:rFonts w:ascii="仿宋" w:hAnsi="仿宋" w:eastAsia="仿宋" w:cs="仿宋"/>
          <w:color w:val="auto"/>
          <w:spacing w:val="6"/>
          <w:sz w:val="24"/>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val="en-US" w:eastAsia="zh-CN"/>
        </w:rPr>
        <w:t>预算9.60万元，最高单价限价：48.00元/千克，预计处理量：2000千克。</w:t>
      </w:r>
    </w:p>
    <w:p w14:paraId="776A21C3">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w:t>
      </w:r>
      <w:r>
        <w:rPr>
          <w:rFonts w:hint="eastAsia" w:ascii="仿宋" w:hAnsi="仿宋" w:eastAsia="仿宋" w:cs="仿宋"/>
          <w:color w:val="auto"/>
          <w:spacing w:val="6"/>
          <w:sz w:val="24"/>
          <w:lang w:val="en-US" w:eastAsia="zh-CN"/>
        </w:rPr>
        <w:t>文件</w:t>
      </w:r>
      <w:r>
        <w:rPr>
          <w:rFonts w:hint="eastAsia" w:ascii="仿宋" w:hAnsi="仿宋" w:eastAsia="仿宋" w:cs="仿宋"/>
          <w:color w:val="auto"/>
          <w:spacing w:val="6"/>
          <w:sz w:val="24"/>
        </w:rPr>
        <w:t>第五章。</w:t>
      </w:r>
    </w:p>
    <w:p w14:paraId="453BCF83">
      <w:pPr>
        <w:spacing w:before="75" w:line="432" w:lineRule="auto"/>
        <w:ind w:left="17" w:firstLine="480"/>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5、合同履行期限</w:t>
      </w:r>
      <w:r>
        <w:rPr>
          <w:rFonts w:hint="eastAsia" w:ascii="仿宋" w:hAnsi="仿宋" w:eastAsia="仿宋" w:cs="仿宋"/>
          <w:b w:val="0"/>
          <w:bCs w:val="0"/>
          <w:color w:val="auto"/>
          <w:spacing w:val="6"/>
          <w:sz w:val="24"/>
        </w:rPr>
        <w:t>：</w:t>
      </w:r>
      <w:r>
        <w:rPr>
          <w:rFonts w:hint="eastAsia" w:ascii="仿宋" w:hAnsi="仿宋" w:eastAsia="仿宋" w:cs="仿宋"/>
          <w:bCs/>
          <w:color w:val="auto"/>
          <w:sz w:val="24"/>
          <w:lang w:val="en-US" w:eastAsia="zh-CN"/>
        </w:rPr>
        <w:t>合同签订后30日内。</w:t>
      </w:r>
    </w:p>
    <w:p w14:paraId="4C90DBCA">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14:paraId="5CA3CC8B">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14:paraId="6153AEAA">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三、供应商参加本次采购活动应具备的资格条件：</w:t>
      </w:r>
    </w:p>
    <w:p w14:paraId="0C976AB3">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14:paraId="0D52017C">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14:paraId="18F7C6AF">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14:paraId="7204366E">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14:paraId="2033D8F6">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14:paraId="7FFDE5AA">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14:paraId="3FDD498F">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14:paraId="7CFCD9AA">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2.本项目的特定资格要求：</w:t>
      </w:r>
    </w:p>
    <w:p w14:paraId="14DB2BE4">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经营范围须包含HW01</w:t>
      </w:r>
      <w:r>
        <w:rPr>
          <w:rFonts w:hint="eastAsia" w:ascii="仿宋" w:hAnsi="仿宋" w:eastAsia="仿宋" w:cs="仿宋"/>
          <w:color w:val="auto"/>
          <w:spacing w:val="13"/>
          <w:sz w:val="24"/>
          <w:lang w:val="en-US" w:eastAsia="zh-CN"/>
        </w:rPr>
        <w:t>医疗</w:t>
      </w:r>
      <w:r>
        <w:rPr>
          <w:rFonts w:hint="eastAsia" w:ascii="仿宋" w:hAnsi="仿宋" w:eastAsia="仿宋" w:cs="仿宋"/>
          <w:color w:val="auto"/>
          <w:spacing w:val="13"/>
          <w:sz w:val="24"/>
        </w:rPr>
        <w:t>废物中的841-004-01);</w:t>
      </w:r>
    </w:p>
    <w:p w14:paraId="17B34FB8">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w:t>
      </w:r>
      <w:r>
        <w:rPr>
          <w:rFonts w:hint="eastAsia" w:ascii="仿宋" w:hAnsi="仿宋" w:eastAsia="仿宋" w:cs="仿宋"/>
          <w:color w:val="auto"/>
          <w:spacing w:val="13"/>
          <w:sz w:val="24"/>
          <w:lang w:val="en-US" w:eastAsia="zh-CN"/>
        </w:rPr>
        <w:t>供应商具备道路运输经营许可证，经营范围包含危险货物运输，或提供与具备危险废物运输资质单位签订的委托运输协议并附上道路运输经营许可证，经营范围包含危险货物运输。</w:t>
      </w:r>
    </w:p>
    <w:p w14:paraId="5736C3B5">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3.本次采购不接受联合体参与谈判。</w:t>
      </w:r>
    </w:p>
    <w:p w14:paraId="39A27ED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四、禁止参加本次采购活动的供应商</w:t>
      </w:r>
    </w:p>
    <w:p w14:paraId="63DC5C0B">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14:paraId="06178AF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五、报名方式</w:t>
      </w:r>
    </w:p>
    <w:p w14:paraId="25152CF9">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凡有意参加本项目者，请于2024年10月17日8时至2024年10月21日17时（北京时间，法定节假日除外）将报名资料以PDF扫描件的形式发送到指定邮箱（邮箱号：</w:t>
      </w:r>
      <w:r>
        <w:rPr>
          <w:rFonts w:hint="eastAsia" w:ascii="仿宋" w:hAnsi="仿宋" w:eastAsia="仿宋" w:cs="仿宋"/>
          <w:color w:val="auto"/>
          <w:spacing w:val="6"/>
          <w:sz w:val="24"/>
          <w:lang w:val="en-US" w:eastAsia="zh-CN"/>
        </w:rPr>
        <w:fldChar w:fldCharType="begin"/>
      </w:r>
      <w:r>
        <w:rPr>
          <w:rFonts w:hint="eastAsia" w:ascii="仿宋" w:hAnsi="仿宋" w:eastAsia="仿宋" w:cs="仿宋"/>
          <w:color w:val="auto"/>
          <w:spacing w:val="6"/>
          <w:sz w:val="24"/>
          <w:lang w:val="en-US" w:eastAsia="zh-CN"/>
        </w:rPr>
        <w:instrText xml:space="preserve"> HYPERLINK "mailto:3386876188@qq.com），（报名邮件请标明公司名称+项目名称+联系人+联系电话）" </w:instrText>
      </w:r>
      <w:r>
        <w:rPr>
          <w:rFonts w:hint="eastAsia" w:ascii="仿宋" w:hAnsi="仿宋" w:eastAsia="仿宋" w:cs="仿宋"/>
          <w:color w:val="auto"/>
          <w:spacing w:val="6"/>
          <w:sz w:val="24"/>
          <w:lang w:val="en-US" w:eastAsia="zh-CN"/>
        </w:rPr>
        <w:fldChar w:fldCharType="separate"/>
      </w:r>
      <w:r>
        <w:rPr>
          <w:rFonts w:hint="eastAsia" w:ascii="仿宋" w:hAnsi="仿宋" w:eastAsia="仿宋" w:cs="仿宋"/>
          <w:color w:val="auto"/>
          <w:spacing w:val="6"/>
          <w:sz w:val="24"/>
          <w:lang w:val="en-US" w:eastAsia="zh-CN"/>
        </w:rPr>
        <w:t>3386876188@qq.com），（报名邮件请标明公司名称+项目名称+联系人+联系电话）</w:t>
      </w:r>
      <w:r>
        <w:rPr>
          <w:rFonts w:hint="eastAsia" w:ascii="仿宋" w:hAnsi="仿宋" w:eastAsia="仿宋" w:cs="仿宋"/>
          <w:color w:val="auto"/>
          <w:spacing w:val="6"/>
          <w:sz w:val="24"/>
          <w:lang w:val="en-US" w:eastAsia="zh-CN"/>
        </w:rPr>
        <w:fldChar w:fldCharType="end"/>
      </w:r>
    </w:p>
    <w:p w14:paraId="3A9E88D1">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注：1.供应商报名时应附：报名表（附件2）、单位介绍信或法人授权书原件、被授权代表身份证复印件，营业执照扫描件，盖投标单位鲜章。</w:t>
      </w:r>
    </w:p>
    <w:p w14:paraId="1DE7DB9E">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该项目谈判文件（附件1）在金堂县第一人民医院官网与公告同时进行发布，不单独售卖或发送谈判文件，一切以官网公告内容为准。</w:t>
      </w:r>
    </w:p>
    <w:p w14:paraId="56D917DC">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14:paraId="08654E6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1.响应文件递交截止时间：2024年</w:t>
      </w:r>
      <w:r>
        <w:rPr>
          <w:rFonts w:hint="eastAsia" w:ascii="仿宋" w:hAnsi="仿宋" w:eastAsia="仿宋" w:cs="仿宋"/>
          <w:color w:val="auto"/>
          <w:spacing w:val="6"/>
          <w:sz w:val="24"/>
          <w:u w:val="single"/>
          <w:lang w:val="en-US" w:eastAsia="zh-CN"/>
        </w:rPr>
        <w:t>10</w:t>
      </w:r>
      <w:r>
        <w:rPr>
          <w:rFonts w:hint="eastAsia" w:ascii="仿宋" w:hAnsi="仿宋" w:eastAsia="仿宋" w:cs="仿宋"/>
          <w:color w:val="auto"/>
          <w:spacing w:val="6"/>
          <w:sz w:val="24"/>
          <w:lang w:val="en-US" w:eastAsia="zh-CN"/>
        </w:rPr>
        <w:t>月</w:t>
      </w:r>
      <w:r>
        <w:rPr>
          <w:rFonts w:hint="eastAsia" w:ascii="仿宋" w:hAnsi="仿宋" w:eastAsia="仿宋" w:cs="仿宋"/>
          <w:color w:val="auto"/>
          <w:spacing w:val="6"/>
          <w:sz w:val="24"/>
          <w:u w:val="single"/>
          <w:lang w:val="en-US" w:eastAsia="zh-CN"/>
        </w:rPr>
        <w:t>24</w:t>
      </w:r>
      <w:r>
        <w:rPr>
          <w:rFonts w:hint="eastAsia" w:ascii="仿宋" w:hAnsi="仿宋" w:eastAsia="仿宋" w:cs="仿宋"/>
          <w:color w:val="auto"/>
          <w:spacing w:val="6"/>
          <w:sz w:val="24"/>
          <w:lang w:val="en-US" w:eastAsia="zh-CN"/>
        </w:rPr>
        <w:t>日9时30分。</w:t>
      </w:r>
    </w:p>
    <w:p w14:paraId="69173866">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2.响应文件递交地点：金堂县第一人民医院行政四楼447会议室。</w:t>
      </w:r>
    </w:p>
    <w:p w14:paraId="5ABDF71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3.响应文件必须在递交响应文件截止时间前送达递交地点，逾期送达的响应文件恕不接收，本次谈判不接受邮寄的响应文件。</w:t>
      </w:r>
    </w:p>
    <w:p w14:paraId="4A4285A7">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lang w:val="en-US" w:eastAsia="zh-CN"/>
        </w:rPr>
        <w:t>10</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lang w:val="en-US" w:eastAsia="zh-CN"/>
        </w:rPr>
        <w:t>24</w:t>
      </w:r>
      <w:bookmarkStart w:id="69" w:name="_GoBack"/>
      <w:bookmarkEnd w:id="69"/>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r>
        <w:rPr>
          <w:rFonts w:hint="eastAsia" w:ascii="仿宋" w:hAnsi="仿宋" w:eastAsia="仿宋" w:cs="仿宋"/>
          <w:color w:val="auto"/>
          <w:sz w:val="24"/>
          <w:lang w:val="en-US" w:eastAsia="zh-CN"/>
        </w:rPr>
        <w:t>金堂县第一人民医院</w:t>
      </w:r>
      <w:r>
        <w:rPr>
          <w:rFonts w:hint="eastAsia" w:ascii="仿宋" w:hAnsi="仿宋" w:eastAsia="仿宋" w:cs="仿宋"/>
          <w:color w:val="auto"/>
          <w:spacing w:val="6"/>
          <w:sz w:val="24"/>
          <w:lang w:val="en-US" w:eastAsia="zh-CN"/>
        </w:rPr>
        <w:t>行政四楼</w:t>
      </w:r>
      <w:r>
        <w:rPr>
          <w:rFonts w:hint="eastAsia" w:ascii="仿宋" w:hAnsi="仿宋" w:eastAsia="仿宋" w:cs="仿宋"/>
          <w:color w:val="auto"/>
          <w:sz w:val="24"/>
          <w:lang w:val="en-US" w:eastAsia="zh-CN"/>
        </w:rPr>
        <w:t>447</w:t>
      </w:r>
      <w:r>
        <w:rPr>
          <w:rFonts w:hint="eastAsia" w:ascii="仿宋" w:hAnsi="仿宋" w:eastAsia="仿宋" w:cs="仿宋"/>
          <w:color w:val="auto"/>
          <w:spacing w:val="-6"/>
          <w:sz w:val="24"/>
          <w:lang w:val="en-US" w:eastAsia="zh-CN"/>
        </w:rPr>
        <w:t>会议室</w:t>
      </w:r>
      <w:r>
        <w:rPr>
          <w:rFonts w:hint="eastAsia" w:ascii="仿宋" w:hAnsi="仿宋" w:eastAsia="仿宋" w:cs="仿宋"/>
          <w:color w:val="auto"/>
          <w:spacing w:val="-6"/>
          <w:sz w:val="24"/>
        </w:rPr>
        <w:t>。</w:t>
      </w:r>
    </w:p>
    <w:p w14:paraId="2B163841">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p>
    <w:p w14:paraId="290BD90A">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采购人：金堂县第一人民医院         </w:t>
      </w:r>
    </w:p>
    <w:p w14:paraId="74CE719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地址：成都市金堂县金广路886号                                    </w:t>
      </w:r>
    </w:p>
    <w:p w14:paraId="4DF1872E">
      <w:pPr>
        <w:tabs>
          <w:tab w:val="left" w:pos="135"/>
        </w:tabs>
        <w:spacing w:before="258" w:line="432" w:lineRule="auto"/>
        <w:ind w:left="16" w:firstLine="480"/>
        <w:rPr>
          <w:rFonts w:hint="default"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联系人：毛老师                           </w:t>
      </w:r>
    </w:p>
    <w:p w14:paraId="66AAE8CB">
      <w:pPr>
        <w:tabs>
          <w:tab w:val="left" w:pos="135"/>
        </w:tabs>
        <w:spacing w:before="258" w:line="432" w:lineRule="auto"/>
        <w:ind w:left="16" w:firstLine="480"/>
        <w:rPr>
          <w:rFonts w:ascii="仿宋" w:hAnsi="仿宋" w:eastAsia="仿宋"/>
          <w:b/>
          <w:bCs/>
          <w:color w:val="auto"/>
          <w:sz w:val="32"/>
          <w:szCs w:val="32"/>
        </w:rPr>
      </w:pPr>
      <w:r>
        <w:rPr>
          <w:rFonts w:hint="eastAsia" w:ascii="仿宋" w:hAnsi="仿宋" w:eastAsia="仿宋" w:cs="仿宋"/>
          <w:color w:val="auto"/>
          <w:spacing w:val="6"/>
          <w:sz w:val="24"/>
          <w:lang w:val="en-US" w:eastAsia="zh-CN"/>
        </w:rPr>
        <w:t xml:space="preserve">电话：028-61568771  </w:t>
      </w:r>
      <w:r>
        <w:rPr>
          <w:rFonts w:ascii="仿宋" w:hAnsi="仿宋" w:eastAsia="仿宋"/>
          <w:b/>
          <w:bCs/>
          <w:color w:val="auto"/>
          <w:sz w:val="32"/>
          <w:szCs w:val="32"/>
        </w:rPr>
        <w:br w:type="page"/>
      </w:r>
    </w:p>
    <w:p w14:paraId="56F5E0CC">
      <w:pPr>
        <w:pStyle w:val="41"/>
        <w:spacing w:line="360" w:lineRule="auto"/>
        <w:rPr>
          <w:rFonts w:ascii="仿宋" w:hAnsi="仿宋" w:eastAsia="仿宋"/>
          <w:color w:val="auto"/>
        </w:rPr>
      </w:pPr>
      <w:bookmarkStart w:id="3" w:name="_Toc213396759"/>
      <w:bookmarkStart w:id="4" w:name="_Toc217446031"/>
      <w:bookmarkStart w:id="5" w:name="_Toc213396945"/>
      <w:bookmarkStart w:id="6" w:name="_Toc12489"/>
      <w:bookmarkStart w:id="7" w:name="_Toc3860"/>
      <w:bookmarkStart w:id="8" w:name="_Toc213397009"/>
      <w:bookmarkStart w:id="9" w:name="_Toc213496267"/>
      <w:r>
        <w:rPr>
          <w:rFonts w:hint="eastAsia" w:ascii="仿宋" w:hAnsi="仿宋" w:eastAsia="仿宋"/>
          <w:color w:val="auto"/>
        </w:rPr>
        <w:t>第二章  谈判须知</w:t>
      </w:r>
      <w:bookmarkEnd w:id="3"/>
      <w:bookmarkEnd w:id="4"/>
      <w:bookmarkEnd w:id="5"/>
      <w:bookmarkEnd w:id="6"/>
      <w:bookmarkEnd w:id="7"/>
      <w:bookmarkEnd w:id="8"/>
      <w:bookmarkEnd w:id="9"/>
    </w:p>
    <w:p w14:paraId="2A5708A7">
      <w:pPr>
        <w:pStyle w:val="5"/>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14:paraId="781EFB3C">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14:paraId="1F5A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14:paraId="1F8B3D7C">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14:paraId="63D90AF5">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14:paraId="57E52B59">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14:paraId="5860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14:paraId="0C9BA985">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14:paraId="76360783">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14:paraId="07D93E59">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14:paraId="3E70FCD0">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14:paraId="68031CB3">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14:paraId="564BE2F4">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14:paraId="210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14:paraId="73D4C82F">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14:paraId="3FF2B894">
            <w:pPr>
              <w:spacing w:line="230" w:lineRule="auto"/>
              <w:ind w:firstLine="488" w:firstLineChars="200"/>
              <w:jc w:val="both"/>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14:paraId="0C4CE7CE">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val="en-US" w:eastAsia="zh-CN"/>
              </w:rPr>
              <w:t>96000.00</w:t>
            </w:r>
            <w:r>
              <w:rPr>
                <w:rFonts w:hint="eastAsia" w:ascii="仿宋" w:hAnsi="仿宋" w:eastAsia="仿宋" w:cs="仿宋"/>
                <w:color w:val="auto"/>
                <w:spacing w:val="6"/>
                <w:sz w:val="24"/>
                <w:lang w:eastAsia="zh-CN"/>
              </w:rPr>
              <w:t>元</w:t>
            </w:r>
            <w:r>
              <w:rPr>
                <w:rFonts w:hint="eastAsia" w:ascii="仿宋" w:hAnsi="仿宋" w:eastAsia="仿宋" w:cs="仿宋"/>
                <w:color w:val="auto"/>
                <w:spacing w:val="10"/>
                <w:sz w:val="23"/>
                <w:szCs w:val="23"/>
              </w:rPr>
              <w:t>；</w:t>
            </w:r>
          </w:p>
          <w:p w14:paraId="343659BD">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14:paraId="4EDC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14:paraId="08A063EF">
            <w:pPr>
              <w:jc w:val="center"/>
              <w:rPr>
                <w:color w:val="auto"/>
              </w:rPr>
            </w:pPr>
          </w:p>
        </w:tc>
        <w:tc>
          <w:tcPr>
            <w:tcW w:w="1838" w:type="dxa"/>
            <w:gridSpan w:val="2"/>
            <w:vAlign w:val="center"/>
          </w:tcPr>
          <w:p w14:paraId="1D96AB2F">
            <w:pPr>
              <w:spacing w:line="273" w:lineRule="auto"/>
              <w:ind w:firstLine="480" w:firstLineChars="200"/>
              <w:jc w:val="both"/>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p>
          <w:p w14:paraId="21E90043">
            <w:pPr>
              <w:spacing w:line="273" w:lineRule="auto"/>
              <w:jc w:val="both"/>
              <w:rPr>
                <w:rFonts w:ascii="仿宋" w:hAnsi="仿宋" w:eastAsia="仿宋" w:cs="仿宋"/>
                <w:color w:val="auto"/>
                <w:sz w:val="23"/>
                <w:szCs w:val="23"/>
              </w:rPr>
            </w:pP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02" w:type="dxa"/>
            <w:vAlign w:val="center"/>
          </w:tcPr>
          <w:p w14:paraId="5E7CBFB4">
            <w:pPr>
              <w:spacing w:before="125" w:line="228" w:lineRule="auto"/>
              <w:ind w:left="325"/>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本项目最高单价限价：48元/千克，预计2000千克；</w:t>
            </w:r>
          </w:p>
          <w:p w14:paraId="2D6B1A26">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hint="eastAsia" w:ascii="仿宋" w:hAnsi="仿宋" w:eastAsia="仿宋" w:cs="仿宋"/>
                <w:color w:val="auto"/>
                <w:spacing w:val="10"/>
                <w:sz w:val="23"/>
                <w:szCs w:val="23"/>
              </w:rPr>
              <w:t>最高限价</w:t>
            </w:r>
            <w:r>
              <w:rPr>
                <w:rFonts w:hint="eastAsia" w:ascii="仿宋" w:hAnsi="仿宋" w:eastAsia="仿宋" w:cs="仿宋"/>
                <w:color w:val="auto"/>
                <w:spacing w:val="10"/>
                <w:sz w:val="23"/>
                <w:szCs w:val="23"/>
                <w:lang w:val="zh-CN"/>
              </w:rPr>
              <w:t>的报价，其响应文件按无效处理。</w:t>
            </w:r>
          </w:p>
        </w:tc>
      </w:tr>
      <w:tr w14:paraId="6464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14:paraId="172F5262">
            <w:pPr>
              <w:jc w:val="center"/>
              <w:rPr>
                <w:color w:val="auto"/>
              </w:rPr>
            </w:pPr>
            <w:r>
              <w:rPr>
                <w:rFonts w:hint="eastAsia" w:eastAsiaTheme="minorEastAsia"/>
                <w:color w:val="auto"/>
                <w:sz w:val="23"/>
                <w:szCs w:val="23"/>
              </w:rPr>
              <w:t>3</w:t>
            </w:r>
          </w:p>
        </w:tc>
        <w:tc>
          <w:tcPr>
            <w:tcW w:w="1814" w:type="dxa"/>
            <w:vAlign w:val="center"/>
          </w:tcPr>
          <w:p w14:paraId="4D90A63C">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26" w:type="dxa"/>
            <w:gridSpan w:val="2"/>
          </w:tcPr>
          <w:p w14:paraId="7D3C3212">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14:paraId="5295F89A">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14:paraId="4129A0E6">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14:paraId="7B00DA76">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14:paraId="7A34D45A">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14:paraId="2BEB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14:paraId="6D9C9EF6">
            <w:pPr>
              <w:spacing w:line="262" w:lineRule="auto"/>
              <w:rPr>
                <w:color w:val="auto"/>
              </w:rPr>
            </w:pPr>
          </w:p>
          <w:p w14:paraId="43DDE06D">
            <w:pPr>
              <w:spacing w:line="263" w:lineRule="auto"/>
              <w:rPr>
                <w:color w:val="auto"/>
              </w:rPr>
            </w:pPr>
          </w:p>
          <w:p w14:paraId="326BA809">
            <w:pPr>
              <w:spacing w:line="263" w:lineRule="auto"/>
              <w:rPr>
                <w:color w:val="auto"/>
              </w:rPr>
            </w:pPr>
          </w:p>
          <w:p w14:paraId="56763B2B">
            <w:pPr>
              <w:spacing w:line="263" w:lineRule="auto"/>
              <w:rPr>
                <w:color w:val="auto"/>
              </w:rPr>
            </w:pPr>
          </w:p>
          <w:p w14:paraId="160C9580">
            <w:pPr>
              <w:spacing w:line="263" w:lineRule="auto"/>
              <w:rPr>
                <w:color w:val="auto"/>
              </w:rPr>
            </w:pPr>
          </w:p>
          <w:p w14:paraId="10FAF458">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14:paraId="6C331919">
            <w:pPr>
              <w:spacing w:line="249" w:lineRule="auto"/>
              <w:rPr>
                <w:color w:val="auto"/>
              </w:rPr>
            </w:pPr>
          </w:p>
          <w:p w14:paraId="6C6CD57A">
            <w:pPr>
              <w:spacing w:line="249" w:lineRule="auto"/>
              <w:rPr>
                <w:color w:val="auto"/>
              </w:rPr>
            </w:pPr>
          </w:p>
          <w:p w14:paraId="52043152">
            <w:pPr>
              <w:spacing w:line="249" w:lineRule="auto"/>
              <w:rPr>
                <w:color w:val="auto"/>
              </w:rPr>
            </w:pPr>
          </w:p>
          <w:p w14:paraId="11803A30">
            <w:pPr>
              <w:spacing w:line="250" w:lineRule="auto"/>
              <w:rPr>
                <w:color w:val="auto"/>
              </w:rPr>
            </w:pPr>
          </w:p>
          <w:p w14:paraId="21541BFD">
            <w:pPr>
              <w:spacing w:line="250" w:lineRule="auto"/>
              <w:rPr>
                <w:color w:val="auto"/>
              </w:rPr>
            </w:pPr>
          </w:p>
          <w:p w14:paraId="4DF9D47D">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14:paraId="2CF8D233">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 xml:space="preserve">国家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或部</w:t>
            </w:r>
            <w:r>
              <w:rPr>
                <w:rFonts w:hint="eastAsia" w:ascii="仿宋" w:hAnsi="仿宋" w:eastAsia="仿宋" w:cs="仿宋"/>
                <w:color w:val="auto"/>
                <w:spacing w:val="7"/>
                <w:sz w:val="23"/>
                <w:szCs w:val="23"/>
                <w:lang w:eastAsia="zh-CN"/>
              </w:rPr>
              <w:t>分</w:t>
            </w:r>
            <w:r>
              <w:rPr>
                <w:rFonts w:ascii="仿宋" w:hAnsi="仿宋" w:eastAsia="仿宋" w:cs="仿宋"/>
                <w:color w:val="auto"/>
                <w:spacing w:val="7"/>
                <w:sz w:val="23"/>
                <w:szCs w:val="23"/>
              </w:rPr>
              <w:t>行业</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 xml:space="preserve"> 的标准和规范。</w:t>
            </w:r>
          </w:p>
        </w:tc>
      </w:tr>
      <w:tr w14:paraId="570B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14:paraId="5FBB5BE5">
            <w:pPr>
              <w:spacing w:line="259" w:lineRule="auto"/>
              <w:rPr>
                <w:color w:val="auto"/>
              </w:rPr>
            </w:pPr>
          </w:p>
          <w:p w14:paraId="3E708B22">
            <w:pPr>
              <w:spacing w:line="260" w:lineRule="auto"/>
              <w:rPr>
                <w:color w:val="auto"/>
              </w:rPr>
            </w:pPr>
          </w:p>
          <w:p w14:paraId="3403A6B9">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vAlign w:val="center"/>
          </w:tcPr>
          <w:p w14:paraId="3BC5822B">
            <w:pPr>
              <w:spacing w:before="75" w:line="333" w:lineRule="auto"/>
              <w:ind w:right="306"/>
              <w:jc w:val="center"/>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14:paraId="73F5C3D6">
            <w:pPr>
              <w:spacing w:before="130" w:line="288" w:lineRule="auto"/>
              <w:ind w:left="146" w:right="40" w:firstLine="225"/>
              <w:jc w:val="left"/>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与正本一起密封</w:t>
            </w:r>
            <w:r>
              <w:rPr>
                <w:rFonts w:ascii="仿宋" w:hAnsi="仿宋" w:eastAsia="仿宋" w:cs="仿宋"/>
                <w:color w:val="auto"/>
                <w:spacing w:val="4"/>
                <w:sz w:val="23"/>
                <w:szCs w:val="23"/>
              </w:rPr>
              <w:t>。</w:t>
            </w:r>
          </w:p>
        </w:tc>
      </w:tr>
      <w:tr w14:paraId="2AB9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14:paraId="06B228A0">
            <w:pPr>
              <w:spacing w:line="318" w:lineRule="auto"/>
              <w:rPr>
                <w:color w:val="auto"/>
              </w:rPr>
            </w:pPr>
          </w:p>
          <w:p w14:paraId="4BB0819E">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14:paraId="4F76E082">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14:paraId="3BB8BA6E">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14:paraId="52343C1E">
            <w:pPr>
              <w:spacing w:line="252" w:lineRule="auto"/>
              <w:rPr>
                <w:color w:val="auto"/>
              </w:rPr>
            </w:pPr>
          </w:p>
          <w:p w14:paraId="4F15FFB2">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14:paraId="1318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1CF8DD40">
            <w:pPr>
              <w:spacing w:line="315" w:lineRule="auto"/>
              <w:rPr>
                <w:color w:val="auto"/>
              </w:rPr>
            </w:pPr>
          </w:p>
          <w:p w14:paraId="43C6F44B">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vAlign w:val="center"/>
          </w:tcPr>
          <w:p w14:paraId="7E2F2956">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谈判有效期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 xml:space="preserve"> </w:t>
            </w:r>
            <w:r>
              <w:rPr>
                <w:rFonts w:hint="eastAsia" w:ascii="仿宋" w:hAnsi="仿宋" w:eastAsia="仿宋" w:cs="仿宋"/>
                <w:color w:val="auto"/>
                <w:spacing w:val="4"/>
                <w:position w:val="12"/>
                <w:sz w:val="23"/>
                <w:szCs w:val="23"/>
                <w:lang w:eastAsia="zh-CN"/>
              </w:rPr>
              <w:t>（</w:t>
            </w:r>
            <w:r>
              <w:rPr>
                <w:rFonts w:ascii="仿宋" w:hAnsi="仿宋" w:eastAsia="仿宋" w:cs="仿宋"/>
                <w:color w:val="auto"/>
                <w:spacing w:val="4"/>
                <w:position w:val="12"/>
                <w:sz w:val="23"/>
                <w:szCs w:val="23"/>
              </w:rPr>
              <w:t>实质性要求</w:t>
            </w:r>
            <w:r>
              <w:rPr>
                <w:rFonts w:hint="eastAsia" w:ascii="仿宋" w:hAnsi="仿宋" w:eastAsia="仿宋" w:cs="仿宋"/>
                <w:color w:val="auto"/>
                <w:spacing w:val="4"/>
                <w:position w:val="12"/>
                <w:sz w:val="23"/>
                <w:szCs w:val="23"/>
                <w:lang w:eastAsia="zh-CN"/>
              </w:rPr>
              <w:t>）</w:t>
            </w:r>
          </w:p>
        </w:tc>
        <w:tc>
          <w:tcPr>
            <w:tcW w:w="6526" w:type="dxa"/>
            <w:gridSpan w:val="2"/>
          </w:tcPr>
          <w:p w14:paraId="23DBF49C">
            <w:pPr>
              <w:spacing w:before="127" w:line="272" w:lineRule="auto"/>
              <w:ind w:left="117" w:right="213" w:firstLine="236"/>
              <w:rPr>
                <w:rFonts w:ascii="仿宋" w:hAnsi="仿宋" w:eastAsia="仿宋" w:cs="仿宋"/>
                <w:color w:val="auto"/>
                <w:sz w:val="23"/>
                <w:szCs w:val="23"/>
              </w:rPr>
            </w:pPr>
            <w:r>
              <w:rPr>
                <w:rFonts w:hint="eastAsia" w:eastAsia="宋体"/>
                <w:color w:val="auto"/>
                <w:spacing w:val="14"/>
                <w:sz w:val="23"/>
                <w:szCs w:val="23"/>
                <w:lang w:val="en-US" w:eastAsia="zh-CN"/>
              </w:rPr>
              <w:t>120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tc>
      </w:tr>
      <w:tr w14:paraId="36CF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5FB742E2">
            <w:pPr>
              <w:spacing w:line="315" w:lineRule="auto"/>
              <w:rPr>
                <w:color w:val="auto"/>
              </w:rPr>
            </w:pPr>
          </w:p>
          <w:p w14:paraId="0292DC59">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vAlign w:val="center"/>
          </w:tcPr>
          <w:p w14:paraId="5E9302BC">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采购相关事宜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咨询</w:t>
            </w:r>
          </w:p>
        </w:tc>
        <w:tc>
          <w:tcPr>
            <w:tcW w:w="6526" w:type="dxa"/>
            <w:gridSpan w:val="2"/>
          </w:tcPr>
          <w:p w14:paraId="1C687874">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14:paraId="1F5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14:paraId="57CB7772">
            <w:pPr>
              <w:spacing w:line="357" w:lineRule="auto"/>
              <w:rPr>
                <w:color w:val="auto"/>
              </w:rPr>
            </w:pPr>
          </w:p>
          <w:p w14:paraId="78442764">
            <w:pPr>
              <w:spacing w:line="357" w:lineRule="auto"/>
              <w:rPr>
                <w:color w:val="auto"/>
              </w:rPr>
            </w:pPr>
          </w:p>
          <w:p w14:paraId="5D3F9209">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vAlign w:val="center"/>
          </w:tcPr>
          <w:p w14:paraId="0438B991">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询问</w:t>
            </w:r>
          </w:p>
        </w:tc>
        <w:tc>
          <w:tcPr>
            <w:tcW w:w="6526" w:type="dxa"/>
            <w:gridSpan w:val="2"/>
          </w:tcPr>
          <w:p w14:paraId="6ADF96A1">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3BA22CD5">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14:paraId="54D9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14:paraId="6B5245ED">
            <w:pPr>
              <w:spacing w:line="243" w:lineRule="auto"/>
              <w:rPr>
                <w:color w:val="auto"/>
              </w:rPr>
            </w:pPr>
          </w:p>
          <w:p w14:paraId="522150C1">
            <w:pPr>
              <w:spacing w:line="243" w:lineRule="auto"/>
              <w:rPr>
                <w:color w:val="auto"/>
              </w:rPr>
            </w:pPr>
          </w:p>
          <w:p w14:paraId="06DCD9F5">
            <w:pPr>
              <w:spacing w:line="243" w:lineRule="auto"/>
              <w:rPr>
                <w:color w:val="auto"/>
              </w:rPr>
            </w:pPr>
          </w:p>
          <w:p w14:paraId="5EDC158E">
            <w:pPr>
              <w:spacing w:line="243" w:lineRule="auto"/>
              <w:rPr>
                <w:color w:val="auto"/>
              </w:rPr>
            </w:pPr>
          </w:p>
          <w:p w14:paraId="08575565">
            <w:pPr>
              <w:spacing w:line="243" w:lineRule="auto"/>
              <w:rPr>
                <w:color w:val="auto"/>
              </w:rPr>
            </w:pPr>
          </w:p>
          <w:p w14:paraId="34E05137">
            <w:pPr>
              <w:spacing w:line="243" w:lineRule="auto"/>
              <w:rPr>
                <w:color w:val="auto"/>
              </w:rPr>
            </w:pPr>
          </w:p>
          <w:p w14:paraId="047C88B1">
            <w:pPr>
              <w:spacing w:line="243" w:lineRule="auto"/>
              <w:rPr>
                <w:color w:val="auto"/>
              </w:rPr>
            </w:pPr>
          </w:p>
          <w:p w14:paraId="11DB95D4">
            <w:pPr>
              <w:spacing w:line="243" w:lineRule="auto"/>
              <w:rPr>
                <w:color w:val="auto"/>
              </w:rPr>
            </w:pPr>
          </w:p>
          <w:p w14:paraId="4D7D5E33">
            <w:pPr>
              <w:spacing w:line="244" w:lineRule="auto"/>
              <w:rPr>
                <w:color w:val="auto"/>
              </w:rPr>
            </w:pPr>
          </w:p>
          <w:p w14:paraId="0F7AE240">
            <w:pPr>
              <w:spacing w:line="244" w:lineRule="auto"/>
              <w:rPr>
                <w:color w:val="auto"/>
              </w:rPr>
            </w:pPr>
          </w:p>
          <w:p w14:paraId="1A3DEB10">
            <w:pPr>
              <w:spacing w:line="244" w:lineRule="auto"/>
              <w:rPr>
                <w:color w:val="auto"/>
              </w:rPr>
            </w:pPr>
          </w:p>
          <w:p w14:paraId="7EB86FC1">
            <w:pPr>
              <w:spacing w:line="244" w:lineRule="auto"/>
              <w:rPr>
                <w:color w:val="auto"/>
              </w:rPr>
            </w:pPr>
          </w:p>
          <w:p w14:paraId="6144434A">
            <w:pPr>
              <w:spacing w:line="244" w:lineRule="auto"/>
              <w:rPr>
                <w:color w:val="auto"/>
              </w:rPr>
            </w:pPr>
          </w:p>
          <w:p w14:paraId="7A57FF7C">
            <w:pPr>
              <w:spacing w:line="244" w:lineRule="auto"/>
              <w:rPr>
                <w:color w:val="auto"/>
              </w:rPr>
            </w:pPr>
          </w:p>
          <w:p w14:paraId="3FD1DD91">
            <w:pPr>
              <w:spacing w:line="244" w:lineRule="auto"/>
              <w:rPr>
                <w:color w:val="auto"/>
              </w:rPr>
            </w:pPr>
          </w:p>
          <w:p w14:paraId="19CD9808">
            <w:pPr>
              <w:spacing w:line="244" w:lineRule="auto"/>
              <w:rPr>
                <w:color w:val="auto"/>
              </w:rPr>
            </w:pPr>
          </w:p>
          <w:p w14:paraId="02791358">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14:paraId="0628594A">
            <w:pPr>
              <w:spacing w:line="255" w:lineRule="auto"/>
              <w:rPr>
                <w:color w:val="auto"/>
              </w:rPr>
            </w:pPr>
          </w:p>
          <w:p w14:paraId="3CFEF8A8">
            <w:pPr>
              <w:spacing w:line="255" w:lineRule="auto"/>
              <w:rPr>
                <w:color w:val="auto"/>
              </w:rPr>
            </w:pPr>
          </w:p>
          <w:p w14:paraId="3C30D622">
            <w:pPr>
              <w:spacing w:line="255" w:lineRule="auto"/>
              <w:rPr>
                <w:color w:val="auto"/>
              </w:rPr>
            </w:pPr>
          </w:p>
          <w:p w14:paraId="031BA264">
            <w:pPr>
              <w:spacing w:line="255" w:lineRule="auto"/>
              <w:rPr>
                <w:color w:val="auto"/>
              </w:rPr>
            </w:pPr>
          </w:p>
          <w:p w14:paraId="6C878424">
            <w:pPr>
              <w:spacing w:line="255" w:lineRule="auto"/>
              <w:rPr>
                <w:color w:val="auto"/>
              </w:rPr>
            </w:pPr>
          </w:p>
          <w:p w14:paraId="4C2E68BB">
            <w:pPr>
              <w:spacing w:line="255" w:lineRule="auto"/>
              <w:rPr>
                <w:color w:val="auto"/>
              </w:rPr>
            </w:pPr>
          </w:p>
          <w:p w14:paraId="3E57164A">
            <w:pPr>
              <w:spacing w:line="255" w:lineRule="auto"/>
              <w:rPr>
                <w:color w:val="auto"/>
              </w:rPr>
            </w:pPr>
          </w:p>
          <w:p w14:paraId="7FC75B88">
            <w:pPr>
              <w:spacing w:line="255" w:lineRule="auto"/>
              <w:rPr>
                <w:color w:val="auto"/>
              </w:rPr>
            </w:pPr>
          </w:p>
          <w:p w14:paraId="25D71ABF">
            <w:pPr>
              <w:spacing w:line="255" w:lineRule="auto"/>
              <w:rPr>
                <w:color w:val="auto"/>
              </w:rPr>
            </w:pPr>
          </w:p>
          <w:p w14:paraId="511B9FF4">
            <w:pPr>
              <w:spacing w:line="255" w:lineRule="auto"/>
              <w:rPr>
                <w:color w:val="auto"/>
              </w:rPr>
            </w:pPr>
          </w:p>
          <w:p w14:paraId="31F3878F">
            <w:pPr>
              <w:spacing w:line="255" w:lineRule="auto"/>
              <w:rPr>
                <w:color w:val="auto"/>
              </w:rPr>
            </w:pPr>
          </w:p>
          <w:p w14:paraId="194ECBA3">
            <w:pPr>
              <w:spacing w:line="256" w:lineRule="auto"/>
              <w:rPr>
                <w:color w:val="auto"/>
              </w:rPr>
            </w:pPr>
          </w:p>
          <w:p w14:paraId="3EDBD361">
            <w:pPr>
              <w:spacing w:line="256" w:lineRule="auto"/>
              <w:rPr>
                <w:color w:val="auto"/>
              </w:rPr>
            </w:pPr>
          </w:p>
          <w:p w14:paraId="63433D1B">
            <w:pPr>
              <w:spacing w:line="256" w:lineRule="auto"/>
              <w:rPr>
                <w:color w:val="auto"/>
              </w:rPr>
            </w:pPr>
          </w:p>
          <w:p w14:paraId="261D7912">
            <w:pPr>
              <w:spacing w:line="256" w:lineRule="auto"/>
              <w:rPr>
                <w:color w:val="auto"/>
              </w:rPr>
            </w:pPr>
          </w:p>
          <w:p w14:paraId="47748538">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14:paraId="514F7584">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14:paraId="6D182EE7">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14:paraId="722EEC70">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时间：谈判文件</w:t>
            </w:r>
            <w:r>
              <w:rPr>
                <w:rFonts w:hint="eastAsia" w:ascii="仿宋" w:hAnsi="仿宋" w:eastAsia="仿宋" w:cs="仿宋"/>
                <w:color w:val="auto"/>
                <w:spacing w:val="8"/>
                <w:sz w:val="23"/>
                <w:szCs w:val="23"/>
                <w:lang w:val="en-US" w:eastAsia="zh-CN"/>
              </w:rPr>
              <w:t>发布</w:t>
            </w:r>
            <w:r>
              <w:rPr>
                <w:rFonts w:ascii="仿宋" w:hAnsi="仿宋" w:eastAsia="仿宋" w:cs="仿宋"/>
                <w:color w:val="auto"/>
                <w:spacing w:val="8"/>
                <w:sz w:val="23"/>
                <w:szCs w:val="23"/>
              </w:rPr>
              <w:t>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14:paraId="0DD52261">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14:paraId="000A1450">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14:paraId="3717BE1C">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2C9A9500">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14:paraId="513C8DA8">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w:t>
            </w:r>
            <w:r>
              <w:rPr>
                <w:rFonts w:hint="eastAsia" w:ascii="仿宋" w:hAnsi="仿宋" w:eastAsia="仿宋" w:cs="仿宋"/>
                <w:color w:val="auto"/>
                <w:spacing w:val="9"/>
                <w:sz w:val="23"/>
                <w:szCs w:val="23"/>
                <w:lang w:eastAsia="zh-CN"/>
              </w:rPr>
              <w:t>期限届满</w:t>
            </w:r>
            <w:r>
              <w:rPr>
                <w:rFonts w:ascii="仿宋" w:hAnsi="仿宋" w:eastAsia="仿宋" w:cs="仿宋"/>
                <w:color w:val="auto"/>
                <w:spacing w:val="9"/>
                <w:sz w:val="23"/>
                <w:szCs w:val="23"/>
              </w:rPr>
              <w:t>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14:paraId="4EF00A20">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14:paraId="4A3FBDD5">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 xml:space="preserve">《政府采购质疑和投诉办法》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14:paraId="1EA31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14:paraId="3AE8F85F">
            <w:pPr>
              <w:spacing w:line="279" w:lineRule="auto"/>
              <w:rPr>
                <w:color w:val="auto"/>
              </w:rPr>
            </w:pPr>
          </w:p>
          <w:p w14:paraId="30EE8F7A">
            <w:pPr>
              <w:spacing w:line="279" w:lineRule="auto"/>
              <w:rPr>
                <w:color w:val="auto"/>
              </w:rPr>
            </w:pPr>
          </w:p>
          <w:p w14:paraId="66104085">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14:paraId="2C3119F7">
            <w:pPr>
              <w:spacing w:line="245" w:lineRule="auto"/>
              <w:rPr>
                <w:color w:val="auto"/>
              </w:rPr>
            </w:pPr>
          </w:p>
          <w:p w14:paraId="48492B92">
            <w:pPr>
              <w:spacing w:line="245" w:lineRule="auto"/>
              <w:rPr>
                <w:color w:val="auto"/>
              </w:rPr>
            </w:pPr>
          </w:p>
          <w:p w14:paraId="0607441A">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14:paraId="61B0A774">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14:paraId="1AA6FCE7">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14:paraId="00CBF25A">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14:paraId="6F8CC8FA">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14:paraId="6B3B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14:paraId="3A129A5D">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vAlign w:val="center"/>
          </w:tcPr>
          <w:p w14:paraId="67540783">
            <w:pPr>
              <w:spacing w:before="75" w:line="332" w:lineRule="auto"/>
              <w:ind w:right="306"/>
              <w:jc w:val="center"/>
              <w:rPr>
                <w:rFonts w:ascii="仿宋" w:hAnsi="仿宋" w:eastAsia="仿宋" w:cs="仿宋"/>
                <w:color w:val="auto"/>
                <w:sz w:val="23"/>
                <w:szCs w:val="23"/>
              </w:rPr>
            </w:pPr>
            <w:r>
              <w:rPr>
                <w:rFonts w:ascii="仿宋" w:hAnsi="仿宋" w:eastAsia="仿宋" w:cs="仿宋"/>
                <w:color w:val="auto"/>
                <w:spacing w:val="6"/>
                <w:sz w:val="23"/>
                <w:szCs w:val="23"/>
              </w:rPr>
              <w:t>成交通知书</w:t>
            </w:r>
            <w:r>
              <w:rPr>
                <w:rFonts w:hint="eastAsia" w:ascii="仿宋" w:hAnsi="仿宋" w:eastAsia="仿宋" w:cs="仿宋"/>
                <w:color w:val="auto"/>
                <w:spacing w:val="6"/>
                <w:sz w:val="23"/>
                <w:szCs w:val="23"/>
                <w:lang w:val="en-US" w:eastAsia="zh-CN"/>
              </w:rPr>
              <w:t>领</w:t>
            </w:r>
            <w:r>
              <w:rPr>
                <w:rFonts w:ascii="仿宋" w:hAnsi="仿宋" w:eastAsia="仿宋" w:cs="仿宋"/>
                <w:color w:val="auto"/>
                <w:spacing w:val="6"/>
                <w:sz w:val="23"/>
                <w:szCs w:val="23"/>
              </w:rPr>
              <w:t>取</w:t>
            </w:r>
          </w:p>
        </w:tc>
        <w:tc>
          <w:tcPr>
            <w:tcW w:w="6526" w:type="dxa"/>
            <w:gridSpan w:val="2"/>
          </w:tcPr>
          <w:p w14:paraId="73D8E2B3">
            <w:pPr>
              <w:spacing w:before="128" w:line="288" w:lineRule="auto"/>
              <w:ind w:left="120" w:right="176" w:firstLine="240"/>
              <w:rPr>
                <w:rFonts w:ascii="仿宋" w:hAnsi="仿宋" w:eastAsia="仿宋" w:cs="仿宋"/>
                <w:color w:val="auto"/>
                <w:sz w:val="23"/>
                <w:szCs w:val="23"/>
              </w:rPr>
            </w:pPr>
            <w:r>
              <w:rPr>
                <w:rFonts w:hint="eastAsia" w:ascii="仿宋" w:hAnsi="仿宋" w:eastAsia="仿宋" w:cs="仿宋"/>
                <w:color w:val="auto"/>
                <w:spacing w:val="17"/>
                <w:sz w:val="23"/>
                <w:szCs w:val="23"/>
                <w:lang w:eastAsia="zh-CN"/>
              </w:rPr>
              <w:t>接到</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14:paraId="03B9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14:paraId="591ACBCD">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14:paraId="417055A7">
            <w:pPr>
              <w:spacing w:line="247" w:lineRule="auto"/>
              <w:rPr>
                <w:color w:val="auto"/>
              </w:rPr>
            </w:pPr>
          </w:p>
          <w:p w14:paraId="343DBA3C">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14:paraId="2754D9ED">
            <w:pPr>
              <w:spacing w:line="249" w:lineRule="auto"/>
              <w:rPr>
                <w:color w:val="auto"/>
              </w:rPr>
            </w:pPr>
          </w:p>
          <w:p w14:paraId="342BFAE2">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14:paraId="285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14:paraId="37388455">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14:paraId="302997CB">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14:paraId="226A0E0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14:paraId="35A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14:paraId="49BC478A">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14:paraId="4FCB9468">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14:paraId="4F8EB8C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14:paraId="4AED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14:paraId="3CEFD7FF">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14:paraId="143F15AF">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14:paraId="6B115266">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14:paraId="527D80C8">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14:paraId="0FD4EA48">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14:paraId="4993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57" w:type="dxa"/>
          </w:tcPr>
          <w:p w14:paraId="7A593E29">
            <w:pPr>
              <w:spacing w:line="358" w:lineRule="auto"/>
              <w:rPr>
                <w:color w:val="auto"/>
              </w:rPr>
            </w:pPr>
          </w:p>
          <w:p w14:paraId="358F203E">
            <w:pPr>
              <w:spacing w:line="359" w:lineRule="auto"/>
              <w:rPr>
                <w:color w:val="auto"/>
              </w:rPr>
            </w:pPr>
          </w:p>
          <w:p w14:paraId="7667AC6D">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14:paraId="556FEEB1">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14:paraId="5D6AA7A4">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14:paraId="1C574B8C">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14:paraId="7F14510B">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14:paraId="37D9A099">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14:paraId="77A0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14:paraId="6639C797">
            <w:pPr>
              <w:spacing w:line="282" w:lineRule="auto"/>
              <w:rPr>
                <w:color w:val="auto"/>
              </w:rPr>
            </w:pPr>
          </w:p>
          <w:p w14:paraId="6C169316">
            <w:pPr>
              <w:spacing w:line="282" w:lineRule="auto"/>
              <w:rPr>
                <w:color w:val="auto"/>
              </w:rPr>
            </w:pPr>
          </w:p>
          <w:p w14:paraId="7332B63D">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14:paraId="07F41CE4">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14:paraId="31BB58A9">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14:paraId="25DD7310">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14:paraId="3390D509">
            <w:pPr>
              <w:spacing w:line="250" w:lineRule="auto"/>
              <w:rPr>
                <w:color w:val="auto"/>
              </w:rPr>
            </w:pPr>
          </w:p>
          <w:p w14:paraId="6B2EA2FE">
            <w:pPr>
              <w:spacing w:line="250" w:lineRule="auto"/>
              <w:rPr>
                <w:color w:val="auto"/>
              </w:rPr>
            </w:pPr>
          </w:p>
          <w:p w14:paraId="1566DE57">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14:paraId="4541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14:paraId="17732501">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14:paraId="08F6DB2A">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14:paraId="70551D6C">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14:paraId="003C4120">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14:paraId="4C98ECAA">
      <w:pPr>
        <w:spacing w:before="94" w:line="230" w:lineRule="auto"/>
        <w:ind w:left="3824"/>
        <w:outlineLvl w:val="1"/>
        <w:rPr>
          <w:rFonts w:ascii="仿宋" w:hAnsi="仿宋" w:eastAsia="仿宋" w:cs="仿宋"/>
          <w:color w:val="auto"/>
          <w:sz w:val="29"/>
          <w:szCs w:val="29"/>
        </w:rPr>
      </w:pPr>
      <w:bookmarkStart w:id="10" w:name="_Toc26520"/>
      <w:bookmarkStart w:id="11" w:name="_Toc15992"/>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14:paraId="529C2758">
      <w:pPr>
        <w:spacing w:line="330" w:lineRule="auto"/>
        <w:rPr>
          <w:color w:val="auto"/>
        </w:rPr>
      </w:pPr>
    </w:p>
    <w:p w14:paraId="78298267">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14:paraId="67D649CF">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14:paraId="653CE565">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14:paraId="532FABF4">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14:paraId="1E035A49">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14:paraId="6D87ECF7">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14:paraId="5265F541">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14:paraId="6EF118C5">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14:paraId="5F86DBB7">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14:paraId="18D0F698">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14:paraId="2A14E8B9">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6B3447CC">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14:paraId="3D2D1AA8">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26F298AE">
      <w:pPr>
        <w:spacing w:line="241" w:lineRule="auto"/>
        <w:rPr>
          <w:color w:val="auto"/>
        </w:rPr>
      </w:pPr>
    </w:p>
    <w:p w14:paraId="720C796D">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14:paraId="4A979616">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14:paraId="30084CBB">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14:paraId="3002F278">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的采购活动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接受联合体的情形适用</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14:paraId="3A6AB223">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14:paraId="6B11BD86">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14:paraId="5B0F9672">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14:paraId="4440370D">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14:paraId="620FF0A6">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14:paraId="7D2C5C56">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14:paraId="062211FC">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14:paraId="119DF22B">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14:paraId="04A3374D">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14:paraId="1AF01F40">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14:paraId="5C71D132">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99D68BF">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谈判有效期从提交响应文件的截止之日起</w:t>
      </w:r>
      <w:r>
        <w:rPr>
          <w:rFonts w:hint="eastAsia" w:ascii="仿宋" w:hAnsi="仿宋" w:eastAsia="仿宋" w:cs="仿宋"/>
          <w:color w:val="auto"/>
          <w:spacing w:val="5"/>
          <w:sz w:val="23"/>
          <w:szCs w:val="23"/>
          <w:lang w:val="en-US" w:eastAsia="zh-CN"/>
        </w:rPr>
        <w:t>120</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14:paraId="57390490">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14:paraId="1428FF80">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14:paraId="414EF25A">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72E5F10E">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 xml:space="preserve">供应商应保证在本项目中使用的任何产品和服务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包括部分使用</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14:paraId="44B52876">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14:paraId="12C690D8">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 xml:space="preserve">人享有使用权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含采购人委托第三方在该项目后续开发的使用权</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w:t>
      </w:r>
    </w:p>
    <w:p w14:paraId="52B908FD">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14:paraId="50710752">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14:paraId="30D53B16">
      <w:pPr>
        <w:spacing w:line="350" w:lineRule="auto"/>
        <w:rPr>
          <w:color w:val="auto"/>
        </w:rPr>
      </w:pPr>
    </w:p>
    <w:p w14:paraId="51A782DC">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14:paraId="795A00E1">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14:paraId="6DC1CDB8">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14:paraId="1C051423">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14:paraId="7FD21CF0">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14:paraId="5BEE4FF3">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14:paraId="4D4EE252">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14:paraId="6D17866E">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14:paraId="6CA96850">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14:paraId="5353BB7F">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14:paraId="186928FD">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14:paraId="5CE0A7CE">
      <w:pPr>
        <w:spacing w:line="352" w:lineRule="auto"/>
        <w:rPr>
          <w:color w:val="auto"/>
        </w:rPr>
      </w:pPr>
    </w:p>
    <w:p w14:paraId="47615353">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14:paraId="6F4398F5">
      <w:pPr>
        <w:spacing w:line="350" w:lineRule="auto"/>
        <w:rPr>
          <w:color w:val="auto"/>
        </w:rPr>
      </w:pPr>
    </w:p>
    <w:p w14:paraId="39EC8BE4">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14:paraId="7714450C">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14:paraId="54FF47BC">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14:paraId="3565A81B">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14:paraId="5E909F29">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14:paraId="1FA72AA7">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xml:space="preserve">) 最后报价单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另附</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 xml:space="preserve"> 。</w:t>
      </w:r>
    </w:p>
    <w:p w14:paraId="30F24BCC">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3EE07B22">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为无效处理。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hint="eastAsia" w:ascii="仿宋" w:hAnsi="仿宋" w:eastAsia="仿宋" w:cs="仿宋"/>
          <w:color w:val="auto"/>
          <w:spacing w:val="11"/>
          <w:sz w:val="23"/>
          <w:szCs w:val="23"/>
          <w:lang w:eastAsia="zh-CN"/>
        </w:rPr>
        <w:t>）</w:t>
      </w:r>
    </w:p>
    <w:p w14:paraId="0C083BDF">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14:paraId="39473AD8">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2A201B65">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14:paraId="500B8651">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783E9C74">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14:paraId="1B125BA7">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14:paraId="630F0D0D">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14:paraId="277A5BF3">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14:paraId="03E11F42">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14:paraId="793F034E">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14:paraId="76462732">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14:paraId="6FDC8D58">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14:paraId="61B44464">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14:paraId="3B2310F9">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14:paraId="4B7B8998">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14:paraId="07AD404C">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 xml:space="preserve">要求的地方签字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或加盖私人印章</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使用专用章 </w:t>
      </w:r>
      <w:r>
        <w:rPr>
          <w:rFonts w:hint="eastAsia" w:ascii="仿宋" w:hAnsi="仿宋" w:eastAsia="仿宋" w:cs="仿宋"/>
          <w:color w:val="auto"/>
          <w:spacing w:val="6"/>
          <w:sz w:val="23"/>
          <w:szCs w:val="23"/>
          <w:lang w:eastAsia="zh-CN"/>
        </w:rPr>
        <w:t>（</w:t>
      </w:r>
      <w:r>
        <w:rPr>
          <w:rFonts w:ascii="仿宋" w:hAnsi="仿宋" w:eastAsia="仿宋" w:cs="仿宋"/>
          <w:color w:val="auto"/>
          <w:spacing w:val="5"/>
          <w:sz w:val="23"/>
          <w:szCs w:val="23"/>
        </w:rPr>
        <w:t>如</w:t>
      </w:r>
      <w:r>
        <w:rPr>
          <w:rFonts w:ascii="仿宋" w:hAnsi="仿宋" w:eastAsia="仿宋" w:cs="仿宋"/>
          <w:color w:val="auto"/>
          <w:spacing w:val="3"/>
          <w:sz w:val="23"/>
          <w:szCs w:val="23"/>
        </w:rPr>
        <w:t>经济合同章、谈判专用章等</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或下属单位印章代替。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p>
    <w:p w14:paraId="486A1EFE">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14:paraId="05485520">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14:paraId="5A6629AA">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p>
    <w:p w14:paraId="0519A6F9">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14:paraId="59227723">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不属于本项目谈判小组评审范畴，由采购人</w:t>
      </w:r>
      <w:r>
        <w:rPr>
          <w:rFonts w:ascii="仿宋" w:hAnsi="仿宋" w:eastAsia="仿宋" w:cs="仿宋"/>
          <w:color w:val="auto"/>
          <w:spacing w:val="8"/>
          <w:sz w:val="23"/>
          <w:szCs w:val="23"/>
        </w:rPr>
        <w:t>在接收响应文件时及时处理</w:t>
      </w:r>
      <w:r>
        <w:rPr>
          <w:rFonts w:hint="eastAsia" w:ascii="仿宋" w:hAnsi="仿宋" w:eastAsia="仿宋" w:cs="仿宋"/>
          <w:color w:val="auto"/>
          <w:spacing w:val="8"/>
          <w:sz w:val="23"/>
          <w:szCs w:val="23"/>
          <w:lang w:eastAsia="zh-CN"/>
        </w:rPr>
        <w:t>）</w:t>
      </w:r>
    </w:p>
    <w:p w14:paraId="2B8620C8">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14:paraId="4229B973">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14:paraId="772C62FC">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14:paraId="4D5B1B4C">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14:paraId="1E2092B4">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14:paraId="6B8EE261">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14:paraId="565E49B0">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14:paraId="187FFAEF">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14:paraId="4FA8C482">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14:paraId="09B13D9C">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r>
        <w:rPr>
          <w:rFonts w:hint="eastAsia" w:ascii="仿宋" w:hAnsi="仿宋" w:eastAsia="仿宋" w:cs="仿宋"/>
          <w:color w:val="auto"/>
          <w:spacing w:val="8"/>
          <w:sz w:val="23"/>
          <w:szCs w:val="23"/>
          <w:lang w:eastAsia="zh-CN"/>
        </w:rPr>
        <w:t>）</w:t>
      </w:r>
    </w:p>
    <w:p w14:paraId="520D6D08">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14:paraId="32133BB8">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14:paraId="722E8F95">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 xml:space="preserve">则将认定其响应文件有效期的承诺为虚假承诺，并依法追究其法律责任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响应文件的供应商，在提交最后报价之前，根据谈判情况退出谈判的除外</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w:t>
      </w:r>
      <w:r>
        <w:rPr>
          <w:rFonts w:ascii="仿宋" w:hAnsi="仿宋" w:eastAsia="仿宋" w:cs="仿宋"/>
          <w:color w:val="auto"/>
          <w:spacing w:val="3"/>
          <w:sz w:val="23"/>
          <w:szCs w:val="23"/>
        </w:rPr>
        <w:t>。</w:t>
      </w:r>
    </w:p>
    <w:p w14:paraId="54E37132">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14:paraId="66BEEE63">
      <w:pPr>
        <w:spacing w:line="353" w:lineRule="auto"/>
        <w:rPr>
          <w:color w:val="auto"/>
        </w:rPr>
      </w:pPr>
    </w:p>
    <w:p w14:paraId="2BDD1A6C">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14:paraId="61CAAA89">
      <w:pPr>
        <w:spacing w:line="353" w:lineRule="auto"/>
        <w:rPr>
          <w:color w:val="auto"/>
        </w:rPr>
      </w:pPr>
    </w:p>
    <w:p w14:paraId="2541B926">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14:paraId="2EA45E9B">
      <w:pPr>
        <w:spacing w:before="75" w:line="113" w:lineRule="exact"/>
        <w:rPr>
          <w:rFonts w:ascii="仿宋" w:hAnsi="仿宋" w:eastAsia="仿宋" w:cs="仿宋"/>
          <w:color w:val="auto"/>
          <w:sz w:val="23"/>
          <w:szCs w:val="23"/>
        </w:rPr>
      </w:pPr>
    </w:p>
    <w:p w14:paraId="455FA18E">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14:paraId="6793DD46">
      <w:pPr>
        <w:spacing w:line="352" w:lineRule="auto"/>
        <w:rPr>
          <w:color w:val="auto"/>
        </w:rPr>
      </w:pPr>
    </w:p>
    <w:p w14:paraId="221F8EED">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14:paraId="7EFD820E">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14:paraId="3023C634">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14:paraId="185D9F41">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14:paraId="32CAFD7B">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14:paraId="7137BC58">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14:paraId="2B431706">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14:paraId="56D1F51A">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14:paraId="721D2E6C">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14:paraId="63C25AB9">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14:paraId="49118C7D">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14:paraId="1726160F">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14:paraId="53867555">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14:paraId="422E164D">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14:paraId="6F2A955F">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14:paraId="24FBD419">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14:paraId="6BCE5ADE">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14:paraId="5B9909F3">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14:paraId="51E35E94">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14:paraId="187AED03">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14:paraId="6AA7F190">
      <w:pPr>
        <w:spacing w:line="350" w:lineRule="auto"/>
        <w:rPr>
          <w:color w:val="auto"/>
        </w:rPr>
      </w:pPr>
    </w:p>
    <w:p w14:paraId="3652D607">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14:paraId="551C90D9">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14:paraId="384B1252">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14:paraId="02373417">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14:paraId="4E8F6C72">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14:paraId="73B32F06">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14:paraId="5DCF5616">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205CE3A0">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14:paraId="5BD24DEA">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14:paraId="4873C13F">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56043B35">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 xml:space="preserve">交供应商将采购合同义务转让给第三人，并退出现有采购合同当事人双方的权利义务关系，受让人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即第三人</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14:paraId="02CF6EC7">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14:paraId="1A6D6A4B">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14:paraId="09A0A69E">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采购金额不得超过原合同采购金额的百分之十，该补充合同应当在原采</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14:paraId="6F4EB4AF">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14:paraId="55540A71">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14:paraId="22B4EDC7">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14:paraId="6414E4EA">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14:paraId="0AE619D0">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 xml:space="preserve">步加强政府采购需求和履约验收管理的指导意见》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14:paraId="4964D738">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 xml:space="preserve">收结果不合格的，履约保证金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若涉及</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14:paraId="2FDFD4D4">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14:paraId="10C676EE">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14:paraId="6D6418F0">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14:paraId="279F9B58">
      <w:pPr>
        <w:spacing w:line="352" w:lineRule="auto"/>
        <w:rPr>
          <w:color w:val="auto"/>
        </w:rPr>
      </w:pPr>
    </w:p>
    <w:p w14:paraId="143D032E">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14:paraId="23978E6E">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14:paraId="11503801">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14:paraId="7DE6EE9B">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14:paraId="03887A22">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14:paraId="67BB6F77">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14:paraId="2D9C0B6E">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14:paraId="29E33049">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14:paraId="2D5FF61F">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14:paraId="4160D8C3">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14:paraId="41B8D2F7">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14:paraId="50FB9544">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14:paraId="6509CEA4">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14:paraId="6BA37E7E">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14:paraId="746972FC">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14:paraId="37EFDB96">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14:paraId="3ADA0522">
      <w:pPr>
        <w:spacing w:line="351" w:lineRule="auto"/>
        <w:rPr>
          <w:color w:val="auto"/>
        </w:rPr>
      </w:pPr>
    </w:p>
    <w:p w14:paraId="3F94FB62">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14:paraId="6B07A529">
      <w:pPr>
        <w:spacing w:line="353" w:lineRule="auto"/>
        <w:rPr>
          <w:color w:val="auto"/>
        </w:rPr>
      </w:pPr>
    </w:p>
    <w:p w14:paraId="0485DBAC">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政府采购质疑和投诉办法》和四川省的有关规定办理。</w:t>
      </w:r>
    </w:p>
    <w:p w14:paraId="180F2E4A">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14:paraId="29E9DF91">
      <w:pPr>
        <w:spacing w:line="353" w:lineRule="auto"/>
        <w:rPr>
          <w:color w:val="auto"/>
        </w:rPr>
      </w:pPr>
    </w:p>
    <w:p w14:paraId="2DB03AB6">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w:t>
      </w:r>
      <w:r>
        <w:rPr>
          <w:rFonts w:hint="eastAsia" w:ascii="仿宋" w:hAnsi="仿宋" w:eastAsia="仿宋" w:cs="仿宋"/>
          <w:color w:val="auto"/>
          <w:spacing w:val="9"/>
          <w:sz w:val="23"/>
          <w:szCs w:val="23"/>
          <w:lang w:eastAsia="zh-CN"/>
        </w:rPr>
        <w:t>作调整</w:t>
      </w:r>
      <w:r>
        <w:rPr>
          <w:rFonts w:ascii="仿宋" w:hAnsi="仿宋" w:eastAsia="仿宋" w:cs="仿宋"/>
          <w:color w:val="auto"/>
          <w:spacing w:val="8"/>
          <w:sz w:val="23"/>
          <w:szCs w:val="23"/>
        </w:rPr>
        <w:t>。</w:t>
      </w:r>
    </w:p>
    <w:p w14:paraId="1678AB66">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14:paraId="69448DEC">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14:paraId="5A43347F">
      <w:pPr>
        <w:spacing w:before="275" w:line="228" w:lineRule="auto"/>
        <w:ind w:left="18"/>
        <w:outlineLvl w:val="0"/>
        <w:rPr>
          <w:rFonts w:ascii="仿宋" w:hAnsi="仿宋" w:eastAsia="仿宋" w:cs="仿宋"/>
          <w:color w:val="auto"/>
          <w:spacing w:val="8"/>
          <w:sz w:val="23"/>
          <w:szCs w:val="23"/>
        </w:rPr>
      </w:pPr>
      <w:bookmarkStart w:id="12"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2"/>
    </w:p>
    <w:p w14:paraId="74102AB0">
      <w:pPr>
        <w:pStyle w:val="2"/>
        <w:rPr>
          <w:color w:val="auto"/>
        </w:rPr>
      </w:pPr>
    </w:p>
    <w:p w14:paraId="592929F2">
      <w:pPr>
        <w:pStyle w:val="41"/>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0"/>
      <w:bookmarkEnd w:id="11"/>
    </w:p>
    <w:p w14:paraId="21781845">
      <w:pPr>
        <w:spacing w:line="360" w:lineRule="auto"/>
        <w:rPr>
          <w:rFonts w:ascii="仿宋" w:hAnsi="仿宋" w:eastAsia="仿宋"/>
          <w:b/>
          <w:color w:val="auto"/>
          <w:sz w:val="32"/>
          <w:szCs w:val="32"/>
        </w:rPr>
      </w:pPr>
    </w:p>
    <w:p w14:paraId="27C78213">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14:paraId="70421B8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14:paraId="2045E59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14:paraId="0853F3F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14:paraId="3AE3C05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14:paraId="6EC410D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14:paraId="49AF9E6C">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14:paraId="7D0FF03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14:paraId="7DE6A4C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14:paraId="2C4FA422">
      <w:pPr>
        <w:spacing w:before="1" w:line="360" w:lineRule="auto"/>
        <w:ind w:left="500"/>
        <w:rPr>
          <w:rFonts w:hint="eastAsia" w:ascii="仿宋" w:hAnsi="仿宋" w:eastAsia="仿宋" w:cs="仿宋"/>
          <w:color w:val="auto"/>
          <w:spacing w:val="24"/>
          <w:sz w:val="23"/>
          <w:szCs w:val="23"/>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w:t>
      </w:r>
      <w:r>
        <w:rPr>
          <w:rFonts w:hint="eastAsia" w:ascii="仿宋" w:hAnsi="仿宋" w:eastAsia="仿宋" w:cs="仿宋"/>
          <w:color w:val="auto"/>
          <w:spacing w:val="24"/>
          <w:sz w:val="23"/>
          <w:szCs w:val="23"/>
        </w:rPr>
        <w:t>HW01</w:t>
      </w:r>
      <w:r>
        <w:rPr>
          <w:rFonts w:hint="eastAsia" w:ascii="仿宋" w:hAnsi="仿宋" w:eastAsia="仿宋" w:cs="仿宋"/>
          <w:color w:val="auto"/>
          <w:spacing w:val="24"/>
          <w:sz w:val="23"/>
          <w:szCs w:val="23"/>
          <w:lang w:val="en-US" w:eastAsia="zh-CN"/>
        </w:rPr>
        <w:t>医疗</w:t>
      </w:r>
      <w:r>
        <w:rPr>
          <w:rFonts w:hint="eastAsia" w:ascii="仿宋" w:hAnsi="仿宋" w:eastAsia="仿宋" w:cs="仿宋"/>
          <w:color w:val="auto"/>
          <w:spacing w:val="24"/>
          <w:sz w:val="23"/>
          <w:szCs w:val="23"/>
        </w:rPr>
        <w:t>废物中的841-004-01);</w:t>
      </w:r>
    </w:p>
    <w:p w14:paraId="619FC096">
      <w:pPr>
        <w:spacing w:before="1" w:line="360" w:lineRule="auto"/>
        <w:ind w:left="500"/>
        <w:rPr>
          <w:rFonts w:hint="eastAsia"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(2) 供应商具备道路运输经营许可证，经营范围包含危险货物运输，或提供与具备危险废物运输资质单位签订的委托运输协议并附上道路运输经营许可证，经营范围包含危险货物运输。</w:t>
      </w:r>
    </w:p>
    <w:p w14:paraId="0C83D16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14:paraId="35DF2740">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14:paraId="0711A82E">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14:paraId="3A8CD63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3" w:name="_Toc25963"/>
      <w:r>
        <w:rPr>
          <w:rFonts w:hint="eastAsia" w:ascii="仿宋" w:hAnsi="仿宋" w:eastAsia="仿宋" w:cs="仿宋"/>
          <w:color w:val="auto"/>
          <w:spacing w:val="24"/>
          <w:sz w:val="23"/>
          <w:szCs w:val="23"/>
        </w:rPr>
        <w:t>商参加本项目的采购活动。</w:t>
      </w:r>
      <w:bookmarkEnd w:id="13"/>
    </w:p>
    <w:p w14:paraId="5A8D78E1">
      <w:pPr>
        <w:widowControl/>
        <w:spacing w:line="360" w:lineRule="auto"/>
        <w:jc w:val="left"/>
        <w:rPr>
          <w:rFonts w:ascii="仿宋" w:hAnsi="仿宋" w:eastAsia="仿宋"/>
          <w:color w:val="auto"/>
          <w:sz w:val="24"/>
        </w:rPr>
      </w:pPr>
      <w:r>
        <w:rPr>
          <w:rFonts w:ascii="仿宋" w:hAnsi="仿宋" w:eastAsia="仿宋"/>
          <w:color w:val="auto"/>
          <w:sz w:val="24"/>
        </w:rPr>
        <w:br w:type="page"/>
      </w:r>
    </w:p>
    <w:p w14:paraId="1B028789">
      <w:pPr>
        <w:pStyle w:val="41"/>
        <w:spacing w:line="360" w:lineRule="auto"/>
        <w:rPr>
          <w:rFonts w:ascii="仿宋" w:hAnsi="仿宋" w:eastAsia="仿宋"/>
          <w:color w:val="auto"/>
          <w:sz w:val="28"/>
          <w:szCs w:val="28"/>
        </w:rPr>
      </w:pPr>
      <w:bookmarkStart w:id="14" w:name="_Toc643"/>
      <w:bookmarkStart w:id="15" w:name="_Toc18235"/>
      <w:r>
        <w:rPr>
          <w:rFonts w:hint="eastAsia" w:ascii="仿宋" w:hAnsi="仿宋" w:eastAsia="仿宋"/>
          <w:bCs w:val="0"/>
          <w:color w:val="auto"/>
        </w:rPr>
        <w:t>第四章  供应商应当提供的资格、资质性及其他类似效力要求的相关证明材料</w:t>
      </w:r>
      <w:bookmarkEnd w:id="14"/>
      <w:bookmarkEnd w:id="15"/>
    </w:p>
    <w:p w14:paraId="0DA56E4D">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6" w:name="_Toc12078"/>
      <w:bookmarkStart w:id="17" w:name="_Toc4880"/>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14:paraId="3BD6F2F4">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D2D3D3A">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14:paraId="6983773D">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15204A00">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14:paraId="1824D630">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14:paraId="69AAE620">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14:paraId="2FE0C11B">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14:paraId="66D5EBDC">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14:paraId="67E8EAAD">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hint="eastAsia" w:ascii="仿宋" w:hAnsi="仿宋" w:eastAsia="仿宋" w:cs="仿宋"/>
          <w:color w:val="auto"/>
          <w:spacing w:val="12"/>
          <w:sz w:val="23"/>
          <w:szCs w:val="23"/>
          <w:lang w:eastAsia="zh-CN"/>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14:paraId="1648B875">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14:paraId="76C9C6B3">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 xml:space="preserve">经审计的财务报告复印件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787F5487">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hint="eastAsia" w:ascii="仿宋" w:hAnsi="仿宋" w:eastAsia="仿宋" w:cs="仿宋"/>
          <w:color w:val="auto"/>
          <w:position w:val="2"/>
          <w:sz w:val="23"/>
          <w:szCs w:val="23"/>
          <w:lang w:eastAsia="zh-CN"/>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14:paraId="115551BB">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w:t>
      </w:r>
      <w:r>
        <w:rPr>
          <w:rFonts w:hint="eastAsia" w:ascii="仿宋" w:hAnsi="仿宋" w:eastAsia="仿宋" w:cs="仿宋"/>
          <w:color w:val="auto"/>
          <w:spacing w:val="2"/>
          <w:sz w:val="23"/>
          <w:szCs w:val="23"/>
          <w:lang w:eastAsia="zh-CN"/>
        </w:rPr>
        <w:t>年度</w:t>
      </w:r>
      <w:r>
        <w:rPr>
          <w:rFonts w:ascii="仿宋" w:hAnsi="仿宋" w:eastAsia="仿宋" w:cs="仿宋"/>
          <w:color w:val="auto"/>
          <w:spacing w:val="2"/>
          <w:sz w:val="23"/>
          <w:szCs w:val="23"/>
        </w:rPr>
        <w:t>财务报</w:t>
      </w:r>
      <w:r>
        <w:rPr>
          <w:rFonts w:ascii="仿宋" w:hAnsi="仿宋" w:eastAsia="仿宋" w:cs="仿宋"/>
          <w:color w:val="auto"/>
          <w:spacing w:val="1"/>
          <w:sz w:val="23"/>
          <w:szCs w:val="23"/>
        </w:rPr>
        <w:t xml:space="preserve">表复印件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至少包含资产</w:t>
      </w:r>
      <w:r>
        <w:rPr>
          <w:rFonts w:ascii="仿宋" w:hAnsi="仿宋" w:eastAsia="仿宋" w:cs="仿宋"/>
          <w:color w:val="auto"/>
          <w:spacing w:val="3"/>
          <w:sz w:val="23"/>
          <w:szCs w:val="23"/>
        </w:rPr>
        <w:t>负债表</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w:t>
      </w:r>
    </w:p>
    <w:p w14:paraId="4139D121">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14:paraId="5CD4A1E8">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hint="eastAsia" w:ascii="仿宋" w:hAnsi="仿宋" w:eastAsia="仿宋" w:cs="仿宋"/>
          <w:color w:val="auto"/>
          <w:spacing w:val="17"/>
          <w:sz w:val="23"/>
          <w:szCs w:val="23"/>
          <w:lang w:eastAsia="zh-CN"/>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14:paraId="29B0D860">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14:paraId="2977BDEB">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14:paraId="78C7E2BD">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hint="eastAsia" w:ascii="仿宋" w:hAnsi="仿宋" w:eastAsia="仿宋" w:cs="仿宋"/>
          <w:color w:val="auto"/>
          <w:sz w:val="23"/>
          <w:szCs w:val="23"/>
          <w:lang w:val="en-US" w:eastAsia="zh-CN"/>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 xml:space="preserve">提供具有依法缴纳社会保障资金的良好记录的承诺函原件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 xml:space="preserve"> 。</w:t>
      </w:r>
    </w:p>
    <w:p w14:paraId="7A778DDA">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14:paraId="0659ACFE">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14:paraId="07745BED">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14:paraId="27743D50">
      <w:pPr>
        <w:spacing w:before="273" w:line="360" w:lineRule="auto"/>
        <w:ind w:left="500"/>
        <w:rPr>
          <w:rFonts w:hint="default" w:ascii="仿宋" w:hAnsi="仿宋" w:eastAsia="仿宋" w:cs="仿宋"/>
          <w:color w:val="FF0000"/>
          <w:spacing w:val="13"/>
          <w:sz w:val="24"/>
          <w:lang w:val="en-US" w:eastAsia="zh-CN"/>
        </w:rPr>
      </w:pP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1</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rPr>
        <w:t>供应商须具备有效期内的《危险废物经营许可证》</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rPr>
        <w:t>经营范围须包含HW01</w:t>
      </w:r>
      <w:r>
        <w:rPr>
          <w:rFonts w:hint="eastAsia" w:ascii="仿宋" w:hAnsi="仿宋" w:eastAsia="仿宋" w:cs="仿宋"/>
          <w:color w:val="FF0000"/>
          <w:spacing w:val="13"/>
          <w:sz w:val="24"/>
          <w:lang w:val="en-US" w:eastAsia="zh-CN"/>
        </w:rPr>
        <w:t>医疗</w:t>
      </w:r>
      <w:r>
        <w:rPr>
          <w:rFonts w:hint="eastAsia" w:ascii="仿宋" w:hAnsi="仿宋" w:eastAsia="仿宋" w:cs="仿宋"/>
          <w:color w:val="FF0000"/>
          <w:spacing w:val="13"/>
          <w:sz w:val="24"/>
        </w:rPr>
        <w:t>废物中的841-004-01)</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提供证书复印件并加盖公章。</w:t>
      </w:r>
    </w:p>
    <w:p w14:paraId="74DCC530">
      <w:pPr>
        <w:spacing w:before="273" w:line="360" w:lineRule="auto"/>
        <w:ind w:left="500"/>
        <w:rPr>
          <w:rFonts w:hint="eastAsia" w:ascii="仿宋" w:hAnsi="仿宋" w:eastAsia="仿宋" w:cs="仿宋"/>
          <w:color w:val="FF0000"/>
          <w:spacing w:val="13"/>
          <w:sz w:val="24"/>
        </w:rPr>
      </w:pPr>
      <w:r>
        <w:rPr>
          <w:rFonts w:hint="eastAsia" w:ascii="仿宋" w:hAnsi="仿宋" w:eastAsia="仿宋" w:cs="仿宋"/>
          <w:color w:val="FF0000"/>
          <w:spacing w:val="13"/>
          <w:sz w:val="24"/>
          <w:lang w:val="en-US" w:eastAsia="zh-CN"/>
        </w:rPr>
        <w:t>（2）供应商具备道路运输经营许可证，经营范围包含危险货物运输，或提供与具备危险废物运输资质单位签订的委托运输协议并附上道路运输经营许可证，经营范围包含危险货物运输，提供证书复印件并加盖公章。</w:t>
      </w:r>
    </w:p>
    <w:p w14:paraId="70389C12">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14:paraId="2F42CCBF">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14:paraId="7AD22551">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14:paraId="16EF3D5F">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 xml:space="preserve">法定代表人授权书原件及相关身份证明材料复印件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511B1F21">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64C411C5">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身份证明材料、采购文件购买情况证明材料除外</w:t>
      </w:r>
      <w:r>
        <w:rPr>
          <w:rFonts w:hint="eastAsia" w:ascii="仿宋" w:hAnsi="仿宋" w:eastAsia="仿宋" w:cs="仿宋"/>
          <w:color w:val="auto"/>
          <w:spacing w:val="3"/>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 xml:space="preserve">加盖供应商单位的公章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鲜章</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14:paraId="3D9B09D1">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14:paraId="64E35F4F">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14:paraId="1F65A9C1">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14:paraId="625C5FFB">
      <w:pPr>
        <w:pStyle w:val="41"/>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6"/>
      <w:bookmarkEnd w:id="17"/>
    </w:p>
    <w:p w14:paraId="4516A80C">
      <w:pPr>
        <w:spacing w:before="306" w:line="450" w:lineRule="auto"/>
        <w:ind w:left="15" w:right="65" w:firstLine="481"/>
        <w:rPr>
          <w:rFonts w:ascii="仿宋" w:hAnsi="仿宋" w:eastAsia="仿宋" w:cs="仿宋"/>
          <w:color w:val="auto"/>
          <w:sz w:val="23"/>
          <w:szCs w:val="23"/>
        </w:rPr>
      </w:pPr>
      <w:bookmarkStart w:id="18" w:name="_Toc19081"/>
      <w:bookmarkStart w:id="19" w:name="_Toc9010"/>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14:paraId="43151F65">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tbl>
      <w:tblPr>
        <w:tblStyle w:val="43"/>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522"/>
        <w:gridCol w:w="1493"/>
        <w:gridCol w:w="1695"/>
        <w:gridCol w:w="1695"/>
        <w:gridCol w:w="1710"/>
      </w:tblGrid>
      <w:tr w14:paraId="05BD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19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序号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CF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种类</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20B">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危废代码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3E10">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预算金额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BC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预计处理量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D3A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最高单价限价</w:t>
            </w:r>
          </w:p>
        </w:tc>
      </w:tr>
      <w:tr w14:paraId="26ED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AF9">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CE4">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化学性废物</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6DA">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841-004-01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409B">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96000.00元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D2FC">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2000千克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26D">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48.00元/千克</w:t>
            </w:r>
          </w:p>
        </w:tc>
      </w:tr>
    </w:tbl>
    <w:p w14:paraId="162955D6">
      <w:pPr>
        <w:widowControl/>
        <w:numPr>
          <w:ilvl w:val="0"/>
          <w:numId w:val="0"/>
        </w:numPr>
        <w:kinsoku w:val="0"/>
        <w:autoSpaceDE w:val="0"/>
        <w:autoSpaceDN w:val="0"/>
        <w:adjustRightInd w:val="0"/>
        <w:snapToGrid w:val="0"/>
        <w:spacing w:line="360" w:lineRule="auto"/>
        <w:ind w:leftChars="0"/>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二、</w:t>
      </w:r>
      <w:r>
        <w:rPr>
          <w:rFonts w:hint="eastAsia" w:ascii="仿宋" w:hAnsi="仿宋" w:eastAsia="仿宋" w:cs="仿宋"/>
          <w:b/>
          <w:color w:val="auto"/>
          <w:sz w:val="24"/>
        </w:rPr>
        <w:t>技术、服务要求</w:t>
      </w:r>
    </w:p>
    <w:p w14:paraId="47D6F3BE">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1.供应商收到采购人通知后，到达现场前在无废四川系统进行转运备案。</w:t>
      </w:r>
    </w:p>
    <w:p w14:paraId="65237847">
      <w:pPr>
        <w:pStyle w:val="65"/>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2.供应商接到采购人通知、填写完成转运联单后，安排车辆在双方约定时间将化学性废物转运出医院。</w:t>
      </w:r>
    </w:p>
    <w:p w14:paraId="32803300">
      <w:pPr>
        <w:pStyle w:val="65"/>
        <w:ind w:firstLine="482"/>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3.采购人收集、密封、储存化学性废物，供应商带桶转运处置，按照25kg/桶计算。</w:t>
      </w:r>
    </w:p>
    <w:p w14:paraId="10A2C273">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4.供应商在转运时保证医疗废物密封转运，不遗撒、不泄露、不中途取出、不倒卖。</w:t>
      </w:r>
    </w:p>
    <w:p w14:paraId="0CFD1DEB">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5.转运出医院的危险废物由供应商按照符合国家环保要求（《医疗废物管理条例》《医疗废物集中处置技术规范》）的方式进行处置。</w:t>
      </w:r>
    </w:p>
    <w:p w14:paraId="01786333">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★三、商务要求</w:t>
      </w:r>
    </w:p>
    <w:p w14:paraId="46812A8F">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服务期限</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合同签订后30</w:t>
      </w:r>
      <w:r>
        <w:rPr>
          <w:rFonts w:hint="eastAsia" w:ascii="仿宋" w:hAnsi="仿宋" w:eastAsia="仿宋" w:cs="仿宋"/>
          <w:bCs/>
          <w:color w:val="auto"/>
          <w:sz w:val="24"/>
          <w:szCs w:val="22"/>
        </w:rPr>
        <w:t>日</w:t>
      </w:r>
      <w:r>
        <w:rPr>
          <w:rFonts w:hint="eastAsia" w:ascii="仿宋" w:hAnsi="仿宋" w:eastAsia="仿宋" w:cs="仿宋"/>
          <w:bCs/>
          <w:color w:val="auto"/>
          <w:sz w:val="24"/>
          <w:szCs w:val="22"/>
          <w:lang w:val="en-US" w:eastAsia="zh-CN"/>
        </w:rPr>
        <w:t>内完成</w:t>
      </w:r>
      <w:r>
        <w:rPr>
          <w:rFonts w:hint="eastAsia" w:ascii="仿宋" w:hAnsi="仿宋" w:eastAsia="仿宋" w:cs="仿宋"/>
          <w:bCs/>
          <w:color w:val="auto"/>
          <w:sz w:val="24"/>
          <w:szCs w:val="22"/>
        </w:rPr>
        <w:t>。</w:t>
      </w:r>
    </w:p>
    <w:p w14:paraId="0C64CB3D">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2</w:t>
      </w:r>
      <w:r>
        <w:rPr>
          <w:rFonts w:hint="eastAsia" w:ascii="仿宋" w:hAnsi="仿宋" w:eastAsia="仿宋" w:cs="仿宋"/>
          <w:bCs/>
          <w:color w:val="auto"/>
          <w:sz w:val="24"/>
          <w:szCs w:val="22"/>
          <w:lang w:eastAsia="zh-CN"/>
        </w:rPr>
        <w:t>.</w:t>
      </w:r>
      <w:r>
        <w:rPr>
          <w:rFonts w:hint="eastAsia" w:ascii="仿宋" w:hAnsi="仿宋" w:eastAsia="仿宋" w:cs="仿宋"/>
          <w:bCs/>
          <w:color w:val="auto"/>
          <w:sz w:val="24"/>
          <w:szCs w:val="22"/>
          <w:lang w:val="en-US" w:eastAsia="zh-CN"/>
        </w:rPr>
        <w:t>服务</w:t>
      </w:r>
      <w:r>
        <w:rPr>
          <w:rFonts w:hint="eastAsia" w:ascii="仿宋" w:hAnsi="仿宋" w:eastAsia="仿宋" w:cs="仿宋"/>
          <w:bCs/>
          <w:color w:val="auto"/>
          <w:sz w:val="24"/>
          <w:szCs w:val="22"/>
        </w:rPr>
        <w:t>地点：</w:t>
      </w:r>
      <w:r>
        <w:rPr>
          <w:rFonts w:hint="eastAsia" w:ascii="仿宋" w:hAnsi="仿宋" w:eastAsia="仿宋" w:cs="仿宋"/>
          <w:bCs/>
          <w:color w:val="auto"/>
          <w:sz w:val="24"/>
          <w:szCs w:val="22"/>
          <w:lang w:val="en-US" w:eastAsia="zh-CN"/>
        </w:rPr>
        <w:t>金堂县第一人民医院。</w:t>
      </w:r>
    </w:p>
    <w:p w14:paraId="5013F6A4">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付款方式：</w:t>
      </w:r>
      <w:r>
        <w:rPr>
          <w:rFonts w:hint="eastAsia" w:ascii="仿宋" w:hAnsi="仿宋" w:eastAsia="仿宋" w:cs="仿宋"/>
          <w:bCs/>
          <w:color w:val="auto"/>
          <w:sz w:val="24"/>
          <w:lang w:val="en-US" w:eastAsia="zh-CN"/>
        </w:rPr>
        <w:t>据实结算。转运完成并验收合格后，供应商根据实际转运数量出具合法有效的等额发票，采购人在30日内支付。</w:t>
      </w:r>
    </w:p>
    <w:p w14:paraId="33079798">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w:t>
      </w:r>
      <w:r>
        <w:rPr>
          <w:rFonts w:hint="eastAsia" w:ascii="仿宋" w:hAnsi="仿宋" w:eastAsia="仿宋" w:cs="仿宋"/>
          <w:bCs/>
          <w:color w:val="auto"/>
          <w:sz w:val="24"/>
          <w:szCs w:val="22"/>
        </w:rPr>
        <w:t>验收</w:t>
      </w:r>
      <w:r>
        <w:rPr>
          <w:rFonts w:hint="eastAsia" w:ascii="仿宋" w:hAnsi="仿宋" w:eastAsia="仿宋" w:cs="仿宋"/>
          <w:bCs/>
          <w:color w:val="auto"/>
          <w:sz w:val="24"/>
          <w:szCs w:val="22"/>
          <w:lang w:val="en-US" w:eastAsia="zh-CN"/>
        </w:rPr>
        <w:t>要求：</w:t>
      </w:r>
    </w:p>
    <w:p w14:paraId="637ED77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4.1在装车转运时由采购人组织相关部门对转运桶数进行确认，如数量准确、包装完好、密封转运视为验收合格，并签署验收合格单。</w:t>
      </w:r>
    </w:p>
    <w:p w14:paraId="0C3ED965">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4.2</w:t>
      </w:r>
      <w:r>
        <w:rPr>
          <w:rFonts w:hint="eastAsia" w:ascii="仿宋" w:hAnsi="仿宋" w:eastAsia="仿宋" w:cs="仿宋"/>
          <w:bCs/>
          <w:color w:val="auto"/>
          <w:sz w:val="24"/>
          <w:szCs w:val="22"/>
        </w:rPr>
        <w:t>其他未尽事宜应参照《财政部关于进一步加强政府采购需求和履约验收管理的指导意见》（财库〔2016〕205号）等政府采购相关法律法规的要求进行验收。</w:t>
      </w:r>
    </w:p>
    <w:p w14:paraId="298BCFC1">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5.</w:t>
      </w:r>
      <w:r>
        <w:rPr>
          <w:rFonts w:hint="eastAsia" w:ascii="仿宋" w:hAnsi="仿宋" w:eastAsia="仿宋" w:cs="仿宋"/>
          <w:bCs/>
          <w:color w:val="auto"/>
          <w:sz w:val="24"/>
          <w:szCs w:val="22"/>
        </w:rPr>
        <w:t>其他要求：</w:t>
      </w:r>
    </w:p>
    <w:p w14:paraId="3B9C2FCB">
      <w:pPr>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firstLine="480" w:firstLineChars="200"/>
        <w:jc w:val="left"/>
        <w:textAlignment w:val="auto"/>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5.1报价要求：供应商响应的报价是响应采购项目要求的全部工作内容的价格体现，是完成其响应内容所需的一切费用，包括但不限于人工、装车、运输、处置、税费等。</w:t>
      </w:r>
    </w:p>
    <w:p w14:paraId="6AD81BE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5.2安全责任：供应商应对作业工人进行安全生产教育和管理，承担服务过程中全部的安全责任。</w:t>
      </w:r>
    </w:p>
    <w:p w14:paraId="361B410A">
      <w:pPr>
        <w:pStyle w:val="41"/>
        <w:spacing w:line="360" w:lineRule="auto"/>
        <w:rPr>
          <w:rFonts w:ascii="仿宋" w:hAnsi="仿宋" w:eastAsia="仿宋"/>
          <w:bCs/>
          <w:color w:val="auto"/>
          <w:sz w:val="24"/>
        </w:rPr>
      </w:pPr>
      <w:r>
        <w:rPr>
          <w:rFonts w:hint="eastAsia" w:ascii="仿宋" w:hAnsi="仿宋" w:eastAsia="仿宋"/>
          <w:color w:val="auto"/>
        </w:rPr>
        <w:t>第六章  谈判内容、谈判过程中可能实质性变动的内容</w:t>
      </w:r>
      <w:bookmarkEnd w:id="18"/>
      <w:bookmarkEnd w:id="19"/>
    </w:p>
    <w:p w14:paraId="6065E6CB">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F649052">
      <w:pPr>
        <w:widowControl/>
        <w:spacing w:line="360" w:lineRule="auto"/>
        <w:jc w:val="left"/>
        <w:rPr>
          <w:rFonts w:ascii="仿宋" w:hAnsi="仿宋" w:eastAsia="仿宋"/>
          <w:b/>
          <w:bCs/>
          <w:color w:val="auto"/>
          <w:sz w:val="32"/>
          <w:szCs w:val="32"/>
        </w:rPr>
      </w:pPr>
      <w:bookmarkStart w:id="20" w:name="_Toc183682369"/>
      <w:bookmarkStart w:id="21" w:name="_Toc183582232"/>
      <w:bookmarkStart w:id="22" w:name="_Toc217446057"/>
      <w:r>
        <w:rPr>
          <w:rFonts w:ascii="仿宋" w:hAnsi="仿宋" w:eastAsia="仿宋"/>
          <w:b/>
          <w:bCs/>
          <w:color w:val="auto"/>
          <w:sz w:val="32"/>
          <w:szCs w:val="32"/>
        </w:rPr>
        <w:br w:type="page"/>
      </w:r>
    </w:p>
    <w:p w14:paraId="0B48F991">
      <w:pPr>
        <w:pStyle w:val="41"/>
        <w:spacing w:line="360" w:lineRule="auto"/>
        <w:rPr>
          <w:rFonts w:ascii="仿宋" w:hAnsi="仿宋" w:eastAsia="仿宋"/>
          <w:color w:val="auto"/>
        </w:rPr>
      </w:pPr>
      <w:bookmarkStart w:id="23" w:name="_Toc419"/>
      <w:bookmarkStart w:id="24" w:name="_Toc27592"/>
      <w:r>
        <w:rPr>
          <w:rFonts w:hint="eastAsia" w:ascii="仿宋" w:hAnsi="仿宋" w:eastAsia="仿宋"/>
          <w:color w:val="auto"/>
        </w:rPr>
        <w:t>第七章  响应文件格式</w:t>
      </w:r>
      <w:bookmarkEnd w:id="23"/>
      <w:bookmarkEnd w:id="24"/>
    </w:p>
    <w:p w14:paraId="776D2236">
      <w:pPr>
        <w:tabs>
          <w:tab w:val="left" w:pos="7665"/>
        </w:tabs>
        <w:spacing w:line="360" w:lineRule="auto"/>
        <w:ind w:firstLine="480"/>
        <w:rPr>
          <w:rFonts w:ascii="仿宋" w:hAnsi="仿宋" w:eastAsia="仿宋"/>
          <w:bCs/>
          <w:color w:val="auto"/>
          <w:sz w:val="24"/>
        </w:rPr>
      </w:pPr>
    </w:p>
    <w:p w14:paraId="6CEFFFCF">
      <w:pPr>
        <w:spacing w:line="360" w:lineRule="auto"/>
        <w:jc w:val="center"/>
        <w:rPr>
          <w:rFonts w:ascii="仿宋" w:hAnsi="仿宋" w:eastAsia="仿宋"/>
          <w:b/>
          <w:color w:val="auto"/>
          <w:sz w:val="32"/>
          <w:szCs w:val="32"/>
        </w:rPr>
      </w:pPr>
    </w:p>
    <w:p w14:paraId="11269E90">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14:paraId="3F9559DE">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034C7226">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4ED5AFB4">
      <w:pPr>
        <w:widowControl/>
        <w:spacing w:line="360" w:lineRule="auto"/>
        <w:jc w:val="left"/>
        <w:rPr>
          <w:rFonts w:ascii="仿宋" w:hAnsi="仿宋" w:eastAsia="仿宋"/>
          <w:color w:val="auto"/>
          <w:sz w:val="24"/>
        </w:rPr>
      </w:pPr>
      <w:r>
        <w:rPr>
          <w:rFonts w:ascii="仿宋" w:hAnsi="仿宋" w:eastAsia="仿宋"/>
          <w:color w:val="auto"/>
          <w:sz w:val="24"/>
        </w:rPr>
        <w:br w:type="page"/>
      </w:r>
    </w:p>
    <w:p w14:paraId="73DACD80">
      <w:pPr>
        <w:spacing w:before="278" w:line="223" w:lineRule="auto"/>
        <w:ind w:left="20"/>
        <w:rPr>
          <w:rFonts w:ascii="仿宋" w:hAnsi="仿宋" w:eastAsia="仿宋" w:cs="仿宋"/>
          <w:color w:val="auto"/>
          <w:sz w:val="28"/>
          <w:szCs w:val="28"/>
        </w:rPr>
      </w:pPr>
      <w:bookmarkStart w:id="25"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14:paraId="5E85832C">
      <w:pPr>
        <w:spacing w:line="312" w:lineRule="auto"/>
        <w:rPr>
          <w:color w:val="auto"/>
        </w:rPr>
      </w:pPr>
    </w:p>
    <w:p w14:paraId="7503C1E1">
      <w:pPr>
        <w:spacing w:before="91" w:line="223" w:lineRule="auto"/>
        <w:ind w:left="5474"/>
        <w:rPr>
          <w:rFonts w:ascii="仿宋" w:hAnsi="仿宋" w:eastAsia="仿宋" w:cs="仿宋"/>
          <w:color w:val="auto"/>
          <w:sz w:val="28"/>
          <w:szCs w:val="28"/>
        </w:rPr>
      </w:pP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p>
    <w:p w14:paraId="731A385E">
      <w:pPr>
        <w:spacing w:line="261" w:lineRule="auto"/>
        <w:rPr>
          <w:color w:val="auto"/>
        </w:rPr>
      </w:pPr>
    </w:p>
    <w:p w14:paraId="7F210187">
      <w:pPr>
        <w:spacing w:line="261" w:lineRule="auto"/>
        <w:rPr>
          <w:color w:val="auto"/>
        </w:rPr>
      </w:pPr>
    </w:p>
    <w:p w14:paraId="0BCCCF2B">
      <w:pPr>
        <w:spacing w:line="261" w:lineRule="auto"/>
        <w:rPr>
          <w:color w:val="auto"/>
        </w:rPr>
      </w:pPr>
    </w:p>
    <w:p w14:paraId="4459C223">
      <w:pPr>
        <w:spacing w:line="261" w:lineRule="auto"/>
        <w:rPr>
          <w:color w:val="auto"/>
        </w:rPr>
      </w:pPr>
    </w:p>
    <w:p w14:paraId="10F1A6D3">
      <w:pPr>
        <w:spacing w:line="262" w:lineRule="auto"/>
        <w:rPr>
          <w:color w:val="auto"/>
        </w:rPr>
      </w:pPr>
    </w:p>
    <w:p w14:paraId="7D5A2349">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14:paraId="349CF0BA">
      <w:pPr>
        <w:spacing w:line="249" w:lineRule="auto"/>
        <w:rPr>
          <w:color w:val="auto"/>
        </w:rPr>
      </w:pPr>
    </w:p>
    <w:p w14:paraId="71E4C36F">
      <w:pPr>
        <w:spacing w:line="249" w:lineRule="auto"/>
        <w:rPr>
          <w:color w:val="auto"/>
        </w:rPr>
      </w:pPr>
    </w:p>
    <w:p w14:paraId="63269F7A">
      <w:pPr>
        <w:spacing w:line="249" w:lineRule="auto"/>
        <w:rPr>
          <w:color w:val="auto"/>
        </w:rPr>
      </w:pPr>
    </w:p>
    <w:p w14:paraId="00B52C5D">
      <w:pPr>
        <w:spacing w:line="249" w:lineRule="auto"/>
        <w:rPr>
          <w:color w:val="auto"/>
        </w:rPr>
      </w:pPr>
    </w:p>
    <w:p w14:paraId="5CDCCA75">
      <w:pPr>
        <w:spacing w:line="249" w:lineRule="auto"/>
        <w:rPr>
          <w:color w:val="auto"/>
        </w:rPr>
      </w:pPr>
    </w:p>
    <w:p w14:paraId="36988554">
      <w:pPr>
        <w:spacing w:line="249" w:lineRule="auto"/>
        <w:rPr>
          <w:color w:val="auto"/>
        </w:rPr>
      </w:pPr>
    </w:p>
    <w:p w14:paraId="6DD64DA7">
      <w:pPr>
        <w:spacing w:line="249" w:lineRule="auto"/>
        <w:rPr>
          <w:color w:val="auto"/>
        </w:rPr>
      </w:pPr>
    </w:p>
    <w:p w14:paraId="1231C811">
      <w:pPr>
        <w:spacing w:line="249" w:lineRule="auto"/>
        <w:rPr>
          <w:color w:val="auto"/>
        </w:rPr>
      </w:pPr>
    </w:p>
    <w:p w14:paraId="4485F2C4">
      <w:pPr>
        <w:spacing w:line="249" w:lineRule="auto"/>
        <w:rPr>
          <w:color w:val="auto"/>
        </w:rPr>
      </w:pPr>
    </w:p>
    <w:p w14:paraId="7B14D5DF">
      <w:pPr>
        <w:spacing w:line="249" w:lineRule="auto"/>
        <w:rPr>
          <w:color w:val="auto"/>
        </w:rPr>
      </w:pPr>
    </w:p>
    <w:p w14:paraId="409291B0">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14:paraId="6F43EDA0">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14:paraId="63D37C18">
      <w:pPr>
        <w:spacing w:line="266" w:lineRule="auto"/>
        <w:rPr>
          <w:color w:val="auto"/>
        </w:rPr>
      </w:pPr>
    </w:p>
    <w:p w14:paraId="5676CB61">
      <w:pPr>
        <w:spacing w:line="266" w:lineRule="auto"/>
        <w:rPr>
          <w:color w:val="auto"/>
        </w:rPr>
      </w:pPr>
    </w:p>
    <w:p w14:paraId="1F398205">
      <w:pPr>
        <w:spacing w:line="266" w:lineRule="auto"/>
        <w:rPr>
          <w:color w:val="auto"/>
        </w:rPr>
      </w:pPr>
    </w:p>
    <w:p w14:paraId="558EDA01">
      <w:pPr>
        <w:spacing w:line="266" w:lineRule="auto"/>
        <w:rPr>
          <w:color w:val="auto"/>
        </w:rPr>
      </w:pPr>
    </w:p>
    <w:p w14:paraId="2D9BC78E">
      <w:pPr>
        <w:spacing w:line="266" w:lineRule="auto"/>
        <w:rPr>
          <w:color w:val="auto"/>
        </w:rPr>
      </w:pPr>
    </w:p>
    <w:p w14:paraId="3B422261">
      <w:pPr>
        <w:spacing w:line="266" w:lineRule="auto"/>
        <w:rPr>
          <w:color w:val="auto"/>
        </w:rPr>
      </w:pPr>
    </w:p>
    <w:p w14:paraId="621A72CE">
      <w:pPr>
        <w:spacing w:line="266" w:lineRule="auto"/>
        <w:rPr>
          <w:color w:val="auto"/>
        </w:rPr>
      </w:pPr>
    </w:p>
    <w:p w14:paraId="0453D44C">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hint="eastAsia" w:ascii="仿宋" w:hAnsi="仿宋" w:eastAsia="仿宋" w:cs="仿宋"/>
          <w:color w:val="auto"/>
          <w:spacing w:val="-5"/>
          <w:sz w:val="28"/>
          <w:szCs w:val="28"/>
          <w:u w:val="single"/>
          <w:lang w:eastAsia="zh-CN"/>
        </w:rPr>
        <w:t>（</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r>
        <w:rPr>
          <w:rFonts w:hint="eastAsia" w:ascii="仿宋" w:hAnsi="仿宋" w:eastAsia="仿宋" w:cs="仿宋"/>
          <w:color w:val="auto"/>
          <w:spacing w:val="-5"/>
          <w:sz w:val="28"/>
          <w:szCs w:val="28"/>
          <w:lang w:eastAsia="zh-CN"/>
          <w14:textOutline w14:w="5105" w14:cap="sq" w14:cmpd="sng" w14:algn="ctr">
            <w14:solidFill>
              <w14:srgbClr w14:val="000000"/>
            </w14:solidFill>
            <w14:prstDash w14:val="solid"/>
            <w14:bevel/>
          </w14:textOutline>
        </w:rPr>
        <w:t>）</w:t>
      </w:r>
    </w:p>
    <w:p w14:paraId="2277E567">
      <w:pPr>
        <w:spacing w:line="350" w:lineRule="auto"/>
        <w:rPr>
          <w:color w:val="auto"/>
        </w:rPr>
      </w:pPr>
    </w:p>
    <w:p w14:paraId="59652150">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14:paraId="25DE6718">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14:paraId="62DE6CFE">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14:paraId="70E4BC22">
      <w:pPr>
        <w:spacing w:line="317" w:lineRule="auto"/>
        <w:rPr>
          <w:color w:val="auto"/>
        </w:rPr>
      </w:pPr>
    </w:p>
    <w:p w14:paraId="1A38E94C">
      <w:pPr>
        <w:spacing w:before="75" w:line="231" w:lineRule="auto"/>
        <w:ind w:left="3179"/>
        <w:outlineLvl w:val="1"/>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14:paraId="66F37287">
      <w:pPr>
        <w:spacing w:line="306" w:lineRule="auto"/>
        <w:rPr>
          <w:color w:val="auto"/>
        </w:rPr>
      </w:pPr>
    </w:p>
    <w:p w14:paraId="1DB64A95">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12D49C2A">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hint="eastAsia" w:ascii="仿宋" w:hAnsi="仿宋" w:eastAsia="仿宋" w:cs="仿宋"/>
          <w:color w:val="auto"/>
          <w:sz w:val="23"/>
          <w:szCs w:val="23"/>
          <w:u w:val="single"/>
          <w:lang w:eastAsia="zh-CN"/>
        </w:rPr>
        <w:t>（</w:t>
      </w:r>
      <w:r>
        <w:rPr>
          <w:rFonts w:ascii="仿宋" w:hAnsi="仿宋" w:eastAsia="仿宋" w:cs="仿宋"/>
          <w:color w:val="auto"/>
          <w:spacing w:val="7"/>
          <w:sz w:val="23"/>
          <w:szCs w:val="23"/>
          <w:u w:val="single"/>
        </w:rPr>
        <w:t>供应商全称</w:t>
      </w:r>
      <w:r>
        <w:rPr>
          <w:rFonts w:hint="eastAsia" w:ascii="仿宋" w:hAnsi="仿宋" w:eastAsia="仿宋" w:cs="仿宋"/>
          <w:color w:val="auto"/>
          <w:spacing w:val="7"/>
          <w:sz w:val="23"/>
          <w:szCs w:val="23"/>
          <w:u w:val="single"/>
          <w:lang w:eastAsia="zh-CN"/>
        </w:rPr>
        <w:t>）</w:t>
      </w:r>
      <w:r>
        <w:rPr>
          <w:rFonts w:ascii="仿宋" w:hAnsi="仿宋" w:eastAsia="仿宋" w:cs="仿宋"/>
          <w:color w:val="auto"/>
          <w:spacing w:val="7"/>
          <w:sz w:val="23"/>
          <w:szCs w:val="23"/>
          <w:u w:val="single"/>
        </w:rPr>
        <w:t xml:space="preserve">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 xml:space="preserve">”项目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采</w:t>
      </w:r>
      <w:r>
        <w:rPr>
          <w:rFonts w:ascii="仿宋" w:hAnsi="仿宋" w:eastAsia="仿宋" w:cs="仿宋"/>
          <w:color w:val="auto"/>
          <w:spacing w:val="4"/>
          <w:sz w:val="23"/>
          <w:szCs w:val="23"/>
        </w:rPr>
        <w:t>购</w:t>
      </w:r>
      <w:r>
        <w:rPr>
          <w:rFonts w:ascii="仿宋" w:hAnsi="仿宋" w:eastAsia="仿宋" w:cs="仿宋"/>
          <w:color w:val="auto"/>
          <w:sz w:val="23"/>
          <w:szCs w:val="23"/>
        </w:rPr>
        <w:t>项</w:t>
      </w:r>
    </w:p>
    <w:p w14:paraId="5D5A4F44">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14:paraId="6E702C98">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14:paraId="258212E0">
      <w:pPr>
        <w:spacing w:line="273" w:lineRule="auto"/>
        <w:rPr>
          <w:color w:val="auto"/>
        </w:rPr>
      </w:pPr>
    </w:p>
    <w:p w14:paraId="6D95DB7A">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736A1A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2187" w:hRule="atLeast"/>
        </w:trPr>
        <w:tc>
          <w:tcPr>
            <w:tcW w:w="3843" w:type="dxa"/>
          </w:tcPr>
          <w:p w14:paraId="66626D09">
            <w:pPr>
              <w:spacing w:line="319" w:lineRule="auto"/>
              <w:rPr>
                <w:color w:val="auto"/>
              </w:rPr>
            </w:pPr>
          </w:p>
          <w:p w14:paraId="506FAA31">
            <w:pPr>
              <w:spacing w:line="319" w:lineRule="auto"/>
              <w:rPr>
                <w:color w:val="auto"/>
              </w:rPr>
            </w:pPr>
          </w:p>
          <w:p w14:paraId="42D68C79">
            <w:pPr>
              <w:spacing w:line="320" w:lineRule="auto"/>
              <w:rPr>
                <w:color w:val="auto"/>
              </w:rPr>
            </w:pPr>
          </w:p>
          <w:p w14:paraId="6717C9A7">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0AF973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7209D6C">
            <w:pPr>
              <w:spacing w:line="319" w:lineRule="auto"/>
              <w:rPr>
                <w:color w:val="auto"/>
              </w:rPr>
            </w:pPr>
          </w:p>
          <w:p w14:paraId="462B2ECB">
            <w:pPr>
              <w:spacing w:line="319" w:lineRule="auto"/>
              <w:rPr>
                <w:color w:val="auto"/>
              </w:rPr>
            </w:pPr>
          </w:p>
          <w:p w14:paraId="276489EB">
            <w:pPr>
              <w:spacing w:line="320" w:lineRule="auto"/>
              <w:rPr>
                <w:color w:val="auto"/>
              </w:rPr>
            </w:pPr>
          </w:p>
          <w:p w14:paraId="4C370D7D">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000AA4C7">
      <w:pPr>
        <w:spacing w:line="274" w:lineRule="auto"/>
        <w:rPr>
          <w:color w:val="auto"/>
        </w:rPr>
      </w:pPr>
    </w:p>
    <w:p w14:paraId="35BF5634">
      <w:pPr>
        <w:spacing w:line="274" w:lineRule="auto"/>
        <w:rPr>
          <w:color w:val="auto"/>
        </w:rPr>
      </w:pPr>
    </w:p>
    <w:p w14:paraId="689B748B">
      <w:pPr>
        <w:spacing w:line="263" w:lineRule="auto"/>
        <w:rPr>
          <w:color w:val="auto"/>
        </w:rPr>
      </w:pPr>
    </w:p>
    <w:p w14:paraId="55605E72">
      <w:pPr>
        <w:pStyle w:val="5"/>
        <w:rPr>
          <w:color w:val="auto"/>
          <w:sz w:val="21"/>
        </w:rPr>
      </w:pPr>
    </w:p>
    <w:p w14:paraId="5C2FC275">
      <w:pPr>
        <w:rPr>
          <w:color w:val="auto"/>
        </w:rPr>
      </w:pPr>
    </w:p>
    <w:p w14:paraId="0CA6815E">
      <w:pPr>
        <w:spacing w:line="263" w:lineRule="auto"/>
        <w:rPr>
          <w:color w:val="auto"/>
        </w:rPr>
      </w:pPr>
    </w:p>
    <w:p w14:paraId="7C8579B8">
      <w:pPr>
        <w:spacing w:line="263" w:lineRule="auto"/>
        <w:rPr>
          <w:color w:val="auto"/>
        </w:rPr>
      </w:pPr>
    </w:p>
    <w:p w14:paraId="469A9203">
      <w:pPr>
        <w:spacing w:line="263" w:lineRule="auto"/>
        <w:rPr>
          <w:color w:val="auto"/>
        </w:rPr>
      </w:pPr>
    </w:p>
    <w:p w14:paraId="1F04275A">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F1465CA">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 xml:space="preserve">法定代表人/单位负责人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委托人</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
          <w:sz w:val="23"/>
          <w:szCs w:val="23"/>
        </w:rPr>
        <w:t xml:space="preserve">授权代表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被授权人</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1AA7935">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5BED4198">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14:paraId="5E2FC49D">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14:paraId="0B4EB91F">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2、法定代表人授权书在授权代表参与谈判时适用</w:t>
      </w:r>
      <w:r>
        <w:rPr>
          <w:rFonts w:ascii="仿宋" w:hAnsi="仿宋" w:eastAsia="仿宋" w:cs="仿宋"/>
          <w:color w:val="auto"/>
          <w:spacing w:val="5"/>
          <w:position w:val="2"/>
          <w:sz w:val="23"/>
          <w:szCs w:val="23"/>
        </w:rPr>
        <w:t>。</w:t>
      </w:r>
    </w:p>
    <w:p w14:paraId="00CE2500">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14:paraId="6CBAF8C0">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14:paraId="408D22F5">
      <w:pPr>
        <w:spacing w:line="316" w:lineRule="auto"/>
        <w:rPr>
          <w:color w:val="auto"/>
        </w:rPr>
      </w:pPr>
    </w:p>
    <w:p w14:paraId="410DB95D">
      <w:pPr>
        <w:spacing w:before="75" w:line="229" w:lineRule="auto"/>
        <w:ind w:left="2516"/>
        <w:rPr>
          <w:rFonts w:ascii="仿宋" w:hAnsi="仿宋" w:eastAsia="仿宋" w:cs="仿宋"/>
          <w:color w:val="auto"/>
          <w:sz w:val="23"/>
          <w:szCs w:val="23"/>
        </w:rPr>
      </w:pPr>
      <w:r>
        <w:rPr>
          <w:rFonts w:hint="eastAsia" w:ascii="仿宋" w:hAnsi="仿宋" w:eastAsia="仿宋" w:cs="仿宋"/>
          <w:color w:val="auto"/>
          <w:spacing w:val="18"/>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14:paraId="18A764DC">
      <w:pPr>
        <w:spacing w:line="316" w:lineRule="auto"/>
        <w:rPr>
          <w:color w:val="auto"/>
        </w:rPr>
      </w:pPr>
    </w:p>
    <w:p w14:paraId="4608F8BB">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14:paraId="5BC10D4A">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14:paraId="25B93CDD">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14:paraId="2EF72571">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供应商名称</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”项目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项目编号：</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14:paraId="76731DC9">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14:paraId="3BD6AD7F">
      <w:pPr>
        <w:rPr>
          <w:color w:val="auto"/>
        </w:rPr>
      </w:pPr>
    </w:p>
    <w:p w14:paraId="58B94343">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3A1B2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14F4DD7">
            <w:pPr>
              <w:spacing w:line="319" w:lineRule="auto"/>
              <w:rPr>
                <w:color w:val="auto"/>
              </w:rPr>
            </w:pPr>
          </w:p>
          <w:p w14:paraId="366755F5">
            <w:pPr>
              <w:spacing w:line="319" w:lineRule="auto"/>
              <w:rPr>
                <w:color w:val="auto"/>
              </w:rPr>
            </w:pPr>
          </w:p>
          <w:p w14:paraId="18EB93E3">
            <w:pPr>
              <w:spacing w:line="320" w:lineRule="auto"/>
              <w:rPr>
                <w:color w:val="auto"/>
              </w:rPr>
            </w:pPr>
          </w:p>
          <w:p w14:paraId="068FB01C">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5CB0BF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39FC18DE">
            <w:pPr>
              <w:spacing w:line="319" w:lineRule="auto"/>
              <w:rPr>
                <w:color w:val="auto"/>
              </w:rPr>
            </w:pPr>
          </w:p>
          <w:p w14:paraId="01979D07">
            <w:pPr>
              <w:spacing w:line="319" w:lineRule="auto"/>
              <w:rPr>
                <w:color w:val="auto"/>
              </w:rPr>
            </w:pPr>
          </w:p>
          <w:p w14:paraId="22134FC3">
            <w:pPr>
              <w:spacing w:line="320" w:lineRule="auto"/>
              <w:rPr>
                <w:color w:val="auto"/>
              </w:rPr>
            </w:pPr>
          </w:p>
          <w:p w14:paraId="6C6C72C6">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4ACB0ADC">
      <w:pPr>
        <w:spacing w:line="271" w:lineRule="auto"/>
        <w:rPr>
          <w:color w:val="auto"/>
        </w:rPr>
      </w:pPr>
    </w:p>
    <w:p w14:paraId="7EC92E05">
      <w:pPr>
        <w:spacing w:line="272" w:lineRule="auto"/>
        <w:rPr>
          <w:color w:val="auto"/>
        </w:rPr>
      </w:pPr>
    </w:p>
    <w:p w14:paraId="71B252C1">
      <w:pPr>
        <w:spacing w:before="75" w:line="449" w:lineRule="auto"/>
        <w:ind w:left="1307"/>
        <w:rPr>
          <w:rFonts w:ascii="仿宋" w:hAnsi="仿宋" w:eastAsia="仿宋" w:cs="仿宋"/>
          <w:color w:val="auto"/>
          <w:spacing w:val="-6"/>
          <w:sz w:val="23"/>
          <w:szCs w:val="23"/>
        </w:rPr>
      </w:pPr>
    </w:p>
    <w:p w14:paraId="38715BAB">
      <w:pPr>
        <w:spacing w:before="75" w:line="449" w:lineRule="auto"/>
        <w:ind w:left="1307"/>
        <w:rPr>
          <w:rFonts w:ascii="仿宋" w:hAnsi="仿宋" w:eastAsia="仿宋" w:cs="仿宋"/>
          <w:color w:val="auto"/>
          <w:spacing w:val="-6"/>
          <w:sz w:val="23"/>
          <w:szCs w:val="23"/>
        </w:rPr>
      </w:pPr>
    </w:p>
    <w:p w14:paraId="216612F5">
      <w:pPr>
        <w:spacing w:before="75" w:line="449" w:lineRule="auto"/>
        <w:ind w:left="1307"/>
        <w:rPr>
          <w:rFonts w:ascii="仿宋" w:hAnsi="仿宋" w:eastAsia="仿宋" w:cs="仿宋"/>
          <w:color w:val="auto"/>
          <w:spacing w:val="-6"/>
          <w:sz w:val="23"/>
          <w:szCs w:val="23"/>
        </w:rPr>
      </w:pPr>
    </w:p>
    <w:p w14:paraId="1FF24870">
      <w:pPr>
        <w:spacing w:before="75" w:line="449" w:lineRule="auto"/>
        <w:ind w:left="1307"/>
        <w:rPr>
          <w:rFonts w:ascii="仿宋" w:hAnsi="仿宋" w:eastAsia="仿宋" w:cs="仿宋"/>
          <w:color w:val="auto"/>
          <w:spacing w:val="-6"/>
          <w:sz w:val="23"/>
          <w:szCs w:val="23"/>
        </w:rPr>
      </w:pPr>
    </w:p>
    <w:p w14:paraId="59332F54">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59916425">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97EAF64">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14:paraId="44E52ACF">
      <w:pPr>
        <w:spacing w:line="273" w:lineRule="auto"/>
        <w:rPr>
          <w:color w:val="auto"/>
        </w:rPr>
      </w:pPr>
    </w:p>
    <w:p w14:paraId="60A9DEB1">
      <w:pPr>
        <w:spacing w:line="273" w:lineRule="auto"/>
        <w:rPr>
          <w:color w:val="auto"/>
        </w:rPr>
      </w:pPr>
    </w:p>
    <w:p w14:paraId="53916BEF">
      <w:pPr>
        <w:spacing w:line="273" w:lineRule="auto"/>
        <w:rPr>
          <w:color w:val="auto"/>
        </w:rPr>
      </w:pPr>
    </w:p>
    <w:p w14:paraId="7AF887C3">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14:paraId="47A0A019">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14:paraId="380310CE">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14:paraId="49FB89E3">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14:paraId="69430E43">
      <w:pPr>
        <w:spacing w:line="316" w:lineRule="auto"/>
        <w:rPr>
          <w:color w:val="auto"/>
        </w:rPr>
      </w:pPr>
    </w:p>
    <w:p w14:paraId="3DEF2A2F">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101C5E2C">
      <w:pPr>
        <w:spacing w:before="75" w:line="228" w:lineRule="auto"/>
        <w:ind w:left="1734"/>
        <w:rPr>
          <w:rFonts w:ascii="仿宋" w:hAnsi="仿宋" w:eastAsia="仿宋" w:cs="仿宋"/>
          <w:color w:val="auto"/>
          <w:sz w:val="23"/>
          <w:szCs w:val="23"/>
        </w:rPr>
      </w:pP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14:paraId="7BB7EDE2">
      <w:pPr>
        <w:spacing w:line="277" w:lineRule="auto"/>
        <w:rPr>
          <w:color w:val="auto"/>
        </w:rPr>
      </w:pPr>
    </w:p>
    <w:p w14:paraId="2C8A5C95">
      <w:pPr>
        <w:spacing w:line="278" w:lineRule="auto"/>
        <w:rPr>
          <w:color w:val="auto"/>
        </w:rPr>
      </w:pPr>
    </w:p>
    <w:p w14:paraId="2B2D7DF0">
      <w:pPr>
        <w:spacing w:line="278" w:lineRule="auto"/>
        <w:rPr>
          <w:color w:val="auto"/>
        </w:rPr>
      </w:pPr>
    </w:p>
    <w:p w14:paraId="5896C697">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14:paraId="70984A7B">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33AFF363">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14:paraId="1961EC00">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14:paraId="76A523D9">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14:paraId="080DB1FB">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14:paraId="2FA2567D">
      <w:pPr>
        <w:spacing w:line="315" w:lineRule="auto"/>
        <w:rPr>
          <w:color w:val="auto"/>
        </w:rPr>
      </w:pPr>
    </w:p>
    <w:p w14:paraId="27133F44">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551ACA9">
      <w:pPr>
        <w:spacing w:before="75" w:line="230" w:lineRule="auto"/>
        <w:ind w:left="3183"/>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14:paraId="2D4F6F3C">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602B9BAB">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14:paraId="129E1393">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hint="eastAsia" w:ascii="仿宋" w:hAnsi="仿宋" w:eastAsia="仿宋" w:cs="仿宋"/>
          <w:color w:val="auto"/>
          <w:spacing w:val="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
          <w:sz w:val="23"/>
          <w:szCs w:val="23"/>
        </w:rPr>
        <w:t xml:space="preserve"> 。</w:t>
      </w:r>
    </w:p>
    <w:p w14:paraId="150F370C">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p>
    <w:p w14:paraId="4203B672">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14:paraId="1EDCBC64">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p>
    <w:p w14:paraId="0A1A3972">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14:paraId="5D17DE17">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A5C31E0">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hint="eastAsia" w:ascii="仿宋" w:hAnsi="仿宋" w:eastAsia="仿宋" w:cs="仿宋"/>
          <w:color w:val="auto"/>
          <w:spacing w:val="-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2"/>
          <w:sz w:val="23"/>
          <w:szCs w:val="23"/>
        </w:rPr>
        <w:t xml:space="preserve"> 。</w:t>
      </w:r>
    </w:p>
    <w:p w14:paraId="1115F8E6">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DE89FE4">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14:paraId="7A6D2787">
      <w:pPr>
        <w:spacing w:line="258" w:lineRule="auto"/>
        <w:rPr>
          <w:color w:val="auto"/>
        </w:rPr>
      </w:pPr>
    </w:p>
    <w:p w14:paraId="0FB85AD9">
      <w:pPr>
        <w:spacing w:line="258" w:lineRule="auto"/>
        <w:rPr>
          <w:color w:val="auto"/>
        </w:rPr>
      </w:pPr>
    </w:p>
    <w:p w14:paraId="5AC6DC7A">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3C7C79A">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6938BD89">
      <w:pPr>
        <w:spacing w:line="291" w:lineRule="auto"/>
        <w:rPr>
          <w:color w:val="auto"/>
        </w:rPr>
      </w:pPr>
    </w:p>
    <w:p w14:paraId="3D1C90C4">
      <w:pPr>
        <w:spacing w:line="292" w:lineRule="auto"/>
        <w:rPr>
          <w:color w:val="auto"/>
        </w:rPr>
      </w:pPr>
    </w:p>
    <w:p w14:paraId="459D4131">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404D7CA0">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14:paraId="2D8DDBB1">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14:paraId="0C97AF5F">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 xml:space="preserve">活动履约过程中未依法履约被有关行政部门处罚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处理</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的，本项目不认定其</w:t>
      </w: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14:paraId="63BBA1BE">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14:paraId="6B195BBE">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w:t>
      </w:r>
      <w:r>
        <w:rPr>
          <w:rFonts w:hint="eastAsia" w:ascii="仿宋" w:hAnsi="仿宋" w:eastAsia="仿宋" w:cs="仿宋"/>
          <w:color w:val="auto"/>
          <w:spacing w:val="7"/>
          <w:sz w:val="23"/>
          <w:szCs w:val="23"/>
          <w:lang w:eastAsia="zh-CN"/>
        </w:rPr>
        <w:t>许可证</w:t>
      </w:r>
      <w:r>
        <w:rPr>
          <w:rFonts w:ascii="仿宋" w:hAnsi="仿宋" w:eastAsia="仿宋" w:cs="仿宋"/>
          <w:color w:val="auto"/>
          <w:spacing w:val="11"/>
          <w:sz w:val="23"/>
          <w:szCs w:val="23"/>
        </w:rPr>
        <w:t>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14:paraId="3438F223">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14:paraId="4A644CA6">
      <w:pPr>
        <w:spacing w:before="2" w:line="362" w:lineRule="auto"/>
        <w:ind w:left="16" w:firstLine="477"/>
        <w:rPr>
          <w:rFonts w:ascii="仿宋" w:hAnsi="仿宋" w:eastAsia="仿宋" w:cs="仿宋"/>
          <w:color w:val="auto"/>
          <w:spacing w:val="7"/>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14:paraId="2EAC516D">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14:paraId="577D166F">
      <w:pPr>
        <w:spacing w:line="254" w:lineRule="auto"/>
        <w:rPr>
          <w:color w:val="auto"/>
        </w:rPr>
      </w:pPr>
    </w:p>
    <w:p w14:paraId="1D8C7BAD">
      <w:pPr>
        <w:spacing w:line="254" w:lineRule="auto"/>
        <w:rPr>
          <w:color w:val="auto"/>
        </w:rPr>
      </w:pPr>
    </w:p>
    <w:p w14:paraId="62252651">
      <w:pPr>
        <w:spacing w:line="254" w:lineRule="auto"/>
        <w:rPr>
          <w:color w:val="auto"/>
        </w:rPr>
      </w:pPr>
    </w:p>
    <w:p w14:paraId="2F248076">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4B190C93">
      <w:pPr>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符合资格要求的相关资格证明材料</w:t>
      </w:r>
    </w:p>
    <w:p w14:paraId="02C054DF">
      <w:pPr>
        <w:spacing w:before="75" w:line="231" w:lineRule="auto"/>
        <w:ind w:left="495"/>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rPr>
        <w:t>根据文件第</w:t>
      </w:r>
      <w:r>
        <w:rPr>
          <w:rFonts w:hint="eastAsia" w:ascii="仿宋" w:hAnsi="仿宋" w:eastAsia="仿宋" w:cs="仿宋"/>
          <w:color w:val="auto"/>
          <w:spacing w:val="8"/>
          <w:sz w:val="23"/>
          <w:szCs w:val="23"/>
          <w:lang w:val="en-US" w:eastAsia="zh-CN"/>
        </w:rPr>
        <w:t>四</w:t>
      </w:r>
      <w:r>
        <w:rPr>
          <w:rFonts w:hint="eastAsia" w:ascii="仿宋" w:hAnsi="仿宋" w:eastAsia="仿宋" w:cs="仿宋"/>
          <w:color w:val="auto"/>
          <w:spacing w:val="8"/>
          <w:sz w:val="23"/>
          <w:szCs w:val="23"/>
        </w:rPr>
        <w:t>章的要求，提供的全部相关证明材料。</w:t>
      </w:r>
    </w:p>
    <w:p w14:paraId="3975E5F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0F1E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1AB316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16C4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321C83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71112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EB634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6EE47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10B8B27">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C1D81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66A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D37D89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49856B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F0BB79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4CCFB32">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3B1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AA01C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1EC0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F6BE4B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D0A70D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CC37F8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01A4B3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C7AA1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AC43E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0C1434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DB5C29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B197B3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F26D0C">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AAD746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301D91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F333DD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D65A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90C7A8">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F7381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29EEA5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EC869F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E029D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FD4AE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64B2D5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AE46A0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8946B4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CE2489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948AF83">
      <w:pPr>
        <w:jc w:val="center"/>
        <w:rPr>
          <w:color w:val="auto"/>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lang w:val="en-US" w:eastAsia="zh-CN"/>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的其他</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14:paraId="41587FBF">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14:paraId="5053C791">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2AB0C2C7">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14:paraId="746BF2AB">
      <w:pPr>
        <w:spacing w:line="358" w:lineRule="auto"/>
        <w:rPr>
          <w:color w:val="auto"/>
        </w:rPr>
      </w:pPr>
    </w:p>
    <w:p w14:paraId="67EDFD92">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14:paraId="3D456CCD">
      <w:pPr>
        <w:spacing w:line="241" w:lineRule="auto"/>
        <w:rPr>
          <w:color w:val="auto"/>
        </w:rPr>
      </w:pPr>
    </w:p>
    <w:p w14:paraId="0A73F8E0">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14:paraId="7F91012F">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 xml:space="preserve">文件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14:paraId="1C6FBA17">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14:paraId="78EEF123">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14:paraId="358C5479">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14:paraId="005109B2">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14:paraId="43D0E496">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有效期为谈判文件规定起算之日起</w:t>
      </w:r>
      <w:r>
        <w:rPr>
          <w:rFonts w:hint="eastAsia" w:ascii="仿宋" w:hAnsi="仿宋" w:eastAsia="仿宋" w:cs="仿宋"/>
          <w:color w:val="auto"/>
          <w:spacing w:val="1"/>
          <w:sz w:val="23"/>
          <w:szCs w:val="23"/>
          <w:lang w:val="en-US" w:eastAsia="zh-CN"/>
        </w:rPr>
        <w:t>120</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14:paraId="56246CEB">
      <w:pPr>
        <w:spacing w:before="260" w:line="231" w:lineRule="auto"/>
        <w:ind w:left="494"/>
        <w:rPr>
          <w:rFonts w:ascii="仿宋" w:hAnsi="仿宋" w:eastAsia="仿宋" w:cs="仿宋"/>
          <w:color w:val="auto"/>
          <w:sz w:val="23"/>
          <w:szCs w:val="23"/>
        </w:rPr>
      </w:pPr>
    </w:p>
    <w:p w14:paraId="4E73FA21">
      <w:pPr>
        <w:spacing w:line="267" w:lineRule="auto"/>
        <w:rPr>
          <w:color w:val="auto"/>
        </w:rPr>
      </w:pPr>
    </w:p>
    <w:p w14:paraId="5F1ECA34">
      <w:pPr>
        <w:spacing w:line="267" w:lineRule="auto"/>
        <w:rPr>
          <w:color w:val="auto"/>
        </w:rPr>
      </w:pPr>
    </w:p>
    <w:p w14:paraId="4D4BBC68">
      <w:pPr>
        <w:spacing w:line="268" w:lineRule="auto"/>
        <w:rPr>
          <w:color w:val="auto"/>
        </w:rPr>
      </w:pPr>
    </w:p>
    <w:p w14:paraId="6036C6F7">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101ABF12">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3711F9C8">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4D676B1C">
      <w:pPr>
        <w:spacing w:line="351" w:lineRule="auto"/>
        <w:rPr>
          <w:color w:val="auto"/>
        </w:rPr>
      </w:pPr>
    </w:p>
    <w:p w14:paraId="4BEAE75D">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5E987861">
      <w:pPr>
        <w:spacing w:before="75" w:line="231" w:lineRule="auto"/>
        <w:ind w:left="3132"/>
        <w:rPr>
          <w:rFonts w:ascii="仿宋" w:hAnsi="仿宋" w:eastAsia="仿宋" w:cs="仿宋"/>
          <w:color w:val="auto"/>
          <w:sz w:val="23"/>
          <w:szCs w:val="23"/>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hint="eastAsia" w:ascii="仿宋" w:hAnsi="仿宋" w:eastAsia="仿宋" w:cs="仿宋"/>
          <w:color w:val="auto"/>
          <w:spacing w:val="15"/>
          <w:sz w:val="23"/>
          <w:szCs w:val="23"/>
          <w:lang w:eastAsia="zh-CN"/>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p>
    <w:p w14:paraId="32693CEC">
      <w:pPr>
        <w:spacing w:line="126" w:lineRule="exact"/>
        <w:rPr>
          <w:color w:val="auto"/>
        </w:rPr>
      </w:pPr>
    </w:p>
    <w:p w14:paraId="320D7CFE">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8BA5C3">
      <w:pPr>
        <w:pStyle w:val="2"/>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14:paraId="1B5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2DE1E599">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31DAEF70">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3681DD2C">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569CE58E">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14:paraId="28832D46">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20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700D3D84">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6A493627">
            <w:pPr>
              <w:spacing w:line="360" w:lineRule="atLeast"/>
              <w:rPr>
                <w:rFonts w:ascii="仿宋" w:hAnsi="仿宋" w:eastAsia="仿宋" w:cs="仿宋"/>
                <w:color w:val="auto"/>
                <w:sz w:val="24"/>
              </w:rPr>
            </w:pPr>
          </w:p>
        </w:tc>
        <w:tc>
          <w:tcPr>
            <w:tcW w:w="3000" w:type="dxa"/>
            <w:vAlign w:val="center"/>
          </w:tcPr>
          <w:p w14:paraId="2EAC3CE6">
            <w:pPr>
              <w:spacing w:line="360" w:lineRule="atLeast"/>
              <w:rPr>
                <w:rFonts w:ascii="仿宋" w:hAnsi="仿宋" w:eastAsia="仿宋" w:cs="仿宋"/>
                <w:color w:val="auto"/>
                <w:sz w:val="24"/>
              </w:rPr>
            </w:pPr>
          </w:p>
        </w:tc>
        <w:tc>
          <w:tcPr>
            <w:tcW w:w="1972" w:type="dxa"/>
            <w:vAlign w:val="center"/>
          </w:tcPr>
          <w:p w14:paraId="11036E83">
            <w:pPr>
              <w:spacing w:line="360" w:lineRule="atLeast"/>
              <w:rPr>
                <w:rFonts w:ascii="仿宋" w:hAnsi="仿宋" w:eastAsia="仿宋" w:cs="仿宋"/>
                <w:color w:val="auto"/>
                <w:sz w:val="24"/>
              </w:rPr>
            </w:pPr>
          </w:p>
        </w:tc>
        <w:tc>
          <w:tcPr>
            <w:tcW w:w="1150" w:type="dxa"/>
            <w:vAlign w:val="center"/>
          </w:tcPr>
          <w:p w14:paraId="780AD5CD">
            <w:pPr>
              <w:spacing w:line="360" w:lineRule="atLeast"/>
              <w:ind w:firstLine="470" w:firstLineChars="196"/>
              <w:rPr>
                <w:rFonts w:ascii="仿宋" w:hAnsi="仿宋" w:eastAsia="仿宋" w:cs="仿宋"/>
                <w:color w:val="auto"/>
                <w:sz w:val="24"/>
              </w:rPr>
            </w:pPr>
          </w:p>
        </w:tc>
      </w:tr>
    </w:tbl>
    <w:p w14:paraId="04E0520D">
      <w:pPr>
        <w:spacing w:line="360" w:lineRule="atLeast"/>
        <w:rPr>
          <w:rFonts w:ascii="仿宋" w:hAnsi="仿宋" w:eastAsia="仿宋" w:cs="仿宋"/>
          <w:color w:val="auto"/>
          <w:sz w:val="24"/>
        </w:rPr>
      </w:pPr>
    </w:p>
    <w:p w14:paraId="16249DBB">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1DB6EBA2">
      <w:pPr>
        <w:rPr>
          <w:rFonts w:ascii="仿宋" w:hAnsi="仿宋" w:eastAsia="仿宋" w:cs="仿宋"/>
          <w:color w:val="auto"/>
          <w:sz w:val="24"/>
        </w:rPr>
      </w:pPr>
    </w:p>
    <w:p w14:paraId="61E37938">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648D2C4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27EDD45E">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10634C30">
      <w:pPr>
        <w:rPr>
          <w:rFonts w:eastAsiaTheme="minorEastAsia"/>
          <w:color w:val="auto"/>
        </w:rPr>
      </w:pPr>
      <w:r>
        <w:rPr>
          <w:rFonts w:hint="eastAsia" w:ascii="仿宋" w:hAnsi="仿宋" w:eastAsia="仿宋" w:cs="仿宋"/>
          <w:color w:val="auto"/>
          <w:sz w:val="24"/>
        </w:rPr>
        <w:br w:type="page"/>
      </w:r>
    </w:p>
    <w:p w14:paraId="541D80C8">
      <w:pPr>
        <w:rPr>
          <w:rFonts w:eastAsiaTheme="minorEastAsia"/>
          <w:color w:val="auto"/>
        </w:rPr>
      </w:pPr>
    </w:p>
    <w:p w14:paraId="099A07FB">
      <w:pPr>
        <w:ind w:firstLine="1890" w:firstLineChars="700"/>
        <w:jc w:val="both"/>
        <w:rPr>
          <w:rFonts w:ascii="仿宋" w:hAnsi="仿宋" w:eastAsia="仿宋" w:cs="仿宋"/>
          <w:color w:val="auto"/>
          <w:sz w:val="23"/>
          <w:szCs w:val="23"/>
        </w:rPr>
      </w:pPr>
      <w:r>
        <w:rPr>
          <w:rFonts w:hint="eastAsia" w:ascii="仿宋" w:hAnsi="仿宋" w:eastAsia="仿宋" w:cs="仿宋"/>
          <w:color w:val="auto"/>
          <w:spacing w:val="20"/>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14:paraId="078EEF35">
      <w:pPr>
        <w:spacing w:line="106" w:lineRule="exact"/>
        <w:rPr>
          <w:color w:val="auto"/>
        </w:rPr>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14:paraId="12C0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14:paraId="2ED9F82D">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14:paraId="1038DBEE">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14:paraId="2DC4673A">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14:paraId="1DDF7D38">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3763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5F89C96">
            <w:pPr>
              <w:spacing w:line="288" w:lineRule="auto"/>
              <w:rPr>
                <w:color w:val="auto"/>
              </w:rPr>
            </w:pPr>
          </w:p>
          <w:p w14:paraId="678AA9B1">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14:paraId="2C92F94E">
            <w:pPr>
              <w:rPr>
                <w:color w:val="auto"/>
              </w:rPr>
            </w:pPr>
          </w:p>
        </w:tc>
        <w:tc>
          <w:tcPr>
            <w:tcW w:w="3450" w:type="dxa"/>
          </w:tcPr>
          <w:p w14:paraId="1B2E5728">
            <w:pPr>
              <w:rPr>
                <w:color w:val="auto"/>
              </w:rPr>
            </w:pPr>
          </w:p>
        </w:tc>
        <w:tc>
          <w:tcPr>
            <w:tcW w:w="1298" w:type="dxa"/>
          </w:tcPr>
          <w:p w14:paraId="258C0433">
            <w:pPr>
              <w:rPr>
                <w:color w:val="auto"/>
              </w:rPr>
            </w:pPr>
          </w:p>
        </w:tc>
      </w:tr>
      <w:tr w14:paraId="1831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7240C66E">
            <w:pPr>
              <w:spacing w:line="289" w:lineRule="auto"/>
              <w:rPr>
                <w:color w:val="auto"/>
              </w:rPr>
            </w:pPr>
          </w:p>
          <w:p w14:paraId="501A6614">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14:paraId="34E341AD">
            <w:pPr>
              <w:rPr>
                <w:color w:val="auto"/>
              </w:rPr>
            </w:pPr>
          </w:p>
        </w:tc>
        <w:tc>
          <w:tcPr>
            <w:tcW w:w="3450" w:type="dxa"/>
          </w:tcPr>
          <w:p w14:paraId="0898A9D3">
            <w:pPr>
              <w:rPr>
                <w:color w:val="auto"/>
              </w:rPr>
            </w:pPr>
          </w:p>
        </w:tc>
        <w:tc>
          <w:tcPr>
            <w:tcW w:w="1298" w:type="dxa"/>
          </w:tcPr>
          <w:p w14:paraId="680DBC57">
            <w:pPr>
              <w:rPr>
                <w:color w:val="auto"/>
              </w:rPr>
            </w:pPr>
          </w:p>
        </w:tc>
      </w:tr>
      <w:tr w14:paraId="1D5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CEA0867">
            <w:pPr>
              <w:spacing w:line="291" w:lineRule="auto"/>
              <w:rPr>
                <w:color w:val="auto"/>
              </w:rPr>
            </w:pPr>
          </w:p>
          <w:p w14:paraId="6F966DB2">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14:paraId="6796F6FA">
            <w:pPr>
              <w:rPr>
                <w:color w:val="auto"/>
              </w:rPr>
            </w:pPr>
          </w:p>
        </w:tc>
        <w:tc>
          <w:tcPr>
            <w:tcW w:w="3450" w:type="dxa"/>
          </w:tcPr>
          <w:p w14:paraId="30AEBDF7">
            <w:pPr>
              <w:rPr>
                <w:color w:val="auto"/>
              </w:rPr>
            </w:pPr>
          </w:p>
        </w:tc>
        <w:tc>
          <w:tcPr>
            <w:tcW w:w="1298" w:type="dxa"/>
          </w:tcPr>
          <w:p w14:paraId="2D907CA3">
            <w:pPr>
              <w:rPr>
                <w:color w:val="auto"/>
              </w:rPr>
            </w:pPr>
          </w:p>
        </w:tc>
      </w:tr>
      <w:tr w14:paraId="78E7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48EA1A33">
            <w:pPr>
              <w:spacing w:line="290" w:lineRule="auto"/>
              <w:rPr>
                <w:color w:val="auto"/>
              </w:rPr>
            </w:pPr>
          </w:p>
          <w:p w14:paraId="047A276A">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14:paraId="53D0E830">
            <w:pPr>
              <w:rPr>
                <w:color w:val="auto"/>
              </w:rPr>
            </w:pPr>
          </w:p>
        </w:tc>
        <w:tc>
          <w:tcPr>
            <w:tcW w:w="3450" w:type="dxa"/>
          </w:tcPr>
          <w:p w14:paraId="3A60C7ED">
            <w:pPr>
              <w:rPr>
                <w:color w:val="auto"/>
              </w:rPr>
            </w:pPr>
          </w:p>
        </w:tc>
        <w:tc>
          <w:tcPr>
            <w:tcW w:w="1298" w:type="dxa"/>
          </w:tcPr>
          <w:p w14:paraId="254CB0EB">
            <w:pPr>
              <w:rPr>
                <w:color w:val="auto"/>
              </w:rPr>
            </w:pPr>
          </w:p>
        </w:tc>
      </w:tr>
      <w:tr w14:paraId="02D0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14:paraId="58C90133">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14:paraId="4F3B3217">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14:paraId="75671EE7">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14:paraId="4571F091">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14:paraId="0D2C4950">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14:paraId="722FF7AE">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14:paraId="275E401A">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14:paraId="4801E375">
      <w:pPr>
        <w:spacing w:line="249" w:lineRule="auto"/>
        <w:rPr>
          <w:color w:val="auto"/>
        </w:rPr>
      </w:pPr>
    </w:p>
    <w:p w14:paraId="13B525C7">
      <w:pPr>
        <w:spacing w:line="249" w:lineRule="auto"/>
        <w:rPr>
          <w:color w:val="auto"/>
        </w:rPr>
      </w:pPr>
    </w:p>
    <w:p w14:paraId="70E4F0AE">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518CB506">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2A6CBD27">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2385A9B1">
      <w:pPr>
        <w:spacing w:line="453" w:lineRule="auto"/>
        <w:rPr>
          <w:color w:val="auto"/>
        </w:rPr>
      </w:pPr>
    </w:p>
    <w:p w14:paraId="7E5ECEFF">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29949E9">
      <w:pPr>
        <w:spacing w:before="75" w:line="231" w:lineRule="auto"/>
        <w:ind w:left="3248"/>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14:paraId="799B6815">
      <w:pPr>
        <w:rPr>
          <w:color w:val="auto"/>
        </w:rPr>
      </w:pPr>
    </w:p>
    <w:p w14:paraId="52DAE622">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14:paraId="59D0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63" w:type="dxa"/>
          </w:tcPr>
          <w:p w14:paraId="15889534">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14:paraId="2294CC9F">
            <w:pPr>
              <w:rPr>
                <w:color w:val="auto"/>
              </w:rPr>
            </w:pPr>
          </w:p>
        </w:tc>
      </w:tr>
      <w:tr w14:paraId="2386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14:paraId="33EEEBFA">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14:paraId="5A4FE775">
            <w:pPr>
              <w:rPr>
                <w:color w:val="auto"/>
              </w:rPr>
            </w:pPr>
          </w:p>
        </w:tc>
      </w:tr>
      <w:tr w14:paraId="27B7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14:paraId="4F8FD7F2">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14:paraId="2989A9D8">
            <w:pPr>
              <w:rPr>
                <w:color w:val="auto"/>
              </w:rPr>
            </w:pPr>
          </w:p>
        </w:tc>
        <w:tc>
          <w:tcPr>
            <w:tcW w:w="1444" w:type="dxa"/>
          </w:tcPr>
          <w:p w14:paraId="431FAF58">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14:paraId="62783C5B">
            <w:pPr>
              <w:rPr>
                <w:color w:val="auto"/>
              </w:rPr>
            </w:pPr>
          </w:p>
        </w:tc>
      </w:tr>
      <w:tr w14:paraId="524A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14:paraId="5E318C33">
            <w:pPr>
              <w:spacing w:line="266" w:lineRule="auto"/>
              <w:rPr>
                <w:color w:val="auto"/>
              </w:rPr>
            </w:pPr>
          </w:p>
          <w:p w14:paraId="0D64FAA5">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14:paraId="622046BE">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14:paraId="6F0BE431">
            <w:pPr>
              <w:rPr>
                <w:color w:val="auto"/>
              </w:rPr>
            </w:pPr>
          </w:p>
        </w:tc>
        <w:tc>
          <w:tcPr>
            <w:tcW w:w="1444" w:type="dxa"/>
          </w:tcPr>
          <w:p w14:paraId="77E4FCEF">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14:paraId="658B111D">
            <w:pPr>
              <w:rPr>
                <w:color w:val="auto"/>
              </w:rPr>
            </w:pPr>
          </w:p>
        </w:tc>
      </w:tr>
      <w:tr w14:paraId="7D43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14:paraId="106D6921">
            <w:pPr>
              <w:rPr>
                <w:color w:val="auto"/>
              </w:rPr>
            </w:pPr>
          </w:p>
        </w:tc>
        <w:tc>
          <w:tcPr>
            <w:tcW w:w="1019" w:type="dxa"/>
          </w:tcPr>
          <w:p w14:paraId="16550C10">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14:paraId="7055B17F">
            <w:pPr>
              <w:rPr>
                <w:color w:val="auto"/>
              </w:rPr>
            </w:pPr>
          </w:p>
        </w:tc>
        <w:tc>
          <w:tcPr>
            <w:tcW w:w="1444" w:type="dxa"/>
          </w:tcPr>
          <w:p w14:paraId="1DFD9A97">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14:paraId="627510CC">
            <w:pPr>
              <w:rPr>
                <w:color w:val="auto"/>
              </w:rPr>
            </w:pPr>
          </w:p>
        </w:tc>
      </w:tr>
      <w:tr w14:paraId="1637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2217CFFB">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14:paraId="3CB70EDF">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14:paraId="0CD40725">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74B17490">
            <w:pPr>
              <w:rPr>
                <w:color w:val="auto"/>
              </w:rPr>
            </w:pPr>
          </w:p>
        </w:tc>
        <w:tc>
          <w:tcPr>
            <w:tcW w:w="1128" w:type="dxa"/>
          </w:tcPr>
          <w:p w14:paraId="2808BFB3">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3655CA28">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49142622">
            <w:pPr>
              <w:rPr>
                <w:color w:val="auto"/>
              </w:rPr>
            </w:pPr>
          </w:p>
        </w:tc>
        <w:tc>
          <w:tcPr>
            <w:tcW w:w="1172" w:type="dxa"/>
            <w:gridSpan w:val="2"/>
          </w:tcPr>
          <w:p w14:paraId="06139CFF">
            <w:pPr>
              <w:rPr>
                <w:color w:val="auto"/>
              </w:rPr>
            </w:pPr>
          </w:p>
          <w:p w14:paraId="6D9252CA">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5918C516">
            <w:pPr>
              <w:rPr>
                <w:color w:val="auto"/>
              </w:rPr>
            </w:pPr>
          </w:p>
        </w:tc>
      </w:tr>
      <w:tr w14:paraId="2447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6E0DE2E8">
            <w:pPr>
              <w:spacing w:line="241" w:lineRule="auto"/>
              <w:rPr>
                <w:color w:val="auto"/>
              </w:rPr>
            </w:pPr>
          </w:p>
          <w:p w14:paraId="50E223FC">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14:paraId="22B61A36">
            <w:pPr>
              <w:spacing w:line="241" w:lineRule="auto"/>
              <w:rPr>
                <w:color w:val="auto"/>
              </w:rPr>
            </w:pPr>
          </w:p>
          <w:p w14:paraId="60D45E62">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0C12ABF0">
            <w:pPr>
              <w:rPr>
                <w:color w:val="auto"/>
              </w:rPr>
            </w:pPr>
          </w:p>
        </w:tc>
        <w:tc>
          <w:tcPr>
            <w:tcW w:w="1128" w:type="dxa"/>
          </w:tcPr>
          <w:p w14:paraId="46F1E0AF">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074FE5B4">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3D3FD935">
            <w:pPr>
              <w:rPr>
                <w:color w:val="auto"/>
              </w:rPr>
            </w:pPr>
          </w:p>
        </w:tc>
        <w:tc>
          <w:tcPr>
            <w:tcW w:w="1172" w:type="dxa"/>
            <w:gridSpan w:val="2"/>
          </w:tcPr>
          <w:p w14:paraId="06534007">
            <w:pPr>
              <w:spacing w:line="242" w:lineRule="auto"/>
              <w:rPr>
                <w:color w:val="auto"/>
              </w:rPr>
            </w:pPr>
          </w:p>
          <w:p w14:paraId="4B997DCF">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2CF88EE1">
            <w:pPr>
              <w:rPr>
                <w:color w:val="auto"/>
              </w:rPr>
            </w:pPr>
          </w:p>
        </w:tc>
      </w:tr>
      <w:tr w14:paraId="6702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14:paraId="28DB1064">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14:paraId="4F353E53">
            <w:pPr>
              <w:rPr>
                <w:color w:val="auto"/>
              </w:rPr>
            </w:pPr>
          </w:p>
        </w:tc>
        <w:tc>
          <w:tcPr>
            <w:tcW w:w="1128" w:type="dxa"/>
            <w:vMerge w:val="restart"/>
            <w:tcBorders>
              <w:bottom w:val="nil"/>
            </w:tcBorders>
          </w:tcPr>
          <w:p w14:paraId="51D3F363">
            <w:pPr>
              <w:spacing w:line="249" w:lineRule="auto"/>
              <w:rPr>
                <w:color w:val="auto"/>
              </w:rPr>
            </w:pPr>
          </w:p>
          <w:p w14:paraId="613F17B0">
            <w:pPr>
              <w:spacing w:line="249" w:lineRule="auto"/>
              <w:rPr>
                <w:color w:val="auto"/>
              </w:rPr>
            </w:pPr>
          </w:p>
          <w:p w14:paraId="349A64AA">
            <w:pPr>
              <w:spacing w:line="249" w:lineRule="auto"/>
              <w:rPr>
                <w:color w:val="auto"/>
              </w:rPr>
            </w:pPr>
          </w:p>
          <w:p w14:paraId="5A783BBB">
            <w:pPr>
              <w:spacing w:line="249" w:lineRule="auto"/>
              <w:rPr>
                <w:color w:val="auto"/>
              </w:rPr>
            </w:pPr>
          </w:p>
          <w:p w14:paraId="5B15A283">
            <w:pPr>
              <w:spacing w:line="249" w:lineRule="auto"/>
              <w:rPr>
                <w:color w:val="auto"/>
              </w:rPr>
            </w:pPr>
          </w:p>
          <w:p w14:paraId="07D266FF">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14:paraId="2B5D151F">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14:paraId="25A8CA5C">
            <w:pPr>
              <w:rPr>
                <w:color w:val="auto"/>
              </w:rPr>
            </w:pPr>
          </w:p>
        </w:tc>
      </w:tr>
      <w:tr w14:paraId="1985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14:paraId="102119A1">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14:paraId="2C13FE81">
            <w:pPr>
              <w:rPr>
                <w:color w:val="auto"/>
              </w:rPr>
            </w:pPr>
          </w:p>
        </w:tc>
        <w:tc>
          <w:tcPr>
            <w:tcW w:w="1128" w:type="dxa"/>
            <w:vMerge w:val="continue"/>
            <w:tcBorders>
              <w:top w:val="nil"/>
              <w:bottom w:val="nil"/>
            </w:tcBorders>
          </w:tcPr>
          <w:p w14:paraId="30EF8273">
            <w:pPr>
              <w:rPr>
                <w:color w:val="auto"/>
              </w:rPr>
            </w:pPr>
          </w:p>
        </w:tc>
        <w:tc>
          <w:tcPr>
            <w:tcW w:w="1984" w:type="dxa"/>
            <w:gridSpan w:val="2"/>
          </w:tcPr>
          <w:p w14:paraId="09E131B7">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14:paraId="5D1B7C97">
            <w:pPr>
              <w:rPr>
                <w:color w:val="auto"/>
              </w:rPr>
            </w:pPr>
          </w:p>
        </w:tc>
      </w:tr>
      <w:tr w14:paraId="6DC4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14:paraId="429B9377">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14:paraId="1D912D6E">
            <w:pPr>
              <w:rPr>
                <w:color w:val="auto"/>
              </w:rPr>
            </w:pPr>
          </w:p>
        </w:tc>
        <w:tc>
          <w:tcPr>
            <w:tcW w:w="1128" w:type="dxa"/>
            <w:vMerge w:val="continue"/>
            <w:tcBorders>
              <w:top w:val="nil"/>
              <w:bottom w:val="nil"/>
            </w:tcBorders>
          </w:tcPr>
          <w:p w14:paraId="57CC8300">
            <w:pPr>
              <w:rPr>
                <w:color w:val="auto"/>
              </w:rPr>
            </w:pPr>
          </w:p>
        </w:tc>
        <w:tc>
          <w:tcPr>
            <w:tcW w:w="1984" w:type="dxa"/>
            <w:gridSpan w:val="2"/>
          </w:tcPr>
          <w:p w14:paraId="6A707992">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14:paraId="2B4EC201">
            <w:pPr>
              <w:rPr>
                <w:color w:val="auto"/>
              </w:rPr>
            </w:pPr>
          </w:p>
        </w:tc>
      </w:tr>
      <w:tr w14:paraId="750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14:paraId="1435151D">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14:paraId="76C8D8E4">
            <w:pPr>
              <w:rPr>
                <w:color w:val="auto"/>
              </w:rPr>
            </w:pPr>
          </w:p>
        </w:tc>
        <w:tc>
          <w:tcPr>
            <w:tcW w:w="1128" w:type="dxa"/>
            <w:vMerge w:val="continue"/>
            <w:tcBorders>
              <w:top w:val="nil"/>
              <w:bottom w:val="nil"/>
            </w:tcBorders>
          </w:tcPr>
          <w:p w14:paraId="620AC197">
            <w:pPr>
              <w:rPr>
                <w:color w:val="auto"/>
              </w:rPr>
            </w:pPr>
          </w:p>
        </w:tc>
        <w:tc>
          <w:tcPr>
            <w:tcW w:w="1984" w:type="dxa"/>
            <w:gridSpan w:val="2"/>
          </w:tcPr>
          <w:p w14:paraId="30B21FFC">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14:paraId="13E2F894">
            <w:pPr>
              <w:rPr>
                <w:color w:val="auto"/>
              </w:rPr>
            </w:pPr>
          </w:p>
        </w:tc>
      </w:tr>
      <w:tr w14:paraId="6A1D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14:paraId="75AD7F5A">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14:paraId="7963623E">
            <w:pPr>
              <w:rPr>
                <w:color w:val="auto"/>
              </w:rPr>
            </w:pPr>
          </w:p>
        </w:tc>
        <w:tc>
          <w:tcPr>
            <w:tcW w:w="1128" w:type="dxa"/>
            <w:vMerge w:val="continue"/>
            <w:tcBorders>
              <w:top w:val="nil"/>
            </w:tcBorders>
          </w:tcPr>
          <w:p w14:paraId="1C6745A9">
            <w:pPr>
              <w:rPr>
                <w:color w:val="auto"/>
              </w:rPr>
            </w:pPr>
          </w:p>
        </w:tc>
        <w:tc>
          <w:tcPr>
            <w:tcW w:w="1984" w:type="dxa"/>
            <w:gridSpan w:val="2"/>
          </w:tcPr>
          <w:p w14:paraId="75D8E146">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14:paraId="2CFA8071">
            <w:pPr>
              <w:rPr>
                <w:color w:val="auto"/>
              </w:rPr>
            </w:pPr>
          </w:p>
        </w:tc>
      </w:tr>
      <w:tr w14:paraId="7BE7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14:paraId="6C34D361">
            <w:pPr>
              <w:spacing w:line="241" w:lineRule="auto"/>
              <w:rPr>
                <w:color w:val="auto"/>
              </w:rPr>
            </w:pPr>
          </w:p>
          <w:p w14:paraId="69522E47">
            <w:pPr>
              <w:spacing w:line="241" w:lineRule="auto"/>
              <w:rPr>
                <w:color w:val="auto"/>
              </w:rPr>
            </w:pPr>
          </w:p>
          <w:p w14:paraId="20A76D52">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14:paraId="484157C0">
            <w:pPr>
              <w:rPr>
                <w:color w:val="auto"/>
              </w:rPr>
            </w:pPr>
          </w:p>
        </w:tc>
      </w:tr>
      <w:tr w14:paraId="74F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14:paraId="40869807">
            <w:pPr>
              <w:spacing w:line="369" w:lineRule="auto"/>
              <w:rPr>
                <w:color w:val="auto"/>
              </w:rPr>
            </w:pPr>
          </w:p>
          <w:p w14:paraId="32B6803D">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14:paraId="7E55F9CA">
            <w:pPr>
              <w:rPr>
                <w:color w:val="auto"/>
              </w:rPr>
            </w:pPr>
          </w:p>
        </w:tc>
      </w:tr>
    </w:tbl>
    <w:p w14:paraId="79A9CCF1">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14:paraId="210C9178">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5CF03D86">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04BE9B6A">
      <w:pPr>
        <w:spacing w:before="274" w:line="455" w:lineRule="auto"/>
        <w:ind w:left="545" w:right="1628" w:hanging="42"/>
        <w:jc w:val="center"/>
        <w:rPr>
          <w:rFonts w:ascii="仿宋" w:hAnsi="仿宋" w:eastAsia="仿宋" w:cs="仿宋"/>
          <w:color w:val="auto"/>
          <w:sz w:val="23"/>
          <w:szCs w:val="23"/>
        </w:rPr>
      </w:pPr>
      <w:r>
        <w:rPr>
          <w:rFonts w:hint="eastAsia" w:ascii="仿宋" w:hAnsi="仿宋" w:eastAsia="仿宋" w:cs="仿宋"/>
          <w:color w:val="auto"/>
          <w:spacing w:val="19"/>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14:paraId="76A4F481">
      <w:pPr>
        <w:rPr>
          <w:color w:val="auto"/>
        </w:rPr>
      </w:pPr>
    </w:p>
    <w:p w14:paraId="298ADCD7">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14:paraId="3C26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14:paraId="633341D9">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14:paraId="04E6F26C">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14:paraId="1C88B64B">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14:paraId="55F3EBC3">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14:paraId="7A05664B">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14:paraId="06DB3594">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14:paraId="4C8D06A4">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26C1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7388A76D">
            <w:pPr>
              <w:rPr>
                <w:color w:val="auto"/>
              </w:rPr>
            </w:pPr>
          </w:p>
        </w:tc>
        <w:tc>
          <w:tcPr>
            <w:tcW w:w="1595" w:type="dxa"/>
            <w:tcBorders>
              <w:left w:val="single" w:color="000000" w:sz="4" w:space="0"/>
              <w:right w:val="single" w:color="000000" w:sz="4" w:space="0"/>
            </w:tcBorders>
          </w:tcPr>
          <w:p w14:paraId="3B3A1D36">
            <w:pPr>
              <w:rPr>
                <w:color w:val="auto"/>
              </w:rPr>
            </w:pPr>
          </w:p>
        </w:tc>
        <w:tc>
          <w:tcPr>
            <w:tcW w:w="1523" w:type="dxa"/>
            <w:tcBorders>
              <w:left w:val="single" w:color="000000" w:sz="4" w:space="0"/>
              <w:right w:val="single" w:color="000000" w:sz="4" w:space="0"/>
            </w:tcBorders>
          </w:tcPr>
          <w:p w14:paraId="030D7D77">
            <w:pPr>
              <w:rPr>
                <w:color w:val="auto"/>
              </w:rPr>
            </w:pPr>
          </w:p>
        </w:tc>
        <w:tc>
          <w:tcPr>
            <w:tcW w:w="1282" w:type="dxa"/>
            <w:tcBorders>
              <w:left w:val="single" w:color="000000" w:sz="4" w:space="0"/>
              <w:right w:val="single" w:color="000000" w:sz="4" w:space="0"/>
            </w:tcBorders>
          </w:tcPr>
          <w:p w14:paraId="6BC59B78">
            <w:pPr>
              <w:rPr>
                <w:color w:val="auto"/>
              </w:rPr>
            </w:pPr>
          </w:p>
        </w:tc>
        <w:tc>
          <w:tcPr>
            <w:tcW w:w="1261" w:type="dxa"/>
            <w:tcBorders>
              <w:left w:val="single" w:color="000000" w:sz="4" w:space="0"/>
              <w:right w:val="single" w:color="000000" w:sz="4" w:space="0"/>
            </w:tcBorders>
          </w:tcPr>
          <w:p w14:paraId="16B5FEE3">
            <w:pPr>
              <w:rPr>
                <w:color w:val="auto"/>
              </w:rPr>
            </w:pPr>
          </w:p>
        </w:tc>
        <w:tc>
          <w:tcPr>
            <w:tcW w:w="1628" w:type="dxa"/>
            <w:tcBorders>
              <w:left w:val="single" w:color="000000" w:sz="4" w:space="0"/>
            </w:tcBorders>
          </w:tcPr>
          <w:p w14:paraId="2A227F2F">
            <w:pPr>
              <w:rPr>
                <w:color w:val="auto"/>
              </w:rPr>
            </w:pPr>
          </w:p>
        </w:tc>
        <w:tc>
          <w:tcPr>
            <w:tcW w:w="996" w:type="dxa"/>
          </w:tcPr>
          <w:p w14:paraId="5CFF735B">
            <w:pPr>
              <w:rPr>
                <w:color w:val="auto"/>
              </w:rPr>
            </w:pPr>
          </w:p>
        </w:tc>
      </w:tr>
      <w:tr w14:paraId="4FDD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5B2D95">
            <w:pPr>
              <w:rPr>
                <w:color w:val="auto"/>
              </w:rPr>
            </w:pPr>
          </w:p>
        </w:tc>
        <w:tc>
          <w:tcPr>
            <w:tcW w:w="1595" w:type="dxa"/>
            <w:tcBorders>
              <w:left w:val="single" w:color="000000" w:sz="4" w:space="0"/>
              <w:right w:val="single" w:color="000000" w:sz="4" w:space="0"/>
            </w:tcBorders>
          </w:tcPr>
          <w:p w14:paraId="302BDE8C">
            <w:pPr>
              <w:rPr>
                <w:color w:val="auto"/>
              </w:rPr>
            </w:pPr>
          </w:p>
        </w:tc>
        <w:tc>
          <w:tcPr>
            <w:tcW w:w="1523" w:type="dxa"/>
            <w:tcBorders>
              <w:left w:val="single" w:color="000000" w:sz="4" w:space="0"/>
              <w:right w:val="single" w:color="000000" w:sz="4" w:space="0"/>
            </w:tcBorders>
          </w:tcPr>
          <w:p w14:paraId="6A12DAF1">
            <w:pPr>
              <w:rPr>
                <w:color w:val="auto"/>
              </w:rPr>
            </w:pPr>
          </w:p>
        </w:tc>
        <w:tc>
          <w:tcPr>
            <w:tcW w:w="1282" w:type="dxa"/>
            <w:tcBorders>
              <w:left w:val="single" w:color="000000" w:sz="4" w:space="0"/>
              <w:right w:val="single" w:color="000000" w:sz="4" w:space="0"/>
            </w:tcBorders>
          </w:tcPr>
          <w:p w14:paraId="02C5AB66">
            <w:pPr>
              <w:rPr>
                <w:color w:val="auto"/>
              </w:rPr>
            </w:pPr>
          </w:p>
        </w:tc>
        <w:tc>
          <w:tcPr>
            <w:tcW w:w="1261" w:type="dxa"/>
            <w:tcBorders>
              <w:left w:val="single" w:color="000000" w:sz="4" w:space="0"/>
              <w:right w:val="single" w:color="000000" w:sz="4" w:space="0"/>
            </w:tcBorders>
          </w:tcPr>
          <w:p w14:paraId="1A372D47">
            <w:pPr>
              <w:rPr>
                <w:color w:val="auto"/>
              </w:rPr>
            </w:pPr>
          </w:p>
        </w:tc>
        <w:tc>
          <w:tcPr>
            <w:tcW w:w="1628" w:type="dxa"/>
            <w:tcBorders>
              <w:left w:val="single" w:color="000000" w:sz="4" w:space="0"/>
            </w:tcBorders>
          </w:tcPr>
          <w:p w14:paraId="2E6403FD">
            <w:pPr>
              <w:rPr>
                <w:color w:val="auto"/>
              </w:rPr>
            </w:pPr>
          </w:p>
        </w:tc>
        <w:tc>
          <w:tcPr>
            <w:tcW w:w="996" w:type="dxa"/>
          </w:tcPr>
          <w:p w14:paraId="10C63720">
            <w:pPr>
              <w:rPr>
                <w:color w:val="auto"/>
              </w:rPr>
            </w:pPr>
          </w:p>
        </w:tc>
      </w:tr>
      <w:tr w14:paraId="4455B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D9F7C5">
            <w:pPr>
              <w:rPr>
                <w:color w:val="auto"/>
              </w:rPr>
            </w:pPr>
          </w:p>
        </w:tc>
        <w:tc>
          <w:tcPr>
            <w:tcW w:w="1595" w:type="dxa"/>
            <w:tcBorders>
              <w:left w:val="single" w:color="000000" w:sz="4" w:space="0"/>
              <w:right w:val="single" w:color="000000" w:sz="4" w:space="0"/>
            </w:tcBorders>
          </w:tcPr>
          <w:p w14:paraId="3E3DAF83">
            <w:pPr>
              <w:rPr>
                <w:color w:val="auto"/>
              </w:rPr>
            </w:pPr>
          </w:p>
        </w:tc>
        <w:tc>
          <w:tcPr>
            <w:tcW w:w="1523" w:type="dxa"/>
            <w:tcBorders>
              <w:left w:val="single" w:color="000000" w:sz="4" w:space="0"/>
              <w:right w:val="single" w:color="000000" w:sz="4" w:space="0"/>
            </w:tcBorders>
          </w:tcPr>
          <w:p w14:paraId="44E436F4">
            <w:pPr>
              <w:rPr>
                <w:color w:val="auto"/>
              </w:rPr>
            </w:pPr>
          </w:p>
        </w:tc>
        <w:tc>
          <w:tcPr>
            <w:tcW w:w="1282" w:type="dxa"/>
            <w:tcBorders>
              <w:left w:val="single" w:color="000000" w:sz="4" w:space="0"/>
              <w:right w:val="single" w:color="000000" w:sz="4" w:space="0"/>
            </w:tcBorders>
          </w:tcPr>
          <w:p w14:paraId="7EF33E7E">
            <w:pPr>
              <w:rPr>
                <w:color w:val="auto"/>
              </w:rPr>
            </w:pPr>
          </w:p>
        </w:tc>
        <w:tc>
          <w:tcPr>
            <w:tcW w:w="1261" w:type="dxa"/>
            <w:tcBorders>
              <w:left w:val="single" w:color="000000" w:sz="4" w:space="0"/>
              <w:right w:val="single" w:color="000000" w:sz="4" w:space="0"/>
            </w:tcBorders>
          </w:tcPr>
          <w:p w14:paraId="782B9604">
            <w:pPr>
              <w:rPr>
                <w:color w:val="auto"/>
              </w:rPr>
            </w:pPr>
          </w:p>
        </w:tc>
        <w:tc>
          <w:tcPr>
            <w:tcW w:w="1628" w:type="dxa"/>
            <w:tcBorders>
              <w:left w:val="single" w:color="000000" w:sz="4" w:space="0"/>
            </w:tcBorders>
          </w:tcPr>
          <w:p w14:paraId="22836065">
            <w:pPr>
              <w:rPr>
                <w:color w:val="auto"/>
              </w:rPr>
            </w:pPr>
          </w:p>
        </w:tc>
        <w:tc>
          <w:tcPr>
            <w:tcW w:w="996" w:type="dxa"/>
          </w:tcPr>
          <w:p w14:paraId="726B98E6">
            <w:pPr>
              <w:rPr>
                <w:color w:val="auto"/>
              </w:rPr>
            </w:pPr>
          </w:p>
        </w:tc>
      </w:tr>
      <w:tr w14:paraId="4A78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41C663A8">
            <w:pPr>
              <w:rPr>
                <w:color w:val="auto"/>
              </w:rPr>
            </w:pPr>
          </w:p>
        </w:tc>
        <w:tc>
          <w:tcPr>
            <w:tcW w:w="1595" w:type="dxa"/>
            <w:tcBorders>
              <w:left w:val="single" w:color="000000" w:sz="4" w:space="0"/>
            </w:tcBorders>
          </w:tcPr>
          <w:p w14:paraId="332F7960">
            <w:pPr>
              <w:rPr>
                <w:color w:val="auto"/>
              </w:rPr>
            </w:pPr>
          </w:p>
        </w:tc>
        <w:tc>
          <w:tcPr>
            <w:tcW w:w="1523" w:type="dxa"/>
            <w:tcBorders>
              <w:right w:val="single" w:color="000000" w:sz="4" w:space="0"/>
            </w:tcBorders>
          </w:tcPr>
          <w:p w14:paraId="5C51204E">
            <w:pPr>
              <w:rPr>
                <w:color w:val="auto"/>
              </w:rPr>
            </w:pPr>
          </w:p>
        </w:tc>
        <w:tc>
          <w:tcPr>
            <w:tcW w:w="1282" w:type="dxa"/>
            <w:tcBorders>
              <w:left w:val="single" w:color="000000" w:sz="4" w:space="0"/>
              <w:right w:val="single" w:color="000000" w:sz="4" w:space="0"/>
            </w:tcBorders>
          </w:tcPr>
          <w:p w14:paraId="173091A8">
            <w:pPr>
              <w:rPr>
                <w:color w:val="auto"/>
              </w:rPr>
            </w:pPr>
          </w:p>
        </w:tc>
        <w:tc>
          <w:tcPr>
            <w:tcW w:w="1261" w:type="dxa"/>
            <w:tcBorders>
              <w:left w:val="single" w:color="000000" w:sz="4" w:space="0"/>
              <w:right w:val="single" w:color="000000" w:sz="4" w:space="0"/>
            </w:tcBorders>
          </w:tcPr>
          <w:p w14:paraId="35C89C5A">
            <w:pPr>
              <w:rPr>
                <w:color w:val="auto"/>
              </w:rPr>
            </w:pPr>
          </w:p>
        </w:tc>
        <w:tc>
          <w:tcPr>
            <w:tcW w:w="1628" w:type="dxa"/>
            <w:tcBorders>
              <w:left w:val="single" w:color="000000" w:sz="4" w:space="0"/>
            </w:tcBorders>
          </w:tcPr>
          <w:p w14:paraId="2E599A12">
            <w:pPr>
              <w:rPr>
                <w:color w:val="auto"/>
              </w:rPr>
            </w:pPr>
          </w:p>
        </w:tc>
        <w:tc>
          <w:tcPr>
            <w:tcW w:w="996" w:type="dxa"/>
          </w:tcPr>
          <w:p w14:paraId="7EFC0C2D">
            <w:pPr>
              <w:rPr>
                <w:color w:val="auto"/>
              </w:rPr>
            </w:pPr>
          </w:p>
        </w:tc>
      </w:tr>
      <w:tr w14:paraId="7D53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14:paraId="6E35E12D">
            <w:pPr>
              <w:rPr>
                <w:color w:val="auto"/>
              </w:rPr>
            </w:pPr>
          </w:p>
        </w:tc>
        <w:tc>
          <w:tcPr>
            <w:tcW w:w="1595" w:type="dxa"/>
          </w:tcPr>
          <w:p w14:paraId="5C950B5A">
            <w:pPr>
              <w:rPr>
                <w:color w:val="auto"/>
              </w:rPr>
            </w:pPr>
          </w:p>
        </w:tc>
        <w:tc>
          <w:tcPr>
            <w:tcW w:w="1523" w:type="dxa"/>
          </w:tcPr>
          <w:p w14:paraId="53C8094A">
            <w:pPr>
              <w:rPr>
                <w:color w:val="auto"/>
              </w:rPr>
            </w:pPr>
          </w:p>
        </w:tc>
        <w:tc>
          <w:tcPr>
            <w:tcW w:w="1282" w:type="dxa"/>
          </w:tcPr>
          <w:p w14:paraId="7CFD226E">
            <w:pPr>
              <w:rPr>
                <w:color w:val="auto"/>
              </w:rPr>
            </w:pPr>
          </w:p>
        </w:tc>
        <w:tc>
          <w:tcPr>
            <w:tcW w:w="1261" w:type="dxa"/>
          </w:tcPr>
          <w:p w14:paraId="3764951A">
            <w:pPr>
              <w:rPr>
                <w:color w:val="auto"/>
              </w:rPr>
            </w:pPr>
          </w:p>
        </w:tc>
        <w:tc>
          <w:tcPr>
            <w:tcW w:w="1628" w:type="dxa"/>
          </w:tcPr>
          <w:p w14:paraId="3BE0E5E3">
            <w:pPr>
              <w:rPr>
                <w:color w:val="auto"/>
              </w:rPr>
            </w:pPr>
          </w:p>
        </w:tc>
        <w:tc>
          <w:tcPr>
            <w:tcW w:w="996" w:type="dxa"/>
          </w:tcPr>
          <w:p w14:paraId="3A188C19">
            <w:pPr>
              <w:rPr>
                <w:color w:val="auto"/>
              </w:rPr>
            </w:pPr>
          </w:p>
        </w:tc>
      </w:tr>
    </w:tbl>
    <w:p w14:paraId="350F0863">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14:paraId="7BE65881">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14:paraId="011F98E7">
      <w:pPr>
        <w:spacing w:line="357" w:lineRule="auto"/>
        <w:rPr>
          <w:color w:val="auto"/>
        </w:rPr>
      </w:pPr>
    </w:p>
    <w:p w14:paraId="3AD15222">
      <w:pPr>
        <w:spacing w:line="357" w:lineRule="auto"/>
        <w:rPr>
          <w:color w:val="auto"/>
        </w:rPr>
      </w:pPr>
    </w:p>
    <w:p w14:paraId="2DF813D1">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4AE17DDD">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15842303">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1EEC86C6">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792C7DC9">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p>
    <w:p w14:paraId="666CACCB">
      <w:pPr>
        <w:spacing w:line="241" w:lineRule="auto"/>
        <w:rPr>
          <w:color w:val="auto"/>
        </w:rPr>
      </w:pPr>
    </w:p>
    <w:p w14:paraId="53CB009A">
      <w:pPr>
        <w:spacing w:line="241" w:lineRule="auto"/>
        <w:rPr>
          <w:color w:val="auto"/>
        </w:rPr>
      </w:pPr>
    </w:p>
    <w:p w14:paraId="2E8A7182">
      <w:pPr>
        <w:spacing w:line="241" w:lineRule="auto"/>
        <w:rPr>
          <w:color w:val="auto"/>
        </w:rPr>
      </w:pPr>
    </w:p>
    <w:p w14:paraId="6B12049D">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r>
        <w:rPr>
          <w:rFonts w:hint="eastAsia" w:ascii="仿宋" w:hAnsi="仿宋" w:eastAsia="仿宋" w:cs="仿宋"/>
          <w:color w:val="auto"/>
          <w:spacing w:val="4"/>
          <w:sz w:val="23"/>
          <w:szCs w:val="23"/>
          <w:lang w:eastAsia="zh-CN"/>
        </w:rPr>
        <w:t>：</w:t>
      </w:r>
    </w:p>
    <w:p w14:paraId="1E12DCB3">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14:paraId="375A6866">
      <w:pPr>
        <w:spacing w:line="406" w:lineRule="auto"/>
        <w:rPr>
          <w:color w:val="auto"/>
        </w:rPr>
      </w:pPr>
    </w:p>
    <w:p w14:paraId="1769EC0D">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14:paraId="3CADE220">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14:paraId="37E4A4D7">
      <w:pPr>
        <w:spacing w:line="270" w:lineRule="auto"/>
        <w:rPr>
          <w:color w:val="auto"/>
        </w:rPr>
      </w:pPr>
    </w:p>
    <w:p w14:paraId="2F6AF915">
      <w:pPr>
        <w:spacing w:line="271" w:lineRule="auto"/>
        <w:rPr>
          <w:color w:val="auto"/>
        </w:rPr>
      </w:pPr>
    </w:p>
    <w:p w14:paraId="773A8675">
      <w:pPr>
        <w:spacing w:line="271" w:lineRule="auto"/>
        <w:rPr>
          <w:color w:val="auto"/>
        </w:rPr>
      </w:pPr>
    </w:p>
    <w:p w14:paraId="6D51A5CA">
      <w:pPr>
        <w:spacing w:line="271" w:lineRule="auto"/>
        <w:rPr>
          <w:color w:val="auto"/>
        </w:rPr>
      </w:pPr>
    </w:p>
    <w:p w14:paraId="33521B62">
      <w:pPr>
        <w:spacing w:line="271" w:lineRule="auto"/>
        <w:rPr>
          <w:color w:val="auto"/>
        </w:rPr>
      </w:pPr>
    </w:p>
    <w:p w14:paraId="24810960">
      <w:pPr>
        <w:spacing w:line="271" w:lineRule="auto"/>
        <w:rPr>
          <w:color w:val="auto"/>
        </w:rPr>
      </w:pPr>
    </w:p>
    <w:p w14:paraId="04C4683C">
      <w:pPr>
        <w:spacing w:line="271" w:lineRule="auto"/>
        <w:rPr>
          <w:color w:val="auto"/>
        </w:rPr>
      </w:pPr>
    </w:p>
    <w:p w14:paraId="019AB963">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BA366AC">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14:paraId="0A1E601C">
      <w:pPr>
        <w:spacing w:line="252" w:lineRule="auto"/>
        <w:rPr>
          <w:color w:val="auto"/>
        </w:rPr>
      </w:pPr>
    </w:p>
    <w:p w14:paraId="35AC6381">
      <w:pPr>
        <w:spacing w:line="252" w:lineRule="auto"/>
        <w:rPr>
          <w:color w:val="auto"/>
        </w:rPr>
      </w:pPr>
    </w:p>
    <w:p w14:paraId="6F983952">
      <w:pPr>
        <w:spacing w:line="253" w:lineRule="auto"/>
        <w:rPr>
          <w:color w:val="auto"/>
        </w:rPr>
      </w:pPr>
    </w:p>
    <w:p w14:paraId="77F94E1D">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3A7DC33F">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0A82C6AF">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14:paraId="0F993D7E">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的其他</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材料或文件</w:t>
      </w:r>
    </w:p>
    <w:p w14:paraId="7F73B29F">
      <w:pPr>
        <w:ind w:left="643"/>
        <w:rPr>
          <w:rFonts w:ascii="仿宋" w:hAnsi="仿宋" w:cs="仿宋"/>
          <w:color w:val="auto"/>
          <w:sz w:val="24"/>
        </w:rPr>
      </w:pPr>
    </w:p>
    <w:p w14:paraId="6983D4FD">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14:paraId="5EBF005F">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5"/>
    <w:p w14:paraId="3D7F84D5">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CDBEB83">
      <w:pPr>
        <w:spacing w:line="252" w:lineRule="auto"/>
        <w:rPr>
          <w:color w:val="auto"/>
        </w:rPr>
      </w:pPr>
    </w:p>
    <w:p w14:paraId="3ECE197D">
      <w:pPr>
        <w:spacing w:line="252" w:lineRule="auto"/>
        <w:rPr>
          <w:color w:val="auto"/>
        </w:rPr>
      </w:pPr>
    </w:p>
    <w:p w14:paraId="3100D185">
      <w:pPr>
        <w:spacing w:line="252" w:lineRule="auto"/>
        <w:rPr>
          <w:color w:val="auto"/>
        </w:rPr>
      </w:pPr>
    </w:p>
    <w:p w14:paraId="755CB557">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项目 </w:t>
      </w:r>
      <w:r>
        <w:rPr>
          <w:rFonts w:hint="eastAsia" w:ascii="仿宋" w:hAnsi="仿宋" w:eastAsia="仿宋" w:cs="仿宋"/>
          <w:color w:val="auto"/>
          <w:sz w:val="23"/>
          <w:szCs w:val="23"/>
          <w:lang w:eastAsia="zh-CN"/>
        </w:rPr>
        <w:t>（</w:t>
      </w:r>
      <w:r>
        <w:rPr>
          <w:rFonts w:ascii="仿宋" w:hAnsi="仿宋" w:eastAsia="仿宋" w:cs="仿宋"/>
          <w:color w:val="auto"/>
          <w:sz w:val="23"/>
          <w:szCs w:val="23"/>
        </w:rPr>
        <w:t>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14:paraId="4C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0E6EBE7D">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58866D65">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0F088DEA">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0ABBBF5D">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14:paraId="1A0F6A23">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BC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1121C2A7">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3F003728">
            <w:pPr>
              <w:spacing w:line="360" w:lineRule="atLeast"/>
              <w:rPr>
                <w:rFonts w:ascii="仿宋" w:hAnsi="仿宋" w:eastAsia="仿宋" w:cs="仿宋"/>
                <w:color w:val="auto"/>
                <w:sz w:val="24"/>
              </w:rPr>
            </w:pPr>
          </w:p>
        </w:tc>
        <w:tc>
          <w:tcPr>
            <w:tcW w:w="3000" w:type="dxa"/>
            <w:vAlign w:val="center"/>
          </w:tcPr>
          <w:p w14:paraId="49FF8FC5">
            <w:pPr>
              <w:spacing w:line="360" w:lineRule="atLeast"/>
              <w:ind w:firstLine="470" w:firstLineChars="196"/>
              <w:rPr>
                <w:rFonts w:ascii="仿宋" w:hAnsi="仿宋" w:eastAsia="仿宋" w:cs="仿宋"/>
                <w:color w:val="auto"/>
                <w:sz w:val="24"/>
              </w:rPr>
            </w:pPr>
          </w:p>
        </w:tc>
        <w:tc>
          <w:tcPr>
            <w:tcW w:w="1972" w:type="dxa"/>
            <w:vAlign w:val="center"/>
          </w:tcPr>
          <w:p w14:paraId="2E87C94D">
            <w:pPr>
              <w:spacing w:line="360" w:lineRule="atLeast"/>
              <w:rPr>
                <w:rFonts w:ascii="仿宋" w:hAnsi="仿宋" w:eastAsia="仿宋" w:cs="仿宋"/>
                <w:color w:val="auto"/>
                <w:sz w:val="24"/>
              </w:rPr>
            </w:pPr>
          </w:p>
        </w:tc>
        <w:tc>
          <w:tcPr>
            <w:tcW w:w="769" w:type="dxa"/>
            <w:vAlign w:val="center"/>
          </w:tcPr>
          <w:p w14:paraId="783A5CAA">
            <w:pPr>
              <w:spacing w:line="360" w:lineRule="atLeast"/>
              <w:ind w:firstLine="470" w:firstLineChars="196"/>
              <w:rPr>
                <w:rFonts w:ascii="仿宋" w:hAnsi="仿宋" w:eastAsia="仿宋" w:cs="仿宋"/>
                <w:color w:val="auto"/>
                <w:sz w:val="24"/>
              </w:rPr>
            </w:pPr>
          </w:p>
        </w:tc>
      </w:tr>
    </w:tbl>
    <w:p w14:paraId="28228890">
      <w:pPr>
        <w:pStyle w:val="2"/>
        <w:rPr>
          <w:color w:val="auto"/>
        </w:rPr>
      </w:pPr>
    </w:p>
    <w:p w14:paraId="03EEF603">
      <w:pPr>
        <w:spacing w:line="360" w:lineRule="atLeast"/>
        <w:rPr>
          <w:rFonts w:ascii="仿宋" w:hAnsi="仿宋" w:eastAsia="仿宋" w:cs="仿宋"/>
          <w:color w:val="auto"/>
          <w:sz w:val="24"/>
        </w:rPr>
      </w:pPr>
    </w:p>
    <w:p w14:paraId="77C63265">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767386BE">
      <w:pPr>
        <w:rPr>
          <w:rFonts w:ascii="仿宋" w:hAnsi="仿宋" w:eastAsia="仿宋" w:cs="仿宋"/>
          <w:color w:val="auto"/>
          <w:sz w:val="24"/>
        </w:rPr>
      </w:pPr>
    </w:p>
    <w:p w14:paraId="17A09C4F">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38437EE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1CD5EC3C">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63D2E44C">
      <w:pPr>
        <w:spacing w:line="281" w:lineRule="auto"/>
        <w:rPr>
          <w:color w:val="auto"/>
        </w:rPr>
      </w:pPr>
    </w:p>
    <w:p w14:paraId="62218EDF">
      <w:pPr>
        <w:spacing w:line="281" w:lineRule="auto"/>
        <w:rPr>
          <w:color w:val="auto"/>
        </w:rPr>
      </w:pPr>
    </w:p>
    <w:p w14:paraId="74EB21D2">
      <w:pPr>
        <w:spacing w:line="319" w:lineRule="auto"/>
        <w:rPr>
          <w:color w:val="auto"/>
        </w:rPr>
      </w:pPr>
    </w:p>
    <w:p w14:paraId="5BECB253">
      <w:pPr>
        <w:spacing w:before="75" w:line="232" w:lineRule="auto"/>
        <w:ind w:left="496"/>
        <w:outlineLvl w:val="0"/>
        <w:rPr>
          <w:rFonts w:ascii="仿宋" w:hAnsi="仿宋" w:eastAsia="仿宋" w:cs="仿宋"/>
          <w:color w:val="auto"/>
          <w:sz w:val="23"/>
          <w:szCs w:val="23"/>
        </w:rPr>
      </w:pPr>
      <w:bookmarkStart w:id="26"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6"/>
    </w:p>
    <w:p w14:paraId="63107CF1">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14:paraId="4A574EE2">
      <w:pPr>
        <w:spacing w:before="166" w:line="390" w:lineRule="auto"/>
        <w:ind w:left="15" w:firstLine="476"/>
        <w:rPr>
          <w:rFonts w:ascii="仿宋" w:hAnsi="仿宋" w:eastAsia="仿宋" w:cs="仿宋"/>
          <w:color w:val="auto"/>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价单时提交</w:t>
      </w:r>
      <w:r>
        <w:rPr>
          <w:rFonts w:ascii="仿宋" w:hAnsi="仿宋" w:eastAsia="仿宋" w:cs="仿宋"/>
          <w:color w:val="auto"/>
          <w:spacing w:val="4"/>
          <w:sz w:val="23"/>
          <w:szCs w:val="23"/>
        </w:rPr>
        <w:t>。</w:t>
      </w:r>
    </w:p>
    <w:p w14:paraId="3FF5AC21">
      <w:pPr>
        <w:pStyle w:val="2"/>
        <w:rPr>
          <w:rFonts w:ascii="仿宋" w:hAnsi="仿宋" w:eastAsia="仿宋"/>
          <w:color w:val="auto"/>
        </w:rPr>
        <w:sectPr>
          <w:pgSz w:w="11905" w:h="16840"/>
          <w:pgMar w:top="1440" w:right="1417" w:bottom="1440" w:left="1417" w:header="851" w:footer="992" w:gutter="0"/>
          <w:cols w:space="0" w:num="1"/>
          <w:titlePg/>
          <w:docGrid w:type="linesAndChars" w:linePitch="317" w:charSpace="195"/>
        </w:sectPr>
      </w:pPr>
    </w:p>
    <w:p w14:paraId="7B4AADD1">
      <w:pPr>
        <w:widowControl/>
        <w:jc w:val="left"/>
        <w:rPr>
          <w:rFonts w:ascii="仿宋" w:hAnsi="仿宋" w:eastAsia="仿宋"/>
          <w:b/>
          <w:bCs/>
          <w:color w:val="auto"/>
          <w:sz w:val="30"/>
          <w:szCs w:val="30"/>
        </w:rPr>
      </w:pPr>
      <w:bookmarkStart w:id="27" w:name="_Toc11283"/>
      <w:bookmarkStart w:id="28" w:name="_Toc30835"/>
    </w:p>
    <w:p w14:paraId="64AC8AF3">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7"/>
      <w:bookmarkEnd w:id="28"/>
    </w:p>
    <w:p w14:paraId="3F8D6443">
      <w:pPr>
        <w:spacing w:line="360" w:lineRule="auto"/>
        <w:ind w:firstLine="470" w:firstLineChars="196"/>
        <w:rPr>
          <w:rFonts w:ascii="仿宋" w:hAnsi="仿宋" w:eastAsia="仿宋"/>
          <w:color w:val="auto"/>
          <w:sz w:val="24"/>
        </w:rPr>
      </w:pPr>
    </w:p>
    <w:p w14:paraId="17B4D429">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1.总则</w:t>
      </w:r>
    </w:p>
    <w:p w14:paraId="348F48C9">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w:t>
      </w:r>
      <w:r>
        <w:rPr>
          <w:rFonts w:hint="eastAsia" w:ascii="仿宋" w:hAnsi="仿宋" w:eastAsia="仿宋"/>
          <w:color w:val="auto"/>
          <w:sz w:val="24"/>
          <w:lang w:eastAsia="zh-CN"/>
        </w:rPr>
        <w:t>》《</w:t>
      </w:r>
      <w:r>
        <w:rPr>
          <w:rFonts w:hint="eastAsia" w:ascii="仿宋" w:hAnsi="仿宋" w:eastAsia="仿宋"/>
          <w:color w:val="auto"/>
          <w:sz w:val="24"/>
        </w:rPr>
        <w:t>中华人民共和国政府采购法实施条例</w:t>
      </w:r>
      <w:r>
        <w:rPr>
          <w:rFonts w:hint="eastAsia" w:ascii="仿宋" w:hAnsi="仿宋" w:eastAsia="仿宋"/>
          <w:color w:val="auto"/>
          <w:sz w:val="24"/>
          <w:lang w:eastAsia="zh-CN"/>
        </w:rPr>
        <w:t>》《</w:t>
      </w:r>
      <w:r>
        <w:rPr>
          <w:rFonts w:hint="eastAsia" w:ascii="仿宋" w:hAnsi="仿宋" w:eastAsia="仿宋"/>
          <w:color w:val="auto"/>
          <w:sz w:val="24"/>
        </w:rPr>
        <w:t>政府采购非招标采购方式管理办法》等法律制度，结合采购项目特点制定本谈判办法。</w:t>
      </w:r>
    </w:p>
    <w:p w14:paraId="6F2D62C9">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14:paraId="0441EB88">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14:paraId="3EF8348C">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14:paraId="45E8D26B">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14:paraId="7CF8FA71">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14:paraId="255C15CF">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14:paraId="63414AAA">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14:paraId="4AFE0F2A">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14:paraId="70E68918">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14:paraId="7D923CC9">
      <w:pPr>
        <w:spacing w:line="360" w:lineRule="auto"/>
        <w:ind w:firstLine="470" w:firstLineChars="196"/>
        <w:rPr>
          <w:rFonts w:ascii="仿宋" w:hAnsi="仿宋" w:eastAsia="仿宋"/>
          <w:color w:val="auto"/>
          <w:sz w:val="24"/>
        </w:rPr>
      </w:pPr>
      <w:r>
        <w:rPr>
          <w:rFonts w:hint="eastAsia" w:ascii="仿宋" w:hAnsi="仿宋" w:eastAsia="仿宋"/>
          <w:color w:val="auto"/>
          <w:sz w:val="24"/>
        </w:rPr>
        <w:t>（七）</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和规章规定的其他职责。</w:t>
      </w:r>
    </w:p>
    <w:p w14:paraId="1341CD30">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14:paraId="4719A454">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14:paraId="6B0756EC">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14:paraId="2164BA45">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14:paraId="27217049">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14:paraId="1C4CF607">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14:paraId="35087457">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14:paraId="160DCF6C">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14:paraId="6FC83503">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14:paraId="7EA0DD47">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14:paraId="1A093922">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14:paraId="56FF7B36">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14:paraId="012859E6">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14:paraId="7CBC2C57">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14:paraId="69B6F749">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14:paraId="26C3B9CC">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宣布未通过资格性审查的供应商名单时，应当告知供应商未通过审查的原因。</w:t>
      </w:r>
    </w:p>
    <w:p w14:paraId="56497FDB">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14:paraId="2082A8F7">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29" w:name="_Toc15727"/>
      <w:r>
        <w:rPr>
          <w:rFonts w:hint="eastAsia" w:ascii="仿宋" w:hAnsi="仿宋" w:eastAsia="仿宋"/>
          <w:color w:val="auto"/>
          <w:sz w:val="24"/>
        </w:rPr>
        <w:t>本办法</w:t>
      </w:r>
      <w:bookmarkEnd w:id="29"/>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14:paraId="1C5CA046">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14:paraId="1A589E28">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14:paraId="03D18D93">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23F102E">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14:paraId="5927069E">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787D54F">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14:paraId="200CAD99">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99DF306">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14:paraId="6F4D5F43">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14:paraId="5B25E8F5">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14:paraId="5EEC9160">
      <w:pPr>
        <w:spacing w:line="400" w:lineRule="exact"/>
        <w:ind w:firstLine="480"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14:paraId="303766A5">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C961726">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15BAF60">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14:paraId="68713E49">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85B73A7">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14:paraId="41A2B7CA">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14:paraId="57AFEC76">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14:paraId="749B9930">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w:t>
      </w:r>
      <w:r>
        <w:rPr>
          <w:rFonts w:hint="eastAsia" w:ascii="仿宋" w:hAnsi="仿宋" w:eastAsia="仿宋"/>
          <w:color w:val="auto"/>
          <w:sz w:val="24"/>
          <w:lang w:eastAsia="zh-CN"/>
        </w:rPr>
        <w:t>按照</w:t>
      </w:r>
      <w:r>
        <w:rPr>
          <w:rFonts w:hint="eastAsia" w:ascii="仿宋" w:hAnsi="仿宋" w:eastAsia="仿宋"/>
          <w:color w:val="auto"/>
          <w:sz w:val="24"/>
        </w:rPr>
        <w:t>规定程序要求继续组织实施采购活动，不得擅自中止采购活动。采购人认为谈判小组评审结果不合法的，应当书面报告采购项目同级财政部门。</w:t>
      </w:r>
    </w:p>
    <w:p w14:paraId="21E388ED">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采购人复核过程中，谈判小组成员不得离开评审现场。</w:t>
      </w:r>
    </w:p>
    <w:p w14:paraId="6420C992">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14:paraId="241D0A1B">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14:paraId="30CEC955">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14:paraId="41446FD3">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14:paraId="2E77A637">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14:paraId="7EA6E46B">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14:paraId="784D8E6D">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14:paraId="23A5E48E">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14:paraId="5837367C">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14:paraId="711EFAF8">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14:paraId="1CC890A6">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14:paraId="2D10A9E4">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3EECCB">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E0737E8">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14:paraId="5986C2AE">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7436E">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4BC584">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14:paraId="7B17B792">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14:paraId="67D8D779">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14:paraId="685E8CCD">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14:paraId="199728C9">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14:paraId="6203CC96">
      <w:pPr>
        <w:tabs>
          <w:tab w:val="left" w:pos="851"/>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3．谈判纪律及注意事项</w:t>
      </w:r>
    </w:p>
    <w:p w14:paraId="252698A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14:paraId="57C42D5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14:paraId="584A1F8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14:paraId="61752AF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14:paraId="36C10584">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14:paraId="665D141A">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4.确定成交供应商</w:t>
      </w:r>
    </w:p>
    <w:p w14:paraId="423ED5D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0" w:name="_Toc430773925"/>
      <w:bookmarkStart w:id="31" w:name="_Toc101174147"/>
      <w:bookmarkStart w:id="32" w:name="_Toc209847066"/>
      <w:bookmarkStart w:id="33" w:name="_Toc101338360"/>
      <w:bookmarkStart w:id="34" w:name="_Toc101250642"/>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0"/>
      <w:bookmarkEnd w:id="31"/>
      <w:bookmarkEnd w:id="32"/>
      <w:bookmarkEnd w:id="33"/>
      <w:bookmarkEnd w:id="34"/>
    </w:p>
    <w:p w14:paraId="64DC5DBC">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5.成交通知书</w:t>
      </w:r>
    </w:p>
    <w:p w14:paraId="40BD064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14:paraId="4B41A87D">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14:paraId="09D90E00">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2A31AE8D">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14:paraId="118D9190">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14:paraId="435CD8F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1B2A303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14:paraId="0D0ED0F7">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6D5BD9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14:paraId="65BEDDC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14:paraId="647BE68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14:paraId="2401997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14:paraId="0EFD095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和规章规定的其他义务。</w:t>
      </w:r>
    </w:p>
    <w:p w14:paraId="51C70332">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14:paraId="1D3B45D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14:paraId="57787252">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14:paraId="0B4EFF3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5E4A0914">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98D9FAB">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66FD387C">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14:paraId="52C72EFC">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14:paraId="66FE17C4">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0"/>
      <w:bookmarkEnd w:id="21"/>
      <w:bookmarkEnd w:id="22"/>
      <w:r>
        <w:rPr>
          <w:rFonts w:hint="eastAsia" w:ascii="仿宋" w:hAnsi="仿宋" w:eastAsia="仿宋"/>
          <w:b/>
          <w:bCs/>
          <w:color w:val="auto"/>
          <w:sz w:val="30"/>
          <w:szCs w:val="30"/>
        </w:rPr>
        <w:t xml:space="preserve">第九章 采购合同 </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草案</w:t>
      </w:r>
      <w:r>
        <w:rPr>
          <w:rFonts w:hint="eastAsia" w:ascii="仿宋" w:hAnsi="仿宋" w:eastAsia="仿宋"/>
          <w:b/>
          <w:bCs/>
          <w:color w:val="auto"/>
          <w:sz w:val="30"/>
          <w:szCs w:val="30"/>
          <w:lang w:eastAsia="zh-CN"/>
        </w:rPr>
        <w:t>）</w:t>
      </w:r>
    </w:p>
    <w:p w14:paraId="41C35FFE">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F5BA403">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6AF5724F">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4ECB4A33">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554E283B">
      <w:pPr>
        <w:keepNext w:val="0"/>
        <w:keepLines w:val="0"/>
        <w:pageBreakBefore w:val="0"/>
        <w:kinsoku/>
        <w:wordWrap/>
        <w:overflowPunct/>
        <w:topLinePunct w:val="0"/>
        <w:bidi w:val="0"/>
        <w:spacing w:line="44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740D70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47AE91DE">
      <w:pPr>
        <w:keepNext w:val="0"/>
        <w:keepLines w:val="0"/>
        <w:pageBreakBefore w:val="0"/>
        <w:kinsoku/>
        <w:wordWrap/>
        <w:overflowPunct/>
        <w:topLinePunct w:val="0"/>
        <w:bidi w:val="0"/>
        <w:spacing w:line="440" w:lineRule="exact"/>
        <w:ind w:firstLine="840"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49C5F679">
      <w:pPr>
        <w:keepNext w:val="0"/>
        <w:keepLines w:val="0"/>
        <w:pageBreakBefore w:val="0"/>
        <w:widowControl w:val="0"/>
        <w:numPr>
          <w:ilvl w:val="0"/>
          <w:numId w:val="2"/>
        </w:numPr>
        <w:kinsoku/>
        <w:wordWrap/>
        <w:overflowPunct/>
        <w:topLinePunct w:val="0"/>
        <w:autoSpaceDE/>
        <w:autoSpaceDN/>
        <w:bidi w:val="0"/>
        <w:adjustRightInd/>
        <w:snapToGrid/>
        <w:spacing w:beforeLines="50"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6AB0ED6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spacing w:line="440" w:lineRule="exact"/>
        <w:ind w:right="1440" w:rightChars="0"/>
        <w:textAlignment w:val="auto"/>
        <w:outlineLvl w:val="9"/>
        <w:rPr>
          <w:rFonts w:hint="eastAsia"/>
          <w:color w:val="auto"/>
        </w:rPr>
      </w:pPr>
    </w:p>
    <w:p w14:paraId="057EDA62">
      <w:pPr>
        <w:pStyle w:val="185"/>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25349B01">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40" w:lineRule="exact"/>
        <w:ind w:firstLine="560"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4F5224D8">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46C8EC86">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5B7BF16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16930DB">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7824E4B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3BFEE924">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3E03D6D8">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486ABD49">
      <w:pPr>
        <w:pStyle w:val="20"/>
        <w:keepNext w:val="0"/>
        <w:keepLines w:val="0"/>
        <w:pageBreakBefore w:val="0"/>
        <w:kinsoku/>
        <w:wordWrap/>
        <w:overflowPunct/>
        <w:topLinePunct w:val="0"/>
        <w:bidi w:val="0"/>
        <w:spacing w:line="440" w:lineRule="exact"/>
        <w:ind w:firstLine="560"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其它知识产权而引起的法律和经济纠纷，如因专利权、商标权或其它知识产权引起法律和经济纠纷，由乙方承担所有相关责任，并向甲方支付合同总金额的5%违约金，同时甲方有权单方面解除合同。</w:t>
      </w:r>
    </w:p>
    <w:p w14:paraId="54A3B646">
      <w:pPr>
        <w:keepNext w:val="0"/>
        <w:keepLines w:val="0"/>
        <w:pageBreakBefore w:val="0"/>
        <w:tabs>
          <w:tab w:val="left" w:pos="1440"/>
        </w:tabs>
        <w:kinsoku/>
        <w:wordWrap/>
        <w:overflowPunct/>
        <w:topLinePunct w:val="0"/>
        <w:bidi w:val="0"/>
        <w:adjustRightInd/>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1C9BFF4C">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2EF4DCB2">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269C55EA">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B34A80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0EF2A501">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64CF036A">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5F1D4BCB">
      <w:pPr>
        <w:keepNext w:val="0"/>
        <w:keepLines w:val="0"/>
        <w:pageBreakBefore w:val="0"/>
        <w:kinsoku/>
        <w:wordWrap/>
        <w:overflowPunct/>
        <w:topLinePunct w:val="0"/>
        <w:bidi w:val="0"/>
        <w:spacing w:line="440" w:lineRule="exact"/>
        <w:ind w:firstLine="560"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0B264E3">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16D2434C">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56DFFA19">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7571DC10">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37076DF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054B34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674CAB6D">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16AE6FE8">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83E2525">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4E4743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63C6DC16">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beforeAutospacing="0"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0448FAB">
      <w:pPr>
        <w:pStyle w:val="20"/>
        <w:keepNext w:val="0"/>
        <w:keepLines w:val="0"/>
        <w:pageBreakBefore w:val="0"/>
        <w:kinsoku/>
        <w:wordWrap/>
        <w:overflowPunct/>
        <w:topLinePunct w:val="0"/>
        <w:bidi w:val="0"/>
        <w:spacing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954A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0C7201EB">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229EA763">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52E8AD2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00788D1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35" w:name="_Toc286993792"/>
      <w:bookmarkStart w:id="36" w:name="_Toc237145411"/>
      <w:bookmarkStart w:id="37" w:name="_Toc211911353"/>
      <w:bookmarkStart w:id="38" w:name="_Toc232492933"/>
      <w:bookmarkStart w:id="39" w:name="_Toc241833908"/>
      <w:bookmarkStart w:id="40" w:name="_Toc251768867"/>
      <w:bookmarkStart w:id="41" w:name="_Toc239568423"/>
      <w:bookmarkStart w:id="42" w:name="_Toc225244857"/>
      <w:bookmarkStart w:id="43" w:name="_Toc225670756"/>
      <w:bookmarkStart w:id="44" w:name="_Toc211854454"/>
      <w:bookmarkStart w:id="45" w:name="_Toc225654649"/>
      <w:bookmarkStart w:id="46" w:name="_Toc238984980"/>
      <w:bookmarkStart w:id="47" w:name="_Toc247334846"/>
      <w:bookmarkStart w:id="48" w:name="_Toc239233919"/>
      <w:bookmarkStart w:id="49" w:name="_Toc185395254"/>
      <w:bookmarkStart w:id="50" w:name="_Toc212019599"/>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4E5DB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52F41F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51" w:name="_Toc237145412"/>
      <w:bookmarkStart w:id="52" w:name="_Toc251768868"/>
      <w:bookmarkStart w:id="53" w:name="_Toc185395255"/>
      <w:bookmarkStart w:id="54" w:name="_Toc212019600"/>
      <w:bookmarkStart w:id="55" w:name="_Toc286993793"/>
      <w:bookmarkStart w:id="56" w:name="_Toc239568424"/>
      <w:bookmarkStart w:id="57" w:name="_Toc239233920"/>
      <w:bookmarkStart w:id="58" w:name="_Toc211854455"/>
      <w:bookmarkStart w:id="59" w:name="_Toc282696231"/>
      <w:bookmarkStart w:id="60" w:name="_Toc232492934"/>
      <w:bookmarkStart w:id="61" w:name="_Toc211911354"/>
      <w:bookmarkStart w:id="62" w:name="_Toc225670757"/>
      <w:bookmarkStart w:id="63" w:name="_Toc225654650"/>
      <w:bookmarkStart w:id="64" w:name="_Toc225244858"/>
      <w:bookmarkStart w:id="65" w:name="_Toc238984981"/>
      <w:bookmarkStart w:id="66" w:name="_Toc247334847"/>
      <w:bookmarkStart w:id="67" w:name="_Toc283019219"/>
      <w:bookmarkStart w:id="68" w:name="_Toc241833909"/>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b/>
          <w:color w:val="auto"/>
          <w:sz w:val="28"/>
          <w:szCs w:val="28"/>
        </w:rPr>
        <w:t>生效及其他</w:t>
      </w:r>
    </w:p>
    <w:p w14:paraId="3E4C61EC">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6452E218">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78E23293">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4"/>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8B2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F8B74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559484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2DE847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50E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B5517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3B014C5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2CB736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2EC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8C5853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4B8BE9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EFC6C2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285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63D36BE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447E80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E1DA8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DD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E8BFF9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309B515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C6443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3CE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865C1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37FD00D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11AAC8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4C3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2BE2BB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260C358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18C6D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51BD559">
      <w:pPr>
        <w:spacing w:line="360" w:lineRule="auto"/>
        <w:ind w:right="1164"/>
        <w:rPr>
          <w:rFonts w:hAnsi="宋体" w:cs="宋体"/>
          <w:color w:val="auto"/>
          <w:sz w:val="24"/>
        </w:rPr>
      </w:pPr>
    </w:p>
    <w:p w14:paraId="7AAAA208">
      <w:pPr>
        <w:spacing w:line="360" w:lineRule="auto"/>
        <w:rPr>
          <w:color w:val="auto"/>
        </w:rPr>
      </w:pPr>
    </w:p>
    <w:sectPr>
      <w:footerReference r:id="rId9"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7B14">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DA51">
    <w:pPr>
      <w:pStyle w:val="29"/>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7C05">
    <w:pPr>
      <w:pStyle w:val="2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444">
    <w:pPr>
      <w:pStyle w:val="2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AACB">
    <w:pPr>
      <w:pStyle w:val="2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4E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844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FAA17"/>
    <w:multiLevelType w:val="singleLevel"/>
    <w:tmpl w:val="399FAA17"/>
    <w:lvl w:ilvl="0" w:tentative="0">
      <w:start w:val="2"/>
      <w:numFmt w:val="chineseCounting"/>
      <w:suff w:val="space"/>
      <w:lvlText w:val="第%1条"/>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B07DAA"/>
    <w:multiLevelType w:val="singleLevel"/>
    <w:tmpl w:val="51B07DAA"/>
    <w:lvl w:ilvl="0" w:tentative="0">
      <w:start w:val="3"/>
      <w:numFmt w:val="chineseCounting"/>
      <w:suff w:val="space"/>
      <w:lvlText w:val="第%1条"/>
      <w:lvlJc w:val="left"/>
      <w:rPr>
        <w:rFonts w:hint="eastAsia"/>
      </w:rPr>
    </w:lvl>
  </w:abstractNum>
  <w:abstractNum w:abstractNumId="3">
    <w:nsid w:val="7711A95C"/>
    <w:multiLevelType w:val="singleLevel"/>
    <w:tmpl w:val="7711A95C"/>
    <w:lvl w:ilvl="0" w:tentative="0">
      <w:start w:val="4"/>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GUyYjE2ODg0NTAwOTY4YTIzM2FkZGY1NzAzOWU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BA5E77"/>
    <w:rsid w:val="031572BC"/>
    <w:rsid w:val="034E4300"/>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A765E"/>
    <w:rsid w:val="09170757"/>
    <w:rsid w:val="09657B88"/>
    <w:rsid w:val="097A07E5"/>
    <w:rsid w:val="09E3440A"/>
    <w:rsid w:val="09F57A21"/>
    <w:rsid w:val="0A6007CF"/>
    <w:rsid w:val="0AB95241"/>
    <w:rsid w:val="0B382BAF"/>
    <w:rsid w:val="0B452A53"/>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479FE"/>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EF699A"/>
    <w:rsid w:val="15FD4D13"/>
    <w:rsid w:val="15FF7247"/>
    <w:rsid w:val="161D2C18"/>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9A0C60"/>
    <w:rsid w:val="1CEB326A"/>
    <w:rsid w:val="1CF914A6"/>
    <w:rsid w:val="1D93203A"/>
    <w:rsid w:val="1DA47EC4"/>
    <w:rsid w:val="1DAC6A90"/>
    <w:rsid w:val="1DD54981"/>
    <w:rsid w:val="1E6F184B"/>
    <w:rsid w:val="1EBB6C6C"/>
    <w:rsid w:val="1FE20AEA"/>
    <w:rsid w:val="1FF2036B"/>
    <w:rsid w:val="20247E54"/>
    <w:rsid w:val="20645538"/>
    <w:rsid w:val="20C519C8"/>
    <w:rsid w:val="211451C0"/>
    <w:rsid w:val="2131137C"/>
    <w:rsid w:val="213D605E"/>
    <w:rsid w:val="216935D6"/>
    <w:rsid w:val="217571C5"/>
    <w:rsid w:val="219A5910"/>
    <w:rsid w:val="21A6483B"/>
    <w:rsid w:val="21BB4CBC"/>
    <w:rsid w:val="22324F2B"/>
    <w:rsid w:val="224478CD"/>
    <w:rsid w:val="22793D8D"/>
    <w:rsid w:val="22B92729"/>
    <w:rsid w:val="230A7FB5"/>
    <w:rsid w:val="231033E2"/>
    <w:rsid w:val="23203F0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6F3A2B"/>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955A20"/>
    <w:rsid w:val="34BA69FE"/>
    <w:rsid w:val="34F6680F"/>
    <w:rsid w:val="35153956"/>
    <w:rsid w:val="35AD428D"/>
    <w:rsid w:val="35DE6DB6"/>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E06F1"/>
    <w:rsid w:val="3AE74011"/>
    <w:rsid w:val="3B5227D1"/>
    <w:rsid w:val="3B6C3E31"/>
    <w:rsid w:val="3BC218C6"/>
    <w:rsid w:val="3BC773BE"/>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A70E1B"/>
    <w:rsid w:val="3FB446C2"/>
    <w:rsid w:val="3FB96842"/>
    <w:rsid w:val="3FBE7E5E"/>
    <w:rsid w:val="3FD953C8"/>
    <w:rsid w:val="3FE81285"/>
    <w:rsid w:val="40043385"/>
    <w:rsid w:val="400F533B"/>
    <w:rsid w:val="40112738"/>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250CFE"/>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E1A2AA1"/>
    <w:rsid w:val="4E22570D"/>
    <w:rsid w:val="4E7B3B9E"/>
    <w:rsid w:val="4E8F58A8"/>
    <w:rsid w:val="4ED9268A"/>
    <w:rsid w:val="4EED0088"/>
    <w:rsid w:val="4F4D20A7"/>
    <w:rsid w:val="4F68138B"/>
    <w:rsid w:val="4F7847BD"/>
    <w:rsid w:val="4FC31243"/>
    <w:rsid w:val="4FD220DB"/>
    <w:rsid w:val="4FDD6516"/>
    <w:rsid w:val="50150FD4"/>
    <w:rsid w:val="504A006B"/>
    <w:rsid w:val="50503018"/>
    <w:rsid w:val="505D71D4"/>
    <w:rsid w:val="50620417"/>
    <w:rsid w:val="50760AC1"/>
    <w:rsid w:val="50AB0118"/>
    <w:rsid w:val="50D02342"/>
    <w:rsid w:val="50E33C7D"/>
    <w:rsid w:val="513D4E98"/>
    <w:rsid w:val="51440A3C"/>
    <w:rsid w:val="5153510C"/>
    <w:rsid w:val="51575268"/>
    <w:rsid w:val="5159053C"/>
    <w:rsid w:val="51602F8B"/>
    <w:rsid w:val="524735F3"/>
    <w:rsid w:val="524D370E"/>
    <w:rsid w:val="525E2464"/>
    <w:rsid w:val="5268748C"/>
    <w:rsid w:val="527771FB"/>
    <w:rsid w:val="527E527B"/>
    <w:rsid w:val="52A14CF5"/>
    <w:rsid w:val="52AD108F"/>
    <w:rsid w:val="52BE04FE"/>
    <w:rsid w:val="539B25ED"/>
    <w:rsid w:val="53BB67FC"/>
    <w:rsid w:val="53CB13DE"/>
    <w:rsid w:val="53D807CA"/>
    <w:rsid w:val="53E76C9A"/>
    <w:rsid w:val="53F35352"/>
    <w:rsid w:val="54436F0C"/>
    <w:rsid w:val="54455790"/>
    <w:rsid w:val="54A16D5B"/>
    <w:rsid w:val="54F772F0"/>
    <w:rsid w:val="55867DD8"/>
    <w:rsid w:val="55B45371"/>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5F7F31B3"/>
    <w:rsid w:val="601F4123"/>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85E742E"/>
    <w:rsid w:val="686A7345"/>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A85D25"/>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0"/>
    <w:qFormat/>
    <w:uiPriority w:val="99"/>
    <w:pPr>
      <w:keepNext/>
      <w:keepLines/>
      <w:spacing w:before="280" w:after="290" w:line="372" w:lineRule="auto"/>
      <w:outlineLvl w:val="4"/>
    </w:pPr>
    <w:rPr>
      <w:b/>
      <w:bCs/>
      <w:sz w:val="28"/>
      <w:szCs w:val="28"/>
    </w:rPr>
  </w:style>
  <w:style w:type="paragraph" w:styleId="9">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10">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1">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2">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style>
  <w:style w:type="paragraph" w:styleId="3">
    <w:name w:val="Body Text First Indent"/>
    <w:basedOn w:val="2"/>
    <w:qFormat/>
    <w:uiPriority w:val="99"/>
    <w:pPr>
      <w:ind w:firstLine="420" w:firstLineChars="100"/>
    </w:pPr>
  </w:style>
  <w:style w:type="paragraph" w:styleId="13">
    <w:name w:val="toc 7"/>
    <w:basedOn w:val="1"/>
    <w:next w:val="1"/>
    <w:qFormat/>
    <w:uiPriority w:val="99"/>
    <w:pPr>
      <w:ind w:left="2520" w:leftChars="1200"/>
    </w:pPr>
    <w:rPr>
      <w:rFonts w:ascii="Calibri" w:hAnsi="Calibri" w:cs="Calibri"/>
      <w:szCs w:val="21"/>
    </w:rPr>
  </w:style>
  <w:style w:type="paragraph" w:styleId="14">
    <w:name w:val="Normal Indent"/>
    <w:basedOn w:val="1"/>
    <w:next w:val="15"/>
    <w:link w:val="63"/>
    <w:qFormat/>
    <w:uiPriority w:val="99"/>
    <w:pPr>
      <w:ind w:firstLine="420" w:firstLineChars="200"/>
    </w:pPr>
  </w:style>
  <w:style w:type="paragraph" w:styleId="15">
    <w:name w:val="Body Text First Indent 2"/>
    <w:basedOn w:val="16"/>
    <w:qFormat/>
    <w:uiPriority w:val="0"/>
    <w:pPr>
      <w:ind w:firstLine="420" w:firstLineChars="200"/>
    </w:pPr>
  </w:style>
  <w:style w:type="paragraph" w:styleId="16">
    <w:name w:val="Body Text Indent"/>
    <w:basedOn w:val="1"/>
    <w:next w:val="17"/>
    <w:link w:val="64"/>
    <w:qFormat/>
    <w:uiPriority w:val="99"/>
    <w:pPr>
      <w:ind w:firstLine="630"/>
    </w:pPr>
    <w:rPr>
      <w:sz w:val="32"/>
      <w:szCs w:val="20"/>
    </w:rPr>
  </w:style>
  <w:style w:type="paragraph" w:styleId="17">
    <w:name w:val="envelope return"/>
    <w:basedOn w:val="1"/>
    <w:unhideWhenUsed/>
    <w:qFormat/>
    <w:uiPriority w:val="99"/>
    <w:pPr>
      <w:snapToGrid w:val="0"/>
    </w:pPr>
    <w:rPr>
      <w:rFonts w:ascii="Arial" w:hAnsi="Arial"/>
    </w:rPr>
  </w:style>
  <w:style w:type="paragraph" w:styleId="18">
    <w:name w:val="caption"/>
    <w:basedOn w:val="1"/>
    <w:next w:val="1"/>
    <w:qFormat/>
    <w:uiPriority w:val="99"/>
    <w:pPr>
      <w:ind w:firstLine="6290" w:firstLineChars="2282"/>
    </w:pPr>
    <w:rPr>
      <w:b/>
      <w:bCs/>
      <w:color w:val="000080"/>
      <w:sz w:val="28"/>
      <w:szCs w:val="28"/>
    </w:rPr>
  </w:style>
  <w:style w:type="paragraph" w:styleId="19">
    <w:name w:val="Document Map"/>
    <w:basedOn w:val="1"/>
    <w:link w:val="90"/>
    <w:qFormat/>
    <w:uiPriority w:val="99"/>
    <w:pPr>
      <w:shd w:val="clear" w:color="auto" w:fill="000080"/>
    </w:pPr>
  </w:style>
  <w:style w:type="paragraph" w:styleId="20">
    <w:name w:val="annotation text"/>
    <w:basedOn w:val="1"/>
    <w:link w:val="76"/>
    <w:qFormat/>
    <w:uiPriority w:val="99"/>
    <w:pPr>
      <w:jc w:val="left"/>
    </w:pPr>
    <w:rPr>
      <w:rFonts w:asciiTheme="minorHAnsi" w:hAnsiTheme="minorHAnsi" w:eastAsiaTheme="minorEastAsia" w:cstheme="minorBidi"/>
      <w:sz w:val="18"/>
      <w:szCs w:val="22"/>
    </w:rPr>
  </w:style>
  <w:style w:type="paragraph" w:styleId="21">
    <w:name w:val="index 4"/>
    <w:basedOn w:val="1"/>
    <w:next w:val="1"/>
    <w:qFormat/>
    <w:uiPriority w:val="99"/>
    <w:pPr>
      <w:ind w:left="600" w:leftChars="600"/>
    </w:pPr>
    <w:rPr>
      <w:szCs w:val="21"/>
    </w:rPr>
  </w:style>
  <w:style w:type="paragraph" w:styleId="22">
    <w:name w:val="toc 5"/>
    <w:basedOn w:val="1"/>
    <w:next w:val="1"/>
    <w:qFormat/>
    <w:uiPriority w:val="99"/>
    <w:pPr>
      <w:tabs>
        <w:tab w:val="right" w:leader="dot" w:pos="8296"/>
      </w:tabs>
      <w:ind w:left="1050" w:leftChars="500"/>
    </w:pPr>
    <w:rPr>
      <w:rFonts w:ascii="Calibri" w:hAnsi="Calibri" w:cs="Calibri"/>
      <w:szCs w:val="21"/>
    </w:rPr>
  </w:style>
  <w:style w:type="paragraph" w:styleId="23">
    <w:name w:val="toc 3"/>
    <w:basedOn w:val="1"/>
    <w:next w:val="1"/>
    <w:unhideWhenUsed/>
    <w:qFormat/>
    <w:uiPriority w:val="99"/>
    <w:pPr>
      <w:ind w:left="840" w:leftChars="400"/>
    </w:pPr>
  </w:style>
  <w:style w:type="paragraph" w:styleId="24">
    <w:name w:val="Plain Text"/>
    <w:basedOn w:val="1"/>
    <w:link w:val="78"/>
    <w:qFormat/>
    <w:uiPriority w:val="99"/>
    <w:pPr>
      <w:autoSpaceDE w:val="0"/>
      <w:autoSpaceDN w:val="0"/>
      <w:adjustRightInd w:val="0"/>
    </w:pPr>
    <w:rPr>
      <w:rFonts w:ascii="宋体" w:hAnsi="Tms Rmn" w:cstheme="minorBidi"/>
      <w:szCs w:val="22"/>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18"/>
    <w:qFormat/>
    <w:uiPriority w:val="99"/>
    <w:rPr>
      <w:szCs w:val="21"/>
    </w:rPr>
  </w:style>
  <w:style w:type="paragraph" w:styleId="27">
    <w:name w:val="Body Text Indent 2"/>
    <w:basedOn w:val="1"/>
    <w:link w:val="68"/>
    <w:qFormat/>
    <w:uiPriority w:val="99"/>
    <w:pPr>
      <w:spacing w:after="120" w:line="480" w:lineRule="auto"/>
      <w:ind w:left="420" w:leftChars="200"/>
    </w:pPr>
  </w:style>
  <w:style w:type="paragraph" w:styleId="28">
    <w:name w:val="Balloon Text"/>
    <w:basedOn w:val="1"/>
    <w:link w:val="74"/>
    <w:qFormat/>
    <w:uiPriority w:val="99"/>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2">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3">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4">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5">
    <w:name w:val="toc 6"/>
    <w:basedOn w:val="1"/>
    <w:next w:val="1"/>
    <w:qFormat/>
    <w:uiPriority w:val="99"/>
    <w:pPr>
      <w:ind w:left="2100" w:leftChars="1000"/>
    </w:pPr>
    <w:rPr>
      <w:rFonts w:ascii="Calibri" w:hAnsi="Calibri" w:cs="Calibri"/>
      <w:szCs w:val="21"/>
    </w:rPr>
  </w:style>
  <w:style w:type="paragraph" w:styleId="36">
    <w:name w:val="Body Text Indent 3"/>
    <w:basedOn w:val="1"/>
    <w:link w:val="69"/>
    <w:qFormat/>
    <w:uiPriority w:val="99"/>
    <w:pPr>
      <w:spacing w:after="120"/>
      <w:ind w:left="420" w:leftChars="200"/>
    </w:pPr>
    <w:rPr>
      <w:sz w:val="16"/>
      <w:szCs w:val="16"/>
    </w:rPr>
  </w:style>
  <w:style w:type="paragraph" w:styleId="37">
    <w:name w:val="index 7"/>
    <w:basedOn w:val="1"/>
    <w:next w:val="1"/>
    <w:qFormat/>
    <w:uiPriority w:val="99"/>
    <w:pPr>
      <w:ind w:left="1200" w:leftChars="1200"/>
    </w:pPr>
    <w:rPr>
      <w:szCs w:val="21"/>
    </w:rPr>
  </w:style>
  <w:style w:type="paragraph" w:styleId="38">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9">
    <w:name w:val="toc 9"/>
    <w:basedOn w:val="1"/>
    <w:next w:val="1"/>
    <w:qFormat/>
    <w:uiPriority w:val="99"/>
    <w:pPr>
      <w:ind w:left="3360" w:leftChars="1600"/>
    </w:pPr>
    <w:rPr>
      <w:rFonts w:ascii="Calibri" w:hAnsi="Calibri" w:cs="Calibri"/>
      <w:szCs w:val="21"/>
    </w:rPr>
  </w:style>
  <w:style w:type="paragraph" w:styleId="4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1">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2">
    <w:name w:val="annotation subject"/>
    <w:basedOn w:val="20"/>
    <w:next w:val="20"/>
    <w:link w:val="96"/>
    <w:qFormat/>
    <w:uiPriority w:val="99"/>
    <w:rPr>
      <w:b/>
      <w:bCs/>
      <w:sz w:val="21"/>
      <w:szCs w:val="24"/>
    </w:r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basedOn w:val="41"/>
    <w:next w:val="4"/>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30"/>
    <w:qFormat/>
    <w:uiPriority w:val="99"/>
    <w:rPr>
      <w:sz w:val="18"/>
      <w:szCs w:val="18"/>
    </w:rPr>
  </w:style>
  <w:style w:type="character" w:customStyle="1" w:styleId="56">
    <w:name w:val="页脚 Char"/>
    <w:basedOn w:val="45"/>
    <w:link w:val="29"/>
    <w:qFormat/>
    <w:uiPriority w:val="99"/>
    <w:rPr>
      <w:sz w:val="18"/>
      <w:szCs w:val="18"/>
    </w:rPr>
  </w:style>
  <w:style w:type="character" w:customStyle="1" w:styleId="57">
    <w:name w:val="标题 1 Char"/>
    <w:basedOn w:val="45"/>
    <w:link w:val="4"/>
    <w:qFormat/>
    <w:uiPriority w:val="99"/>
    <w:rPr>
      <w:rFonts w:ascii="Times New Roman" w:hAnsi="Times New Roman" w:eastAsia="宋体" w:cs="Times New Roman"/>
      <w:b/>
      <w:bCs/>
      <w:kern w:val="44"/>
      <w:sz w:val="44"/>
      <w:szCs w:val="44"/>
    </w:rPr>
  </w:style>
  <w:style w:type="character" w:customStyle="1" w:styleId="58">
    <w:name w:val="标题 2 Char"/>
    <w:basedOn w:val="45"/>
    <w:link w:val="5"/>
    <w:qFormat/>
    <w:uiPriority w:val="99"/>
    <w:rPr>
      <w:rFonts w:ascii="Arial" w:hAnsi="Arial" w:eastAsia="黑体" w:cs="Times New Roman"/>
      <w:b/>
      <w:bCs/>
      <w:sz w:val="32"/>
      <w:szCs w:val="32"/>
    </w:rPr>
  </w:style>
  <w:style w:type="character" w:customStyle="1" w:styleId="59">
    <w:name w:val="标题 3 Char"/>
    <w:basedOn w:val="45"/>
    <w:link w:val="6"/>
    <w:qFormat/>
    <w:uiPriority w:val="99"/>
    <w:rPr>
      <w:rFonts w:ascii="Times New Roman" w:hAnsi="Times New Roman" w:eastAsia="宋体" w:cs="Times New Roman"/>
      <w:b/>
      <w:bCs/>
      <w:sz w:val="32"/>
      <w:szCs w:val="32"/>
    </w:rPr>
  </w:style>
  <w:style w:type="character" w:customStyle="1" w:styleId="60">
    <w:name w:val="标题 4 Char"/>
    <w:basedOn w:val="45"/>
    <w:link w:val="7"/>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4"/>
    <w:qFormat/>
    <w:uiPriority w:val="99"/>
    <w:rPr>
      <w:rFonts w:ascii="Times New Roman" w:hAnsi="Times New Roman" w:eastAsia="宋体" w:cs="Times New Roman"/>
      <w:szCs w:val="24"/>
    </w:rPr>
  </w:style>
  <w:style w:type="character" w:customStyle="1" w:styleId="64">
    <w:name w:val="正文文本缩进 Char"/>
    <w:basedOn w:val="45"/>
    <w:link w:val="16"/>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7"/>
    <w:qFormat/>
    <w:uiPriority w:val="99"/>
    <w:rPr>
      <w:rFonts w:ascii="Times New Roman" w:hAnsi="Times New Roman" w:eastAsia="宋体" w:cs="Times New Roman"/>
      <w:szCs w:val="24"/>
    </w:rPr>
  </w:style>
  <w:style w:type="character" w:customStyle="1" w:styleId="69">
    <w:name w:val="正文文本缩进 3 Char"/>
    <w:basedOn w:val="45"/>
    <w:link w:val="36"/>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8"/>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20"/>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4"/>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9"/>
    <w:qFormat/>
    <w:uiPriority w:val="99"/>
    <w:rPr>
      <w:rFonts w:ascii="Times New Roman" w:hAnsi="Times New Roman" w:eastAsia="宋体" w:cs="Times New Roman"/>
      <w:szCs w:val="24"/>
      <w:shd w:val="clear" w:color="auto" w:fill="000080"/>
    </w:rPr>
  </w:style>
  <w:style w:type="paragraph" w:customStyle="1" w:styleId="91">
    <w:name w:val="Char2 Char Char"/>
    <w:basedOn w:val="19"/>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2"/>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1"/>
    <w:qFormat/>
    <w:uiPriority w:val="99"/>
    <w:rPr>
      <w:rFonts w:eastAsia="宋体" w:asciiTheme="majorHAnsi" w:hAnsiTheme="majorHAnsi" w:cstheme="majorBidi"/>
      <w:b/>
      <w:bCs/>
      <w:sz w:val="32"/>
      <w:szCs w:val="32"/>
    </w:rPr>
  </w:style>
  <w:style w:type="character" w:customStyle="1" w:styleId="101">
    <w:name w:val="副标题 Char"/>
    <w:basedOn w:val="45"/>
    <w:link w:val="33"/>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8"/>
    <w:qFormat/>
    <w:uiPriority w:val="99"/>
    <w:rPr>
      <w:rFonts w:ascii="Times New Roman" w:hAnsi="Times New Roman" w:eastAsia="宋体"/>
      <w:b/>
      <w:bCs/>
      <w:kern w:val="2"/>
      <w:sz w:val="28"/>
      <w:szCs w:val="28"/>
    </w:rPr>
  </w:style>
  <w:style w:type="character" w:customStyle="1" w:styleId="111">
    <w:name w:val="标题 6 Char"/>
    <w:basedOn w:val="45"/>
    <w:link w:val="9"/>
    <w:qFormat/>
    <w:uiPriority w:val="99"/>
    <w:rPr>
      <w:rFonts w:ascii="Cambria" w:hAnsi="Cambria" w:eastAsia="宋体" w:cs="Cambria"/>
      <w:b/>
      <w:bCs/>
      <w:kern w:val="2"/>
      <w:sz w:val="24"/>
      <w:szCs w:val="24"/>
    </w:rPr>
  </w:style>
  <w:style w:type="character" w:customStyle="1" w:styleId="112">
    <w:name w:val="标题 7 Char"/>
    <w:basedOn w:val="45"/>
    <w:link w:val="10"/>
    <w:qFormat/>
    <w:uiPriority w:val="99"/>
    <w:rPr>
      <w:rFonts w:eastAsia="宋体" w:cs="Calibri"/>
      <w:b/>
      <w:bCs/>
      <w:kern w:val="2"/>
      <w:sz w:val="24"/>
      <w:szCs w:val="24"/>
    </w:rPr>
  </w:style>
  <w:style w:type="character" w:customStyle="1" w:styleId="113">
    <w:name w:val="标题 8 Char"/>
    <w:basedOn w:val="45"/>
    <w:link w:val="11"/>
    <w:qFormat/>
    <w:uiPriority w:val="99"/>
    <w:rPr>
      <w:rFonts w:ascii="Cambria" w:hAnsi="Cambria" w:eastAsia="宋体" w:cs="Cambria"/>
      <w:kern w:val="2"/>
      <w:sz w:val="24"/>
      <w:szCs w:val="24"/>
    </w:rPr>
  </w:style>
  <w:style w:type="character" w:customStyle="1" w:styleId="114">
    <w:name w:val="标题 9 Char"/>
    <w:basedOn w:val="45"/>
    <w:link w:val="12"/>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6"/>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4"/>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4"/>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5"/>
    <w:next w:val="21"/>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6"/>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4"/>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 w:type="character" w:customStyle="1" w:styleId="184">
    <w:name w:val="font41"/>
    <w:basedOn w:val="45"/>
    <w:qFormat/>
    <w:uiPriority w:val="0"/>
    <w:rPr>
      <w:rFonts w:hint="eastAsia" w:ascii="宋体" w:hAnsi="宋体" w:eastAsia="宋体" w:cs="宋体"/>
      <w:color w:val="000000"/>
      <w:sz w:val="24"/>
      <w:szCs w:val="24"/>
      <w:u w:val="none"/>
    </w:rPr>
  </w:style>
  <w:style w:type="paragraph" w:customStyle="1" w:styleId="185">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5B51-E5A0-488B-9E94-D384B9D86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22984</Words>
  <Characters>23844</Characters>
  <Lines>299</Lines>
  <Paragraphs>84</Paragraphs>
  <TotalTime>7</TotalTime>
  <ScaleCrop>false</ScaleCrop>
  <LinksUpToDate>false</LinksUpToDate>
  <CharactersWithSpaces>25717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毛</cp:lastModifiedBy>
  <cp:lastPrinted>2024-09-03T00:32:00Z</cp:lastPrinted>
  <dcterms:modified xsi:type="dcterms:W3CDTF">2024-10-16T03:14:45Z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63A25B72D94A4C71B4A6CA160559D0CE_13</vt:lpwstr>
  </property>
</Properties>
</file>