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0" w:name="_Toc150831002"/>
      <w:bookmarkStart w:id="6" w:name="_GoBack"/>
    </w:p>
    <w:p>
      <w:pPr>
        <w:pStyle w:val="2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金堂县第一人民医院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2022-2023年新入职人员拓展训练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活动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采购项目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 选 文 件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val="en-US"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shd w:val="clear" w:color="auto" w:fill="FFFFFF"/>
          <w:lang w:val="en-US" w:eastAsia="zh-CN"/>
        </w:rPr>
        <w:t>HXJTYY-CG-2024004</w:t>
      </w:r>
    </w:p>
    <w:p>
      <w:pPr>
        <w:spacing w:line="48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比选人：金堂县第一人民医院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2024年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4月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480" w:lineRule="exact"/>
        <w:ind w:right="-248"/>
        <w:jc w:val="center"/>
        <w:rPr>
          <w:rFonts w:hint="eastAsia" w:ascii="宋体" w:hAnsi="宋体" w:eastAsia="宋体" w:cs="宋体"/>
          <w:color w:val="auto"/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498" w:firstLineChars="200"/>
        <w:jc w:val="center"/>
        <w:outlineLvl w:val="0"/>
        <w:rPr>
          <w:rFonts w:hint="eastAsia" w:ascii="宋体" w:hAnsi="宋体" w:eastAsia="宋体" w:cs="宋体"/>
          <w:b/>
          <w:color w:val="auto"/>
          <w:sz w:val="24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</w:t>
      </w:r>
      <w:bookmarkEnd w:id="1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</w:t>
      </w:r>
      <w:bookmarkEnd w:id="2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本比选项目为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2022-2023年新入职人员拓展训练活动采购项目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，兹邀请符合本次采购要求的潜在申请人参与本项目的比选。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金堂县第一人民医院2022-2023年新入职人员拓展训练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HXJTYY-CG-2024004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预算：4.28万元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最高限价单价：400元/人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超过最高限价的报价为无效报价。（具体详见比选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比选申请人资格要求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（1）比选申请人具有独立承担民事责任的能力；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（2）比选申请人具有良好的商业信誉和健全的财务会计制度；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（3）比选申请人具有履行合同所必须的设备和专业技术能力；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（5）参加本次比选活动前三年内，比选申请人在经营活动中没有重大违法记录；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（6）比选申请人符合法律、行政法规规定的其他条件；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（7）不接受联合体参加比选。</w:t>
      </w:r>
    </w:p>
    <w:p>
      <w:pPr>
        <w:snapToGrid w:val="0"/>
        <w:spacing w:line="480" w:lineRule="exact"/>
        <w:ind w:firstLine="498" w:firstLineChars="200"/>
        <w:rPr>
          <w:rFonts w:hint="default" w:ascii="宋体" w:hAnsi="宋体" w:eastAsia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比选文件的获取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4月3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0-12:00   下午 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九、递交比选申请文件的时间及地点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递交比选申请文件的截止时间：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0分（北京时间），比选时间：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4月9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0分（北京时间），比选地点：成都市金堂县</w:t>
      </w:r>
      <w:r>
        <w:rPr>
          <w:rFonts w:hint="eastAsia" w:ascii="宋体" w:hAnsi="宋体" w:cs="宋体"/>
          <w:color w:val="auto"/>
          <w:sz w:val="24"/>
          <w:lang w:eastAsia="zh-CN"/>
        </w:rPr>
        <w:t>金广路</w:t>
      </w:r>
      <w:r>
        <w:rPr>
          <w:rFonts w:hint="eastAsia" w:ascii="宋体" w:hAnsi="宋体" w:eastAsia="宋体" w:cs="宋体"/>
          <w:color w:val="auto"/>
          <w:sz w:val="24"/>
        </w:rPr>
        <w:t>886号 金堂县第一人民医院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第二章 比选须知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、比选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7.项目要求响应情况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</w:rPr>
        <w:t>样品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需提供样品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8.报价单1份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1.投标承诺函1份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附件一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[注]：本比选采购项目报名时不再单独提供招标文件、不售卖标书。投标时以上资料必须齐全，报价单及投标文件正本须每页加盖报价单位鲜公章;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bookmarkEnd w:id="0"/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621" w:right="-157" w:firstLine="0" w:firstLineChars="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项目内容</w:t>
      </w:r>
    </w:p>
    <w:p>
      <w:pPr>
        <w:pStyle w:val="4"/>
        <w:spacing w:line="480" w:lineRule="exact"/>
        <w:ind w:firstLine="619" w:firstLineChars="249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5" w:name="PO_默认文件内容_27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前提：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本章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中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标注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“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★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”的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条款</w:t>
      </w:r>
      <w:r>
        <w:rPr>
          <w:rFonts w:hint="eastAsia" w:asciiTheme="minorEastAsia" w:hAnsiTheme="minorEastAsia" w:eastAsiaTheme="minorEastAsia"/>
          <w:color w:val="auto"/>
          <w:sz w:val="24"/>
        </w:rPr>
        <w:t>为本次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比选</w:t>
      </w:r>
      <w:r>
        <w:rPr>
          <w:rFonts w:hint="eastAsia" w:asciiTheme="minorEastAsia" w:hAnsiTheme="minorEastAsia" w:eastAsiaTheme="minorEastAsia"/>
          <w:color w:val="auto"/>
          <w:sz w:val="24"/>
        </w:rPr>
        <w:t>采购项目的实质性</w:t>
      </w:r>
      <w:r>
        <w:rPr>
          <w:rFonts w:asciiTheme="minorEastAsia" w:hAnsiTheme="minorEastAsia" w:eastAsiaTheme="minorEastAsia"/>
          <w:color w:val="auto"/>
          <w:sz w:val="24"/>
        </w:rPr>
        <w:t>要求，供应商在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响应文件中</w:t>
      </w:r>
      <w:r>
        <w:rPr>
          <w:rFonts w:asciiTheme="minorEastAsia" w:hAnsiTheme="minorEastAsia" w:eastAsiaTheme="minorEastAsia"/>
          <w:color w:val="auto"/>
          <w:sz w:val="24"/>
        </w:rPr>
        <w:t>不满足要求的，作无效响应处理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  <w:bookmarkEnd w:id="5"/>
    </w:p>
    <w:p>
      <w:pPr>
        <w:pStyle w:val="4"/>
        <w:numPr>
          <w:ilvl w:val="0"/>
          <w:numId w:val="0"/>
        </w:numPr>
        <w:spacing w:line="480" w:lineRule="exact"/>
        <w:ind w:leftChars="49" w:firstLine="249" w:firstLineChars="1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HXJTYY-CG-2024004</w:t>
      </w:r>
    </w:p>
    <w:p>
      <w:pPr>
        <w:pStyle w:val="4"/>
        <w:numPr>
          <w:ilvl w:val="0"/>
          <w:numId w:val="0"/>
        </w:numPr>
        <w:spacing w:line="480" w:lineRule="exact"/>
        <w:ind w:leftChars="49" w:firstLine="249" w:firstLineChars="1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2022-2023年新入职人员拓展训练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活动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预算：4.28万元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最高限价单价：400元/人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/>
          <w:color w:val="auto"/>
          <w:spacing w:val="-2"/>
          <w:lang w:eastAsia="zh-CN"/>
        </w:rPr>
        <w:t>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资格要求：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（1）比选申请人具有独立承担民事责任的能力；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（2）比选申请人具有良好的商业信誉和健全的财务会计制度；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（3）比选申请人具有履行合同所必须的设备和专业技术能力；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（5）参加本次比选活动前三年内，比选申请人在经营活动中没有重大违法记录；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（6）比选申请人符合法律、行政法规规定的其他条件；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（7）不接受联合体参加比选。</w:t>
      </w:r>
    </w:p>
    <w:p>
      <w:pPr>
        <w:snapToGrid w:val="0"/>
        <w:spacing w:line="480" w:lineRule="exact"/>
        <w:ind w:firstLine="498" w:firstLineChars="200"/>
        <w:rPr>
          <w:rFonts w:hint="default" w:ascii="宋体" w:hAnsi="宋体" w:eastAsia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项目要求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>
      <w:pPr>
        <w:pStyle w:val="2"/>
        <w:spacing w:line="480" w:lineRule="exact"/>
        <w:ind w:firstLine="498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（一）项目概况：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firstLine="498" w:firstLineChars="200"/>
        <w:textAlignment w:val="auto"/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为庆祝医院建院80周年，迎接五四青年节的到来，增进新入职员工间的交流与团队协作，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/>
        </w:rPr>
        <w:t>增强员工之间的信任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/>
        </w:rPr>
        <w:t>加强内部沟通；认识自身及团队的潜能，磨炼意志；提高自身的面对挫折的勇气与毅力，促进团队和个人的进步；增强新员工的执行力，塑造更富凝聚力与战斗力的团队；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/>
          <w:lang w:val="en-US" w:eastAsia="zh-CN"/>
        </w:rPr>
        <w:t>医院</w:t>
      </w:r>
      <w:r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拟组织开展2022-2023年新入职人员拓展训练</w:t>
      </w:r>
      <w:r>
        <w:rPr>
          <w:rFonts w:hint="eastAsia" w:ascii="宋体" w:hAnsi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活动</w:t>
      </w:r>
      <w:r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）服务要求</w:t>
      </w:r>
    </w:p>
    <w:p>
      <w:pPr>
        <w:pStyle w:val="17"/>
        <w:spacing w:line="480" w:lineRule="exact"/>
        <w:ind w:firstLine="498" w:firstLineChars="200"/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4"/>
          <w:lang w:val="en-US" w:eastAsia="zh-CN" w:bidi="ar-SA"/>
        </w:rPr>
        <w:t>服务内容：</w:t>
      </w:r>
    </w:p>
    <w:p>
      <w:pPr>
        <w:numPr>
          <w:ilvl w:val="0"/>
          <w:numId w:val="4"/>
        </w:numPr>
        <w:kinsoku/>
        <w:autoSpaceDE/>
        <w:autoSpaceDN/>
        <w:adjustRightInd/>
        <w:snapToGrid/>
        <w:spacing w:before="156" w:beforeLines="50" w:after="156" w:afterLines="50" w:line="480" w:lineRule="exact"/>
        <w:ind w:left="863" w:hanging="425"/>
        <w:textAlignment w:val="auto"/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金堂县第一人民医院2022-2023年新入职人员拓展训练活动采购项目。</w:t>
      </w:r>
    </w:p>
    <w:p>
      <w:pPr>
        <w:numPr>
          <w:ilvl w:val="0"/>
          <w:numId w:val="4"/>
        </w:numPr>
        <w:kinsoku/>
        <w:autoSpaceDE/>
        <w:autoSpaceDN/>
        <w:adjustRightInd/>
        <w:snapToGrid/>
        <w:spacing w:before="156" w:beforeLines="50" w:after="156" w:afterLines="50" w:line="480" w:lineRule="exact"/>
        <w:ind w:left="863" w:hanging="425" w:firstLineChars="0"/>
        <w:textAlignment w:val="auto"/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spacing w:val="0"/>
          <w:kern w:val="2"/>
          <w:sz w:val="24"/>
          <w:szCs w:val="24"/>
          <w:lang w:val="en-US" w:eastAsia="zh-CN" w:bidi="ar-SA"/>
        </w:rPr>
        <w:t>培训人数：预估人数107人（以实际参训人数为准）</w:t>
      </w:r>
    </w:p>
    <w:p>
      <w:pPr>
        <w:numPr>
          <w:ilvl w:val="0"/>
          <w:numId w:val="4"/>
        </w:numPr>
        <w:kinsoku/>
        <w:autoSpaceDE/>
        <w:autoSpaceDN/>
        <w:adjustRightInd/>
        <w:snapToGrid/>
        <w:spacing w:before="156" w:beforeLines="50" w:after="156" w:afterLines="50" w:line="480" w:lineRule="exact"/>
        <w:ind w:left="863" w:hanging="425" w:firstLineChars="0"/>
        <w:textAlignment w:val="auto"/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培训安排：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根据情况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分批次进行，每批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次培训时间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1天。</w:t>
      </w:r>
    </w:p>
    <w:p>
      <w:pPr>
        <w:pStyle w:val="2"/>
        <w:spacing w:line="480" w:lineRule="exact"/>
        <w:ind w:firstLine="249" w:firstLineChars="1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（4）培训地点：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金堂周边拓展培训基地（室内或室外）</w:t>
      </w:r>
      <w:r>
        <w:rPr>
          <w:rFonts w:hint="eastAsia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车程在2小时之内。</w:t>
      </w:r>
    </w:p>
    <w:p>
      <w:pPr>
        <w:numPr>
          <w:ilvl w:val="0"/>
          <w:numId w:val="5"/>
        </w:numPr>
        <w:kinsoku/>
        <w:autoSpaceDE/>
        <w:autoSpaceDN/>
        <w:adjustRightInd/>
        <w:snapToGrid/>
        <w:spacing w:before="156" w:beforeLines="50" w:after="156" w:afterLines="50" w:line="480" w:lineRule="exact"/>
        <w:ind w:left="438" w:firstLine="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服务要求：</w:t>
      </w:r>
    </w:p>
    <w:p>
      <w:pPr>
        <w:pStyle w:val="2"/>
        <w:ind w:firstLine="249" w:firstLineChars="1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根据采购人要求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开展活动前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提供本次活动的策划方案，室内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或室外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根据培训时天气情况做好备用预选方案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，内容详实（如活动流程、人员安排等），富有创意，可操作性强。</w:t>
      </w:r>
    </w:p>
    <w:p>
      <w:pPr>
        <w:pStyle w:val="2"/>
        <w:spacing w:line="480" w:lineRule="exact"/>
        <w:ind w:firstLine="249" w:firstLineChars="100"/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结合医院80周年庆，传承医院文化，激发青年员工的工作热情。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活动内容正向积极，符合意识形态要求，能够体现我院青年职工风采。</w:t>
      </w:r>
    </w:p>
    <w:p>
      <w:pPr>
        <w:pStyle w:val="2"/>
        <w:spacing w:line="480" w:lineRule="exact"/>
        <w:ind w:firstLine="249" w:firstLineChars="1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）为确保活动顺利完成并取得良好的效果，供应商提供全流程的策划及执行。</w:t>
      </w:r>
    </w:p>
    <w:p>
      <w:pPr>
        <w:pStyle w:val="2"/>
        <w:spacing w:line="480" w:lineRule="exact"/>
        <w:ind w:firstLine="249" w:firstLineChars="1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）需提前与采购人对活动内容进行沟通，最终确认后开始实施。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3.服务团队：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组建不少于4人的专项服务团队，包括项目负责人1人、策划1人、执行1人、摄影摄像1人；根据活动需要、安全考虑以及活动人数匹配师资力量。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4.拍摄要求：活动全程需保留图文影像记录和适宜传播宣传的图文影像资料。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5.应急措施：活动要求有所变化时，或遇到突发情况时，供应商要有相应的解决措施，要具备及时合理处理问题的能力和提供应急预案并顺利执行的能力。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6.安全要求：供应商须严格把控搭建安全、活动安全、人员安全，确保活动应急疏散和安保等工作，依据场地做好各项安全保障工作。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7.活动最高限价：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元/人/次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包含不低于100元/人的活动奖品或文创品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的报价应包含培训期间涉及到的一切费用，包含但不限于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车辆安排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、税费、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费、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培训教具、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水费、餐费（餐标不低于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0元/人）、保险（人均保额不低于100万、包括但不限于意外身故、意外伤残、急性病身故或全残等）、服装横幅、拍摄等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及电子相册等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（二）商务要求（实质性要求）：</w:t>
      </w:r>
    </w:p>
    <w:p>
      <w:pPr>
        <w:pStyle w:val="17"/>
        <w:spacing w:line="480" w:lineRule="exact"/>
        <w:ind w:firstLine="498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服务期限：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合同签订后，在接到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正式通知后的30日内启动并完成拓展训练</w:t>
      </w: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498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拓展训练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活动圆满结束后，按照实际参训人数</w:t>
      </w:r>
      <w:r>
        <w:rPr>
          <w:rFonts w:hint="eastAsia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据实结算</w:t>
      </w:r>
      <w:r>
        <w:rPr>
          <w:rFonts w:hint="eastAsia" w:ascii="宋体" w:hAnsi="宋体" w:eastAsia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，甲方接到乙方出具的合法含税发票及相关资料后30个工作日内一次性支付。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2.售后要求：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活动结束后对图片及视频素材需要进行剪辑制作，视频素材确保画质清晰（至少1080P），图片素材确保2MB以上，并且能够在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个工作日内交付精修素材资料。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3.违约责任：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（1）因供应商原因造成活动无法正常进行的，采购人有权要求供应商另行安排拓展活动，不能另行安排的，采购人有权要求供应商支付本次培训费用总金额20%的违约金。</w:t>
      </w:r>
    </w:p>
    <w:p>
      <w:pPr>
        <w:pStyle w:val="3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（2）对于对方提供的全部资料及相关信息，双方互相负有保密责任，未经对方书面同意，任何一方不得向任何第三方进行披露，若造成损失违约方应承担守约方全部损失。</w:t>
      </w:r>
    </w:p>
    <w:p>
      <w:pPr>
        <w:pStyle w:val="3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35" w:line="585" w:lineRule="atLeast"/>
        <w:ind w:right="0" w:firstLine="42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比选有效期：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天（参与比选的供应商须单独提供承诺函，格式自拟。比选有效期内供应商不得对其投标报价及相关承诺进行实质性变更，否则将被列入医院黑名单并追究其违约责任）</w:t>
      </w:r>
      <w:r>
        <w:rPr>
          <w:rFonts w:hint="eastAsia" w:ascii="宋体" w:hAnsi="宋体" w:cs="宋体"/>
          <w:color w:val="000000" w:themeColor="text1"/>
          <w:kern w:val="2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评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方法：综合评分法</w:t>
      </w:r>
    </w:p>
    <w:p>
      <w:pPr>
        <w:pStyle w:val="2"/>
        <w:tabs>
          <w:tab w:val="left" w:pos="6766"/>
        </w:tabs>
        <w:ind w:firstLine="498" w:firstLineChars="200"/>
        <w:rPr>
          <w:rFonts w:hint="default" w:eastAsia="宋体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lang w:val="en-US" w:eastAsia="zh-CN"/>
        </w:rPr>
        <w:t>1.评分明细表</w:t>
      </w:r>
      <w:r>
        <w:rPr>
          <w:rFonts w:hint="eastAsia" w:cs="宋体"/>
          <w:b/>
          <w:bCs/>
          <w:color w:val="auto"/>
          <w:sz w:val="24"/>
          <w:lang w:val="en-US" w:eastAsia="zh-CN"/>
        </w:rPr>
        <w:tab/>
      </w:r>
    </w:p>
    <w:tbl>
      <w:tblPr>
        <w:tblStyle w:val="45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95"/>
        <w:gridCol w:w="492"/>
        <w:gridCol w:w="615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评分因素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及权重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分值</w:t>
            </w:r>
          </w:p>
        </w:tc>
        <w:tc>
          <w:tcPr>
            <w:tcW w:w="615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评分标准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报价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0%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0分</w:t>
            </w:r>
          </w:p>
        </w:tc>
        <w:tc>
          <w:tcPr>
            <w:tcW w:w="615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满足采购公告要求且价格最低的报价为基准价，其价格为满分，其他参与比选供应商的价格分统一按照下列公式计算：报价得分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=（基准价/报价）×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2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0%×100。（保留两位小数）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4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项目实施方案40</w:t>
            </w:r>
            <w:r>
              <w:rPr>
                <w:rFonts w:hint="eastAsia"/>
                <w:sz w:val="20"/>
                <w:szCs w:val="22"/>
              </w:rPr>
              <w:t>%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/>
                <w:sz w:val="20"/>
                <w:szCs w:val="22"/>
              </w:rPr>
              <w:t>分</w:t>
            </w:r>
          </w:p>
        </w:tc>
        <w:tc>
          <w:tcPr>
            <w:tcW w:w="6156" w:type="dxa"/>
            <w:vAlign w:val="center"/>
          </w:tcPr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供应商针对本项目提供的项目实施方案。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至少包含：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1）活动流程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（2）活动内容方案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（3）教练团队介绍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（4）后勤保障措施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（5）应急预案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方案内容计划完善、可操作性强，完全符合比选公告要求得</w:t>
            </w:r>
            <w:r>
              <w:rPr>
                <w:rFonts w:hint="eastAsia" w:ascii="Calibri" w:hAnsi="Calibri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  <w:lang w:val="en-US" w:eastAsia="zh-CN"/>
              </w:rPr>
              <w:t>40</w:t>
            </w: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分，每有一项内容有缺陷的扣</w:t>
            </w:r>
            <w:r>
              <w:rPr>
                <w:rFonts w:hint="eastAsia" w:ascii="Calibri" w:hAnsi="Calibri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分，每有一项内容有缺失的扣</w:t>
            </w:r>
            <w:r>
              <w:rPr>
                <w:rFonts w:hint="eastAsia" w:ascii="Calibri" w:hAnsi="Calibri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分，扣完为止。</w:t>
            </w:r>
          </w:p>
          <w:p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5" w:afterAutospacing="0" w:line="300" w:lineRule="exact"/>
              <w:ind w:left="0" w:right="0" w:firstLine="420"/>
              <w:jc w:val="left"/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kern w:val="2"/>
                <w:sz w:val="20"/>
                <w:szCs w:val="22"/>
                <w:shd w:val="clear"/>
              </w:rPr>
              <w:t>注：（缺陷是指凭空编造、内容不完整、方案中内容前后不一致、前后逻辑错误、不利于项目实施、不满足采购需求等）。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4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类似项目业绩20</w:t>
            </w:r>
            <w:r>
              <w:rPr>
                <w:rFonts w:hint="eastAsia"/>
                <w:sz w:val="20"/>
                <w:szCs w:val="22"/>
              </w:rPr>
              <w:t>%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分</w:t>
            </w:r>
          </w:p>
        </w:tc>
        <w:tc>
          <w:tcPr>
            <w:tcW w:w="6156" w:type="dxa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投标人自20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年以来</w:t>
            </w:r>
            <w:r>
              <w:rPr>
                <w:rFonts w:hint="eastAsia"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每提供1个类似拓展活动项目业绩，</w:t>
            </w:r>
            <w:r>
              <w:rPr>
                <w:rFonts w:hint="eastAsia"/>
                <w:sz w:val="20"/>
                <w:szCs w:val="22"/>
              </w:rPr>
              <w:t>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分，最多得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分，其中单项培训人数在100人以上的项目，每个加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分，最高加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分。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注：需提供相关拓展活动业绩的合同或中标/成交通知书（复印件加盖公章），不提供不得分。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476" w:type="dxa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  <w:t>配套服务10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>%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10分</w:t>
            </w:r>
          </w:p>
        </w:tc>
        <w:tc>
          <w:tcPr>
            <w:tcW w:w="615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  <w:t>1.提供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>活动影像资料拍摄及后期制作（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>分）。（注：有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 xml:space="preserve">分，无 0 分。）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lang w:val="en-US" w:eastAsia="zh-CN"/>
              </w:rPr>
              <w:t>2.餐标价格不低于50元/人，由高到低依次得5分，3分，1分。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4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119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人员配置及从业经验10</w:t>
            </w:r>
            <w:r>
              <w:rPr>
                <w:rFonts w:hint="eastAsia"/>
                <w:sz w:val="20"/>
                <w:szCs w:val="22"/>
              </w:rPr>
              <w:t>%</w:t>
            </w:r>
          </w:p>
        </w:tc>
        <w:tc>
          <w:tcPr>
            <w:tcW w:w="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6156" w:type="dxa"/>
            <w:vAlign w:val="center"/>
          </w:tcPr>
          <w:p>
            <w:pPr>
              <w:rPr>
                <w:rFonts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</w:rPr>
            </w:pP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1.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在满足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服务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要求第三点（组建不少于4人的专项服务团队，包括项目负责人1人、策划1人、执行1人、摄影摄像1人；）基础上，每增加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1人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得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2.5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分，最高得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  <w:lang w:val="en-US" w:eastAsia="zh-CN"/>
              </w:rPr>
              <w:t>5</w:t>
            </w: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分。</w:t>
            </w:r>
          </w:p>
          <w:p>
            <w:pP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</w:rPr>
            </w:pPr>
            <w:r>
              <w:rPr>
                <w:rFonts w:hint="default" w:ascii="Calibri" w:hAnsi="Calibri" w:eastAsia="宋体" w:cs="Times New Roman"/>
                <w:i w:val="0"/>
                <w:iCs w:val="0"/>
                <w:caps w:val="0"/>
                <w:spacing w:val="0"/>
                <w:sz w:val="20"/>
                <w:szCs w:val="22"/>
                <w:shd w:val="clear"/>
              </w:rPr>
              <w:t>注：提供承诺函并加盖公章。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0"/>
                <w:szCs w:val="22"/>
              </w:rPr>
              <w:t>具有培训行业从业资格的专职人员证明，每个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分，最多得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分。</w:t>
            </w:r>
            <w:r>
              <w:rPr>
                <w:sz w:val="20"/>
                <w:szCs w:val="22"/>
              </w:rPr>
              <w:t>（提供社保证明或劳动协议）；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</w:tc>
      </w:tr>
      <w:bookmarkEnd w:id="4"/>
    </w:tbl>
    <w:p>
      <w:pPr>
        <w:pStyle w:val="4"/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报价表</w:t>
      </w:r>
    </w:p>
    <w:tbl>
      <w:tblPr>
        <w:tblStyle w:val="44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0" w:firstLineChars="0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             元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0" w:firstLineChars="0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             元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80" w:lineRule="exact"/>
              <w:ind w:firstLine="43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480" w:lineRule="exact"/>
        <w:ind w:left="499" w:leftChars="228" w:firstLine="498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注：报价应是最终用户验收合格后的价</w:t>
      </w:r>
      <w:r>
        <w:rPr>
          <w:rFonts w:hint="eastAsia" w:ascii="宋体" w:hAnsi="宋体"/>
          <w:color w:val="auto"/>
          <w:sz w:val="24"/>
          <w:lang w:val="en-US" w:eastAsia="zh-CN"/>
        </w:rPr>
        <w:t>格</w:t>
      </w:r>
      <w:r>
        <w:rPr>
          <w:rFonts w:hint="eastAsia" w:ascii="宋体" w:hAnsi="宋体"/>
          <w:color w:val="auto"/>
          <w:sz w:val="24"/>
        </w:rPr>
        <w:t>，包括所有费用和</w:t>
      </w:r>
      <w:r>
        <w:rPr>
          <w:rFonts w:hint="eastAsia" w:ascii="宋体" w:hAnsi="宋体"/>
          <w:color w:val="auto"/>
          <w:sz w:val="24"/>
          <w:lang w:val="en-US" w:eastAsia="zh-CN"/>
        </w:rPr>
        <w:t>比选文件</w:t>
      </w:r>
      <w:r>
        <w:rPr>
          <w:rFonts w:hint="eastAsia" w:ascii="宋体" w:hAnsi="宋体"/>
          <w:color w:val="auto"/>
          <w:sz w:val="24"/>
        </w:rPr>
        <w:t>规定的其他费用。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480" w:lineRule="exact"/>
        <w:ind w:firstLine="498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480" w:lineRule="exact"/>
        <w:ind w:firstLine="498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法定代表人或授权代表（签字）：</w:t>
      </w:r>
    </w:p>
    <w:p>
      <w:pPr>
        <w:adjustRightInd w:val="0"/>
        <w:spacing w:line="480" w:lineRule="exact"/>
        <w:ind w:firstLine="498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附件一：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（公司名称）参加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一、我公司满足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二、所递交的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三、若我公司经综合评审确定为成交供应商，承诺成交产品的供货价格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不超过四川地区其它医院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日期：</w:t>
      </w:r>
    </w:p>
    <w:bookmarkEnd w:id="6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E6E2E"/>
    <w:multiLevelType w:val="singleLevel"/>
    <w:tmpl w:val="ACEE6E2E"/>
    <w:lvl w:ilvl="0" w:tentative="0">
      <w:start w:val="1"/>
      <w:numFmt w:val="decimal"/>
      <w:lvlText w:val="(%1)"/>
      <w:lvlJc w:val="left"/>
      <w:pPr>
        <w:ind w:left="863" w:hanging="425"/>
      </w:pPr>
      <w:rPr>
        <w:rFonts w:hint="default"/>
      </w:rPr>
    </w:lvl>
  </w:abstractNum>
  <w:abstractNum w:abstractNumId="1">
    <w:nsid w:val="AD1CD178"/>
    <w:multiLevelType w:val="singleLevel"/>
    <w:tmpl w:val="AD1CD178"/>
    <w:lvl w:ilvl="0" w:tentative="0">
      <w:start w:val="2"/>
      <w:numFmt w:val="chineseCounting"/>
      <w:suff w:val="space"/>
      <w:lvlText w:val="第%1章"/>
      <w:lvlJc w:val="left"/>
      <w:pPr>
        <w:ind w:left="2621" w:leftChars="0" w:firstLine="0" w:firstLineChars="0"/>
      </w:pPr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CC49F7"/>
    <w:multiLevelType w:val="singleLevel"/>
    <w:tmpl w:val="37CC49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OGY2OGVkM2I4NjJkMjAwY2NiZmRiYTI3MjliYjg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6B8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3202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3D9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0D74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0242B"/>
    <w:rsid w:val="01057F3B"/>
    <w:rsid w:val="0133641C"/>
    <w:rsid w:val="013D4AA3"/>
    <w:rsid w:val="014B4ED0"/>
    <w:rsid w:val="01891DA9"/>
    <w:rsid w:val="018C26AD"/>
    <w:rsid w:val="01937B61"/>
    <w:rsid w:val="019F58A1"/>
    <w:rsid w:val="01A832BD"/>
    <w:rsid w:val="01AA42D2"/>
    <w:rsid w:val="01CB1ADD"/>
    <w:rsid w:val="01D82C1B"/>
    <w:rsid w:val="020D507E"/>
    <w:rsid w:val="02120744"/>
    <w:rsid w:val="021447F7"/>
    <w:rsid w:val="02234C49"/>
    <w:rsid w:val="022527EB"/>
    <w:rsid w:val="024046B9"/>
    <w:rsid w:val="024963C5"/>
    <w:rsid w:val="025B324A"/>
    <w:rsid w:val="02643945"/>
    <w:rsid w:val="027966C2"/>
    <w:rsid w:val="02887AA9"/>
    <w:rsid w:val="02B561B7"/>
    <w:rsid w:val="02BA375F"/>
    <w:rsid w:val="02BA7222"/>
    <w:rsid w:val="02CB014B"/>
    <w:rsid w:val="02DB77F3"/>
    <w:rsid w:val="03091767"/>
    <w:rsid w:val="03142C6C"/>
    <w:rsid w:val="032F10E6"/>
    <w:rsid w:val="0333647B"/>
    <w:rsid w:val="035E321E"/>
    <w:rsid w:val="036B5CE3"/>
    <w:rsid w:val="039910AD"/>
    <w:rsid w:val="03E577A1"/>
    <w:rsid w:val="03EC767B"/>
    <w:rsid w:val="03F61052"/>
    <w:rsid w:val="04207408"/>
    <w:rsid w:val="04354322"/>
    <w:rsid w:val="044E5FEB"/>
    <w:rsid w:val="048143AE"/>
    <w:rsid w:val="04993302"/>
    <w:rsid w:val="04B578C8"/>
    <w:rsid w:val="04BB742F"/>
    <w:rsid w:val="04CC7382"/>
    <w:rsid w:val="04EC1994"/>
    <w:rsid w:val="04F07417"/>
    <w:rsid w:val="051231EE"/>
    <w:rsid w:val="052B0C06"/>
    <w:rsid w:val="05445A7A"/>
    <w:rsid w:val="05460640"/>
    <w:rsid w:val="05482B32"/>
    <w:rsid w:val="05643647"/>
    <w:rsid w:val="056F5721"/>
    <w:rsid w:val="057D6DD7"/>
    <w:rsid w:val="05D56594"/>
    <w:rsid w:val="05D81180"/>
    <w:rsid w:val="05F162B8"/>
    <w:rsid w:val="05F77782"/>
    <w:rsid w:val="06047545"/>
    <w:rsid w:val="060F2797"/>
    <w:rsid w:val="061F135D"/>
    <w:rsid w:val="06232F20"/>
    <w:rsid w:val="06495FB5"/>
    <w:rsid w:val="065E46F8"/>
    <w:rsid w:val="066B5DEA"/>
    <w:rsid w:val="067C61AC"/>
    <w:rsid w:val="068159CB"/>
    <w:rsid w:val="068A7A9C"/>
    <w:rsid w:val="06B13B43"/>
    <w:rsid w:val="06C0023E"/>
    <w:rsid w:val="06C07BFA"/>
    <w:rsid w:val="06DC1666"/>
    <w:rsid w:val="06E87A60"/>
    <w:rsid w:val="06FA4E1D"/>
    <w:rsid w:val="06FE5B9F"/>
    <w:rsid w:val="07170577"/>
    <w:rsid w:val="072E3C47"/>
    <w:rsid w:val="0739722C"/>
    <w:rsid w:val="07453E6A"/>
    <w:rsid w:val="07530F69"/>
    <w:rsid w:val="07857E2A"/>
    <w:rsid w:val="079413FB"/>
    <w:rsid w:val="079F6664"/>
    <w:rsid w:val="07C955FE"/>
    <w:rsid w:val="07CB496B"/>
    <w:rsid w:val="07E03A34"/>
    <w:rsid w:val="07E372DA"/>
    <w:rsid w:val="07F97ABA"/>
    <w:rsid w:val="080A1514"/>
    <w:rsid w:val="08102EE2"/>
    <w:rsid w:val="081E38B8"/>
    <w:rsid w:val="084A0CFE"/>
    <w:rsid w:val="08583EDE"/>
    <w:rsid w:val="08701C10"/>
    <w:rsid w:val="0886702B"/>
    <w:rsid w:val="08A816F2"/>
    <w:rsid w:val="08C86591"/>
    <w:rsid w:val="08EB2AB8"/>
    <w:rsid w:val="08F473D8"/>
    <w:rsid w:val="092705E3"/>
    <w:rsid w:val="09455157"/>
    <w:rsid w:val="094911F8"/>
    <w:rsid w:val="094F375F"/>
    <w:rsid w:val="095B7C66"/>
    <w:rsid w:val="096F7F14"/>
    <w:rsid w:val="097233F5"/>
    <w:rsid w:val="09C22C4C"/>
    <w:rsid w:val="09CF4B8F"/>
    <w:rsid w:val="09D76F5D"/>
    <w:rsid w:val="0A0C68B2"/>
    <w:rsid w:val="0A136F41"/>
    <w:rsid w:val="0A3839F6"/>
    <w:rsid w:val="0A4831B5"/>
    <w:rsid w:val="0A6D5835"/>
    <w:rsid w:val="0A7640B3"/>
    <w:rsid w:val="0A8601EF"/>
    <w:rsid w:val="0A8C2B92"/>
    <w:rsid w:val="0ABC0552"/>
    <w:rsid w:val="0AC94B84"/>
    <w:rsid w:val="0B467B88"/>
    <w:rsid w:val="0B611C04"/>
    <w:rsid w:val="0B6624FD"/>
    <w:rsid w:val="0B977B07"/>
    <w:rsid w:val="0B9C21AC"/>
    <w:rsid w:val="0BAC1EE8"/>
    <w:rsid w:val="0C03533C"/>
    <w:rsid w:val="0C161969"/>
    <w:rsid w:val="0C1859EB"/>
    <w:rsid w:val="0C7825AA"/>
    <w:rsid w:val="0C9174FB"/>
    <w:rsid w:val="0CBF3E76"/>
    <w:rsid w:val="0CC7782F"/>
    <w:rsid w:val="0CE41C1B"/>
    <w:rsid w:val="0D247BC2"/>
    <w:rsid w:val="0D5D68FA"/>
    <w:rsid w:val="0D871D42"/>
    <w:rsid w:val="0D8D7A8D"/>
    <w:rsid w:val="0D962132"/>
    <w:rsid w:val="0DC70871"/>
    <w:rsid w:val="0DDF3FFB"/>
    <w:rsid w:val="0DE2147B"/>
    <w:rsid w:val="0E083D20"/>
    <w:rsid w:val="0E174D90"/>
    <w:rsid w:val="0E207229"/>
    <w:rsid w:val="0E2C784B"/>
    <w:rsid w:val="0E48624C"/>
    <w:rsid w:val="0E6E330D"/>
    <w:rsid w:val="0E8572A2"/>
    <w:rsid w:val="0EB14312"/>
    <w:rsid w:val="0ED1392B"/>
    <w:rsid w:val="0F1845CD"/>
    <w:rsid w:val="0F33582E"/>
    <w:rsid w:val="0F5734DA"/>
    <w:rsid w:val="0F8C2004"/>
    <w:rsid w:val="0FB82D70"/>
    <w:rsid w:val="0FD53D27"/>
    <w:rsid w:val="0FEF3EC7"/>
    <w:rsid w:val="100A445A"/>
    <w:rsid w:val="10387BA8"/>
    <w:rsid w:val="1045204B"/>
    <w:rsid w:val="1068327B"/>
    <w:rsid w:val="106F194C"/>
    <w:rsid w:val="109D3E0A"/>
    <w:rsid w:val="10AC2EB8"/>
    <w:rsid w:val="10B378B5"/>
    <w:rsid w:val="10D365BD"/>
    <w:rsid w:val="10DE26FC"/>
    <w:rsid w:val="10F1471D"/>
    <w:rsid w:val="11633959"/>
    <w:rsid w:val="118E34BD"/>
    <w:rsid w:val="11B410FD"/>
    <w:rsid w:val="11C0708E"/>
    <w:rsid w:val="11C81D59"/>
    <w:rsid w:val="11CA2B5B"/>
    <w:rsid w:val="11E210B1"/>
    <w:rsid w:val="12183CE3"/>
    <w:rsid w:val="125164AB"/>
    <w:rsid w:val="12AE10AD"/>
    <w:rsid w:val="12AF1CFC"/>
    <w:rsid w:val="12B537A5"/>
    <w:rsid w:val="12C1205D"/>
    <w:rsid w:val="12D83335"/>
    <w:rsid w:val="134E603B"/>
    <w:rsid w:val="13552414"/>
    <w:rsid w:val="13677324"/>
    <w:rsid w:val="139B7A64"/>
    <w:rsid w:val="13AB3ACC"/>
    <w:rsid w:val="13DF42AA"/>
    <w:rsid w:val="13EC14A4"/>
    <w:rsid w:val="14026793"/>
    <w:rsid w:val="1410784E"/>
    <w:rsid w:val="14264008"/>
    <w:rsid w:val="143137F0"/>
    <w:rsid w:val="144B195D"/>
    <w:rsid w:val="149E6015"/>
    <w:rsid w:val="14A541CE"/>
    <w:rsid w:val="14D748EA"/>
    <w:rsid w:val="150554A8"/>
    <w:rsid w:val="151B2A92"/>
    <w:rsid w:val="15313960"/>
    <w:rsid w:val="154920D1"/>
    <w:rsid w:val="154923C7"/>
    <w:rsid w:val="15726424"/>
    <w:rsid w:val="158E1D02"/>
    <w:rsid w:val="159F3F32"/>
    <w:rsid w:val="15C72A1A"/>
    <w:rsid w:val="15C86FF4"/>
    <w:rsid w:val="15C93CCD"/>
    <w:rsid w:val="15E86F38"/>
    <w:rsid w:val="15EA5F16"/>
    <w:rsid w:val="163D5B8E"/>
    <w:rsid w:val="16531A57"/>
    <w:rsid w:val="16667474"/>
    <w:rsid w:val="166847FF"/>
    <w:rsid w:val="16701993"/>
    <w:rsid w:val="168F6CDD"/>
    <w:rsid w:val="16AE4BF3"/>
    <w:rsid w:val="16FA75F8"/>
    <w:rsid w:val="170543DB"/>
    <w:rsid w:val="17230B9A"/>
    <w:rsid w:val="172939BB"/>
    <w:rsid w:val="176A49D8"/>
    <w:rsid w:val="177E7A2A"/>
    <w:rsid w:val="17861D64"/>
    <w:rsid w:val="179F1781"/>
    <w:rsid w:val="17BB1BF6"/>
    <w:rsid w:val="17C8775E"/>
    <w:rsid w:val="17D4365F"/>
    <w:rsid w:val="17EE0900"/>
    <w:rsid w:val="180A3AAD"/>
    <w:rsid w:val="18380F0B"/>
    <w:rsid w:val="18401EE0"/>
    <w:rsid w:val="185A2BB6"/>
    <w:rsid w:val="186E2E7D"/>
    <w:rsid w:val="186F6453"/>
    <w:rsid w:val="187F5DB2"/>
    <w:rsid w:val="18A54EDF"/>
    <w:rsid w:val="18AE7158"/>
    <w:rsid w:val="18B845A4"/>
    <w:rsid w:val="18C346AE"/>
    <w:rsid w:val="18EB659A"/>
    <w:rsid w:val="19215EAE"/>
    <w:rsid w:val="192778DE"/>
    <w:rsid w:val="19362E08"/>
    <w:rsid w:val="197C36D8"/>
    <w:rsid w:val="19AE45DB"/>
    <w:rsid w:val="19D44AF7"/>
    <w:rsid w:val="19D60ECA"/>
    <w:rsid w:val="19E70DE5"/>
    <w:rsid w:val="1A16554E"/>
    <w:rsid w:val="1A3725D0"/>
    <w:rsid w:val="1A864C2D"/>
    <w:rsid w:val="1A902C72"/>
    <w:rsid w:val="1A9F04BC"/>
    <w:rsid w:val="1AAA62FF"/>
    <w:rsid w:val="1AF81720"/>
    <w:rsid w:val="1B121B02"/>
    <w:rsid w:val="1B254FE4"/>
    <w:rsid w:val="1B2A0BC8"/>
    <w:rsid w:val="1B31386A"/>
    <w:rsid w:val="1B3321C9"/>
    <w:rsid w:val="1BA44618"/>
    <w:rsid w:val="1BA91018"/>
    <w:rsid w:val="1BB65E68"/>
    <w:rsid w:val="1BC138A4"/>
    <w:rsid w:val="1BE72051"/>
    <w:rsid w:val="1BE815F4"/>
    <w:rsid w:val="1BF03C15"/>
    <w:rsid w:val="1C0C3303"/>
    <w:rsid w:val="1C1B7587"/>
    <w:rsid w:val="1C4864B7"/>
    <w:rsid w:val="1C523717"/>
    <w:rsid w:val="1C6F7AB8"/>
    <w:rsid w:val="1CCA3435"/>
    <w:rsid w:val="1CE07042"/>
    <w:rsid w:val="1D1E75F7"/>
    <w:rsid w:val="1D27191A"/>
    <w:rsid w:val="1D4B2357"/>
    <w:rsid w:val="1D526BD9"/>
    <w:rsid w:val="1D666F4A"/>
    <w:rsid w:val="1D716EF3"/>
    <w:rsid w:val="1D8B3F09"/>
    <w:rsid w:val="1D942673"/>
    <w:rsid w:val="1D9D04C0"/>
    <w:rsid w:val="1DA027ED"/>
    <w:rsid w:val="1DFF7AD1"/>
    <w:rsid w:val="1E1F26F2"/>
    <w:rsid w:val="1E3842EE"/>
    <w:rsid w:val="1E3A5D46"/>
    <w:rsid w:val="1E6B6C63"/>
    <w:rsid w:val="1E6F2D31"/>
    <w:rsid w:val="1E8F136C"/>
    <w:rsid w:val="1EAD60B9"/>
    <w:rsid w:val="1EC1651A"/>
    <w:rsid w:val="1EF664E0"/>
    <w:rsid w:val="1F0044A9"/>
    <w:rsid w:val="1F011586"/>
    <w:rsid w:val="1F036681"/>
    <w:rsid w:val="1F1F116E"/>
    <w:rsid w:val="1F755477"/>
    <w:rsid w:val="1F7A5384"/>
    <w:rsid w:val="1FD37311"/>
    <w:rsid w:val="1FFC3ED7"/>
    <w:rsid w:val="20124FB1"/>
    <w:rsid w:val="20270C54"/>
    <w:rsid w:val="20363E8C"/>
    <w:rsid w:val="209A1950"/>
    <w:rsid w:val="20BA7075"/>
    <w:rsid w:val="20C27E36"/>
    <w:rsid w:val="20C57089"/>
    <w:rsid w:val="20D64D03"/>
    <w:rsid w:val="20F301D7"/>
    <w:rsid w:val="21196E6B"/>
    <w:rsid w:val="21302540"/>
    <w:rsid w:val="21851692"/>
    <w:rsid w:val="21A427B2"/>
    <w:rsid w:val="21B03CF6"/>
    <w:rsid w:val="21CD7332"/>
    <w:rsid w:val="21D3495D"/>
    <w:rsid w:val="21F12A06"/>
    <w:rsid w:val="21F32613"/>
    <w:rsid w:val="22180A08"/>
    <w:rsid w:val="22200580"/>
    <w:rsid w:val="22371D35"/>
    <w:rsid w:val="22C41360"/>
    <w:rsid w:val="22D00F5F"/>
    <w:rsid w:val="232F5512"/>
    <w:rsid w:val="234C6A1F"/>
    <w:rsid w:val="23777C35"/>
    <w:rsid w:val="239C606F"/>
    <w:rsid w:val="24114BD3"/>
    <w:rsid w:val="2412239C"/>
    <w:rsid w:val="24284037"/>
    <w:rsid w:val="242A475C"/>
    <w:rsid w:val="245D5E17"/>
    <w:rsid w:val="246256D6"/>
    <w:rsid w:val="248C4979"/>
    <w:rsid w:val="24D12E70"/>
    <w:rsid w:val="24EC5BB6"/>
    <w:rsid w:val="24FB2291"/>
    <w:rsid w:val="25230F0E"/>
    <w:rsid w:val="25333AEE"/>
    <w:rsid w:val="25404CFE"/>
    <w:rsid w:val="25626370"/>
    <w:rsid w:val="25666C8A"/>
    <w:rsid w:val="256C7EC6"/>
    <w:rsid w:val="25875BA2"/>
    <w:rsid w:val="258D20E0"/>
    <w:rsid w:val="259D5D68"/>
    <w:rsid w:val="25B347A5"/>
    <w:rsid w:val="25B5456E"/>
    <w:rsid w:val="25DE337A"/>
    <w:rsid w:val="25E53AA3"/>
    <w:rsid w:val="25EA717F"/>
    <w:rsid w:val="260127B2"/>
    <w:rsid w:val="265363BB"/>
    <w:rsid w:val="266308FE"/>
    <w:rsid w:val="26633823"/>
    <w:rsid w:val="26706E2E"/>
    <w:rsid w:val="267B7FC8"/>
    <w:rsid w:val="26AA2195"/>
    <w:rsid w:val="26BE11D2"/>
    <w:rsid w:val="26DB5FB0"/>
    <w:rsid w:val="26E52C92"/>
    <w:rsid w:val="26F8172E"/>
    <w:rsid w:val="26FE1C1F"/>
    <w:rsid w:val="274562DF"/>
    <w:rsid w:val="275A529B"/>
    <w:rsid w:val="27780E07"/>
    <w:rsid w:val="279475BC"/>
    <w:rsid w:val="27C42E2D"/>
    <w:rsid w:val="27EF2EA1"/>
    <w:rsid w:val="27F50AD0"/>
    <w:rsid w:val="282A107E"/>
    <w:rsid w:val="2833235E"/>
    <w:rsid w:val="28414343"/>
    <w:rsid w:val="284C4509"/>
    <w:rsid w:val="28503892"/>
    <w:rsid w:val="285B4F96"/>
    <w:rsid w:val="28765763"/>
    <w:rsid w:val="28D222F0"/>
    <w:rsid w:val="28F2674A"/>
    <w:rsid w:val="290D12F1"/>
    <w:rsid w:val="291A2ADF"/>
    <w:rsid w:val="291C61B9"/>
    <w:rsid w:val="29390495"/>
    <w:rsid w:val="29421998"/>
    <w:rsid w:val="29466E25"/>
    <w:rsid w:val="29516A7E"/>
    <w:rsid w:val="2970008F"/>
    <w:rsid w:val="29832AFE"/>
    <w:rsid w:val="29A1662F"/>
    <w:rsid w:val="29E03CF3"/>
    <w:rsid w:val="2A2B65E3"/>
    <w:rsid w:val="2A3B2DC7"/>
    <w:rsid w:val="2A6901AE"/>
    <w:rsid w:val="2A877CF0"/>
    <w:rsid w:val="2AB47F00"/>
    <w:rsid w:val="2AC00D74"/>
    <w:rsid w:val="2AF63466"/>
    <w:rsid w:val="2AF86503"/>
    <w:rsid w:val="2AFE50A4"/>
    <w:rsid w:val="2B595037"/>
    <w:rsid w:val="2B785861"/>
    <w:rsid w:val="2B7D67DB"/>
    <w:rsid w:val="2BC762B9"/>
    <w:rsid w:val="2BD87C31"/>
    <w:rsid w:val="2C155F69"/>
    <w:rsid w:val="2C2E2A05"/>
    <w:rsid w:val="2C815890"/>
    <w:rsid w:val="2C9553C0"/>
    <w:rsid w:val="2C983715"/>
    <w:rsid w:val="2CAF7E3E"/>
    <w:rsid w:val="2CC71E3B"/>
    <w:rsid w:val="2CE71062"/>
    <w:rsid w:val="2CF269DB"/>
    <w:rsid w:val="2CF85DF4"/>
    <w:rsid w:val="2D2F7B50"/>
    <w:rsid w:val="2D373DE0"/>
    <w:rsid w:val="2D61064A"/>
    <w:rsid w:val="2D981997"/>
    <w:rsid w:val="2DA00FE5"/>
    <w:rsid w:val="2E0F0752"/>
    <w:rsid w:val="2E201B59"/>
    <w:rsid w:val="2E4454E7"/>
    <w:rsid w:val="2E530444"/>
    <w:rsid w:val="2E610A06"/>
    <w:rsid w:val="2E626F86"/>
    <w:rsid w:val="2E6571F5"/>
    <w:rsid w:val="2E742B3F"/>
    <w:rsid w:val="2E901F4C"/>
    <w:rsid w:val="2EA8061D"/>
    <w:rsid w:val="2ED66B32"/>
    <w:rsid w:val="2EE4404E"/>
    <w:rsid w:val="2F2D0273"/>
    <w:rsid w:val="2F6D2902"/>
    <w:rsid w:val="2F7F7156"/>
    <w:rsid w:val="2F993F00"/>
    <w:rsid w:val="2FE11B64"/>
    <w:rsid w:val="2FE52D8E"/>
    <w:rsid w:val="3010534D"/>
    <w:rsid w:val="302A28DC"/>
    <w:rsid w:val="303D3807"/>
    <w:rsid w:val="305E41E9"/>
    <w:rsid w:val="306F5EF5"/>
    <w:rsid w:val="307A748D"/>
    <w:rsid w:val="309152D2"/>
    <w:rsid w:val="30C316AC"/>
    <w:rsid w:val="30E06F75"/>
    <w:rsid w:val="30ED21B1"/>
    <w:rsid w:val="313A4993"/>
    <w:rsid w:val="314128BB"/>
    <w:rsid w:val="31417028"/>
    <w:rsid w:val="31443613"/>
    <w:rsid w:val="31924B26"/>
    <w:rsid w:val="3199773F"/>
    <w:rsid w:val="31BB4B9E"/>
    <w:rsid w:val="31C30FEB"/>
    <w:rsid w:val="322D79E1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2E77D9D"/>
    <w:rsid w:val="32F506D3"/>
    <w:rsid w:val="332D67D8"/>
    <w:rsid w:val="336123F8"/>
    <w:rsid w:val="33653636"/>
    <w:rsid w:val="336D6D80"/>
    <w:rsid w:val="33765FD9"/>
    <w:rsid w:val="337C63F2"/>
    <w:rsid w:val="339B6309"/>
    <w:rsid w:val="33A90E75"/>
    <w:rsid w:val="33AE7F4C"/>
    <w:rsid w:val="33BD4A94"/>
    <w:rsid w:val="33EE3A56"/>
    <w:rsid w:val="340B4C8C"/>
    <w:rsid w:val="3417749D"/>
    <w:rsid w:val="344F25D3"/>
    <w:rsid w:val="345532B0"/>
    <w:rsid w:val="345D65BC"/>
    <w:rsid w:val="34611B5C"/>
    <w:rsid w:val="346F5F8C"/>
    <w:rsid w:val="3474396A"/>
    <w:rsid w:val="34772700"/>
    <w:rsid w:val="348A424C"/>
    <w:rsid w:val="348B1538"/>
    <w:rsid w:val="34DC2311"/>
    <w:rsid w:val="34E81B59"/>
    <w:rsid w:val="34EA3514"/>
    <w:rsid w:val="34EF44F7"/>
    <w:rsid w:val="351307D8"/>
    <w:rsid w:val="352D34F5"/>
    <w:rsid w:val="3535466D"/>
    <w:rsid w:val="354E030F"/>
    <w:rsid w:val="35511EC0"/>
    <w:rsid w:val="358503A1"/>
    <w:rsid w:val="35890F77"/>
    <w:rsid w:val="35AB3D6B"/>
    <w:rsid w:val="35B42820"/>
    <w:rsid w:val="35E50FAD"/>
    <w:rsid w:val="360B479A"/>
    <w:rsid w:val="361074C7"/>
    <w:rsid w:val="36246C83"/>
    <w:rsid w:val="369119A6"/>
    <w:rsid w:val="36B3241D"/>
    <w:rsid w:val="36D62376"/>
    <w:rsid w:val="36DA4F5C"/>
    <w:rsid w:val="36E122B3"/>
    <w:rsid w:val="36FE1232"/>
    <w:rsid w:val="3702410A"/>
    <w:rsid w:val="370E3A86"/>
    <w:rsid w:val="37557B22"/>
    <w:rsid w:val="375F46C3"/>
    <w:rsid w:val="37617AC7"/>
    <w:rsid w:val="37642DA3"/>
    <w:rsid w:val="377A0430"/>
    <w:rsid w:val="37AC65A1"/>
    <w:rsid w:val="37AF1A87"/>
    <w:rsid w:val="37C5520A"/>
    <w:rsid w:val="37F456AD"/>
    <w:rsid w:val="3821792D"/>
    <w:rsid w:val="38307481"/>
    <w:rsid w:val="3834639A"/>
    <w:rsid w:val="384B791B"/>
    <w:rsid w:val="389178D3"/>
    <w:rsid w:val="38B319D7"/>
    <w:rsid w:val="393172EE"/>
    <w:rsid w:val="39333162"/>
    <w:rsid w:val="39624DB5"/>
    <w:rsid w:val="396B0C05"/>
    <w:rsid w:val="39B9610D"/>
    <w:rsid w:val="39E277E4"/>
    <w:rsid w:val="39F033E2"/>
    <w:rsid w:val="3A0151AE"/>
    <w:rsid w:val="3A397955"/>
    <w:rsid w:val="3A5E3DDA"/>
    <w:rsid w:val="3A686D0B"/>
    <w:rsid w:val="3A6E296A"/>
    <w:rsid w:val="3A791BE2"/>
    <w:rsid w:val="3A975691"/>
    <w:rsid w:val="3A983FA7"/>
    <w:rsid w:val="3A9B3A6F"/>
    <w:rsid w:val="3AA0327A"/>
    <w:rsid w:val="3AA86794"/>
    <w:rsid w:val="3AC45851"/>
    <w:rsid w:val="3AC5488D"/>
    <w:rsid w:val="3AF85663"/>
    <w:rsid w:val="3B05079E"/>
    <w:rsid w:val="3B080FF2"/>
    <w:rsid w:val="3B0F15C1"/>
    <w:rsid w:val="3B513ED0"/>
    <w:rsid w:val="3BC2663A"/>
    <w:rsid w:val="3BD96599"/>
    <w:rsid w:val="3BE33596"/>
    <w:rsid w:val="3BE97ADA"/>
    <w:rsid w:val="3BEC5A57"/>
    <w:rsid w:val="3BF73B03"/>
    <w:rsid w:val="3C0D73DD"/>
    <w:rsid w:val="3C175529"/>
    <w:rsid w:val="3C2C031D"/>
    <w:rsid w:val="3C804687"/>
    <w:rsid w:val="3C8C7174"/>
    <w:rsid w:val="3C9B5B2C"/>
    <w:rsid w:val="3CC84AB3"/>
    <w:rsid w:val="3CCD2C0E"/>
    <w:rsid w:val="3CDC0042"/>
    <w:rsid w:val="3D073241"/>
    <w:rsid w:val="3D2B1073"/>
    <w:rsid w:val="3D2E0C52"/>
    <w:rsid w:val="3D3239AE"/>
    <w:rsid w:val="3D371538"/>
    <w:rsid w:val="3D48021F"/>
    <w:rsid w:val="3D4A0413"/>
    <w:rsid w:val="3D51226B"/>
    <w:rsid w:val="3D5653DE"/>
    <w:rsid w:val="3D670339"/>
    <w:rsid w:val="3D76185D"/>
    <w:rsid w:val="3D87197C"/>
    <w:rsid w:val="3DA32482"/>
    <w:rsid w:val="3DA97091"/>
    <w:rsid w:val="3DC4500C"/>
    <w:rsid w:val="3DC64363"/>
    <w:rsid w:val="3DD17CD8"/>
    <w:rsid w:val="3DD37A0B"/>
    <w:rsid w:val="3E0E6CBE"/>
    <w:rsid w:val="3E1145FC"/>
    <w:rsid w:val="3E3952B8"/>
    <w:rsid w:val="3E527ACC"/>
    <w:rsid w:val="3E6E701A"/>
    <w:rsid w:val="3E731115"/>
    <w:rsid w:val="3E8F502F"/>
    <w:rsid w:val="3E8F54FD"/>
    <w:rsid w:val="3EBA1887"/>
    <w:rsid w:val="3EF430F7"/>
    <w:rsid w:val="3F1B3390"/>
    <w:rsid w:val="3F2410B2"/>
    <w:rsid w:val="3F2D54B7"/>
    <w:rsid w:val="3F325BEB"/>
    <w:rsid w:val="3F6D012F"/>
    <w:rsid w:val="3F7766BA"/>
    <w:rsid w:val="3F783A84"/>
    <w:rsid w:val="3F8F680D"/>
    <w:rsid w:val="3FB741C9"/>
    <w:rsid w:val="3FCD28B4"/>
    <w:rsid w:val="3FDE4365"/>
    <w:rsid w:val="40017A2D"/>
    <w:rsid w:val="403B693A"/>
    <w:rsid w:val="40421FA0"/>
    <w:rsid w:val="404338F1"/>
    <w:rsid w:val="405D2BB1"/>
    <w:rsid w:val="408E1739"/>
    <w:rsid w:val="4096424C"/>
    <w:rsid w:val="40A03FDE"/>
    <w:rsid w:val="40AA6B50"/>
    <w:rsid w:val="40B523BD"/>
    <w:rsid w:val="40BF596D"/>
    <w:rsid w:val="40E55796"/>
    <w:rsid w:val="40FE1F57"/>
    <w:rsid w:val="412E6E42"/>
    <w:rsid w:val="418F1271"/>
    <w:rsid w:val="41901183"/>
    <w:rsid w:val="41960A02"/>
    <w:rsid w:val="41A2624A"/>
    <w:rsid w:val="41B13EBA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805B5A"/>
    <w:rsid w:val="42CB2763"/>
    <w:rsid w:val="42F71BA3"/>
    <w:rsid w:val="4324193F"/>
    <w:rsid w:val="432426BC"/>
    <w:rsid w:val="43385DE0"/>
    <w:rsid w:val="433A0E86"/>
    <w:rsid w:val="434B761F"/>
    <w:rsid w:val="43B568CB"/>
    <w:rsid w:val="43C43F4F"/>
    <w:rsid w:val="43C44AFE"/>
    <w:rsid w:val="43DD7D97"/>
    <w:rsid w:val="43E07F3E"/>
    <w:rsid w:val="43E7797C"/>
    <w:rsid w:val="43F05E4A"/>
    <w:rsid w:val="43FB3017"/>
    <w:rsid w:val="442452CA"/>
    <w:rsid w:val="443D63C4"/>
    <w:rsid w:val="44537215"/>
    <w:rsid w:val="446D2FB2"/>
    <w:rsid w:val="447A1397"/>
    <w:rsid w:val="447A39F8"/>
    <w:rsid w:val="44995025"/>
    <w:rsid w:val="44A1796F"/>
    <w:rsid w:val="44A23C27"/>
    <w:rsid w:val="44CE5C18"/>
    <w:rsid w:val="44D5635B"/>
    <w:rsid w:val="44DD467A"/>
    <w:rsid w:val="44EA05B6"/>
    <w:rsid w:val="45073F34"/>
    <w:rsid w:val="452D1375"/>
    <w:rsid w:val="4539726B"/>
    <w:rsid w:val="4562498F"/>
    <w:rsid w:val="460838EA"/>
    <w:rsid w:val="460C44D3"/>
    <w:rsid w:val="462C180A"/>
    <w:rsid w:val="4648414A"/>
    <w:rsid w:val="464D1FA6"/>
    <w:rsid w:val="465435EF"/>
    <w:rsid w:val="465A0C9C"/>
    <w:rsid w:val="466054B4"/>
    <w:rsid w:val="466B4BAA"/>
    <w:rsid w:val="46722A81"/>
    <w:rsid w:val="467C105C"/>
    <w:rsid w:val="468F36F5"/>
    <w:rsid w:val="46AF55DD"/>
    <w:rsid w:val="471459F2"/>
    <w:rsid w:val="471A032B"/>
    <w:rsid w:val="47733992"/>
    <w:rsid w:val="477E6B52"/>
    <w:rsid w:val="47832DBC"/>
    <w:rsid w:val="478C3A45"/>
    <w:rsid w:val="479326A9"/>
    <w:rsid w:val="47D27B12"/>
    <w:rsid w:val="47D412C3"/>
    <w:rsid w:val="48250FAC"/>
    <w:rsid w:val="482C2355"/>
    <w:rsid w:val="483267A2"/>
    <w:rsid w:val="483971D3"/>
    <w:rsid w:val="4845153C"/>
    <w:rsid w:val="487B1702"/>
    <w:rsid w:val="48A2126E"/>
    <w:rsid w:val="48AC5C65"/>
    <w:rsid w:val="49087037"/>
    <w:rsid w:val="490A25D4"/>
    <w:rsid w:val="492537FA"/>
    <w:rsid w:val="493E3590"/>
    <w:rsid w:val="497C5E2B"/>
    <w:rsid w:val="49827E94"/>
    <w:rsid w:val="4998691B"/>
    <w:rsid w:val="49B10F2D"/>
    <w:rsid w:val="49CD13F3"/>
    <w:rsid w:val="49CF503A"/>
    <w:rsid w:val="49E77275"/>
    <w:rsid w:val="49F8194D"/>
    <w:rsid w:val="4A0B1383"/>
    <w:rsid w:val="4A0D4842"/>
    <w:rsid w:val="4A3B4FF5"/>
    <w:rsid w:val="4A524BD5"/>
    <w:rsid w:val="4A7B3FA8"/>
    <w:rsid w:val="4A8662D1"/>
    <w:rsid w:val="4AA308BA"/>
    <w:rsid w:val="4AAB1769"/>
    <w:rsid w:val="4AB8775D"/>
    <w:rsid w:val="4AC41CF2"/>
    <w:rsid w:val="4ACA040A"/>
    <w:rsid w:val="4B193A50"/>
    <w:rsid w:val="4B2624E1"/>
    <w:rsid w:val="4B281E6A"/>
    <w:rsid w:val="4B3016AA"/>
    <w:rsid w:val="4B340E8B"/>
    <w:rsid w:val="4B374DAA"/>
    <w:rsid w:val="4B477187"/>
    <w:rsid w:val="4B4F7AE8"/>
    <w:rsid w:val="4B6B1405"/>
    <w:rsid w:val="4B7552D3"/>
    <w:rsid w:val="4BCB262A"/>
    <w:rsid w:val="4BFA3E4A"/>
    <w:rsid w:val="4C0473D2"/>
    <w:rsid w:val="4C104117"/>
    <w:rsid w:val="4C2E7678"/>
    <w:rsid w:val="4C2F46F6"/>
    <w:rsid w:val="4C341EBC"/>
    <w:rsid w:val="4C514E2A"/>
    <w:rsid w:val="4C5D7AEC"/>
    <w:rsid w:val="4CA743FD"/>
    <w:rsid w:val="4CAE705E"/>
    <w:rsid w:val="4CD208A6"/>
    <w:rsid w:val="4D024936"/>
    <w:rsid w:val="4D385923"/>
    <w:rsid w:val="4D431CA8"/>
    <w:rsid w:val="4D4D68B6"/>
    <w:rsid w:val="4D7628FE"/>
    <w:rsid w:val="4D861DCB"/>
    <w:rsid w:val="4DA43F3F"/>
    <w:rsid w:val="4E0212E3"/>
    <w:rsid w:val="4E2021B9"/>
    <w:rsid w:val="4E311EF8"/>
    <w:rsid w:val="4E6B3393"/>
    <w:rsid w:val="4E6D4685"/>
    <w:rsid w:val="4E940962"/>
    <w:rsid w:val="4EA40C57"/>
    <w:rsid w:val="4EB708AD"/>
    <w:rsid w:val="4F23726B"/>
    <w:rsid w:val="4F316DF6"/>
    <w:rsid w:val="4F5448DE"/>
    <w:rsid w:val="4F5E3707"/>
    <w:rsid w:val="4F877FEF"/>
    <w:rsid w:val="4F9302BB"/>
    <w:rsid w:val="4F9921B8"/>
    <w:rsid w:val="4FC009B0"/>
    <w:rsid w:val="4FCA05A5"/>
    <w:rsid w:val="4FDD5435"/>
    <w:rsid w:val="4FE60E5D"/>
    <w:rsid w:val="4FEB50FD"/>
    <w:rsid w:val="4FEF7471"/>
    <w:rsid w:val="4FF3361D"/>
    <w:rsid w:val="501675D8"/>
    <w:rsid w:val="50381318"/>
    <w:rsid w:val="50943ABB"/>
    <w:rsid w:val="50E617FA"/>
    <w:rsid w:val="50F33BC4"/>
    <w:rsid w:val="51083291"/>
    <w:rsid w:val="510C7F06"/>
    <w:rsid w:val="5124345B"/>
    <w:rsid w:val="513752B2"/>
    <w:rsid w:val="51553811"/>
    <w:rsid w:val="51581F1A"/>
    <w:rsid w:val="51856BCB"/>
    <w:rsid w:val="518D329E"/>
    <w:rsid w:val="51C64820"/>
    <w:rsid w:val="51E14DED"/>
    <w:rsid w:val="51EC39D2"/>
    <w:rsid w:val="521E016F"/>
    <w:rsid w:val="5225658B"/>
    <w:rsid w:val="52492161"/>
    <w:rsid w:val="525D1EED"/>
    <w:rsid w:val="52647845"/>
    <w:rsid w:val="52837548"/>
    <w:rsid w:val="52AD73FC"/>
    <w:rsid w:val="52D648B7"/>
    <w:rsid w:val="52FF1FB7"/>
    <w:rsid w:val="5300779E"/>
    <w:rsid w:val="53013AB3"/>
    <w:rsid w:val="53020917"/>
    <w:rsid w:val="53080643"/>
    <w:rsid w:val="53126D3D"/>
    <w:rsid w:val="531F1C9B"/>
    <w:rsid w:val="53426596"/>
    <w:rsid w:val="53752B9A"/>
    <w:rsid w:val="53DD76A4"/>
    <w:rsid w:val="53FE44FB"/>
    <w:rsid w:val="540066D5"/>
    <w:rsid w:val="541458AC"/>
    <w:rsid w:val="54514779"/>
    <w:rsid w:val="546463C1"/>
    <w:rsid w:val="547C38D5"/>
    <w:rsid w:val="548F564F"/>
    <w:rsid w:val="54A47DF0"/>
    <w:rsid w:val="54B9689A"/>
    <w:rsid w:val="54CA7D75"/>
    <w:rsid w:val="54CE5EA7"/>
    <w:rsid w:val="54E67841"/>
    <w:rsid w:val="55075487"/>
    <w:rsid w:val="554908A7"/>
    <w:rsid w:val="554B43AD"/>
    <w:rsid w:val="554C18F1"/>
    <w:rsid w:val="556458C8"/>
    <w:rsid w:val="556F0920"/>
    <w:rsid w:val="557B0A01"/>
    <w:rsid w:val="55910AAB"/>
    <w:rsid w:val="55B21A64"/>
    <w:rsid w:val="55EB54FB"/>
    <w:rsid w:val="55FF1B5A"/>
    <w:rsid w:val="56284E06"/>
    <w:rsid w:val="56510D1C"/>
    <w:rsid w:val="565C0A5B"/>
    <w:rsid w:val="566F0E2E"/>
    <w:rsid w:val="56B04BDC"/>
    <w:rsid w:val="56EA204C"/>
    <w:rsid w:val="56F25407"/>
    <w:rsid w:val="56F450C3"/>
    <w:rsid w:val="57063A41"/>
    <w:rsid w:val="579A4A9F"/>
    <w:rsid w:val="57A51D0D"/>
    <w:rsid w:val="57C834A0"/>
    <w:rsid w:val="57ED055D"/>
    <w:rsid w:val="582F2AE5"/>
    <w:rsid w:val="58337987"/>
    <w:rsid w:val="5849447C"/>
    <w:rsid w:val="585F63BF"/>
    <w:rsid w:val="586B5C3E"/>
    <w:rsid w:val="586E6961"/>
    <w:rsid w:val="58842049"/>
    <w:rsid w:val="58EF29FC"/>
    <w:rsid w:val="592A1654"/>
    <w:rsid w:val="593B2090"/>
    <w:rsid w:val="595866EE"/>
    <w:rsid w:val="59666FC0"/>
    <w:rsid w:val="596C6274"/>
    <w:rsid w:val="596E3EB5"/>
    <w:rsid w:val="5973207F"/>
    <w:rsid w:val="597A111C"/>
    <w:rsid w:val="597B2D56"/>
    <w:rsid w:val="59A01972"/>
    <w:rsid w:val="59B94A33"/>
    <w:rsid w:val="59BF5730"/>
    <w:rsid w:val="59E228A7"/>
    <w:rsid w:val="59F459BC"/>
    <w:rsid w:val="5A012999"/>
    <w:rsid w:val="5A164A48"/>
    <w:rsid w:val="5A2455E1"/>
    <w:rsid w:val="5A376FD2"/>
    <w:rsid w:val="5A3A157E"/>
    <w:rsid w:val="5A3B2A65"/>
    <w:rsid w:val="5A4E0BED"/>
    <w:rsid w:val="5A601ADC"/>
    <w:rsid w:val="5ABA6874"/>
    <w:rsid w:val="5AF73E34"/>
    <w:rsid w:val="5B2D6B42"/>
    <w:rsid w:val="5B302E22"/>
    <w:rsid w:val="5B4F42EE"/>
    <w:rsid w:val="5B517FCE"/>
    <w:rsid w:val="5B5707FF"/>
    <w:rsid w:val="5B5F4C8D"/>
    <w:rsid w:val="5B792D78"/>
    <w:rsid w:val="5B7B58A4"/>
    <w:rsid w:val="5BA27373"/>
    <w:rsid w:val="5BA31F63"/>
    <w:rsid w:val="5BAA4694"/>
    <w:rsid w:val="5BC300E5"/>
    <w:rsid w:val="5BC53CCB"/>
    <w:rsid w:val="5BC54CF3"/>
    <w:rsid w:val="5BE53538"/>
    <w:rsid w:val="5BE72263"/>
    <w:rsid w:val="5BF41EE1"/>
    <w:rsid w:val="5C5E4190"/>
    <w:rsid w:val="5C6A3830"/>
    <w:rsid w:val="5C7F4FC7"/>
    <w:rsid w:val="5C814616"/>
    <w:rsid w:val="5C8845B8"/>
    <w:rsid w:val="5CA26729"/>
    <w:rsid w:val="5CA90070"/>
    <w:rsid w:val="5CC04786"/>
    <w:rsid w:val="5CD726DC"/>
    <w:rsid w:val="5CD81C66"/>
    <w:rsid w:val="5CD820EE"/>
    <w:rsid w:val="5CFC428C"/>
    <w:rsid w:val="5D2F5D60"/>
    <w:rsid w:val="5D434387"/>
    <w:rsid w:val="5D4A5CBE"/>
    <w:rsid w:val="5D5B1612"/>
    <w:rsid w:val="5D690647"/>
    <w:rsid w:val="5D6E558B"/>
    <w:rsid w:val="5D7176D8"/>
    <w:rsid w:val="5D8C3C4F"/>
    <w:rsid w:val="5DD27E47"/>
    <w:rsid w:val="5E1D4AEA"/>
    <w:rsid w:val="5E5E3225"/>
    <w:rsid w:val="5E5E3D28"/>
    <w:rsid w:val="5E841C57"/>
    <w:rsid w:val="5EA8273B"/>
    <w:rsid w:val="5EBB2CB5"/>
    <w:rsid w:val="5EC35998"/>
    <w:rsid w:val="5EF601CC"/>
    <w:rsid w:val="5EF6274C"/>
    <w:rsid w:val="5F0A350D"/>
    <w:rsid w:val="5F37766E"/>
    <w:rsid w:val="5F4D6CCD"/>
    <w:rsid w:val="5F7D7A65"/>
    <w:rsid w:val="5F86690C"/>
    <w:rsid w:val="5F8D4ABF"/>
    <w:rsid w:val="5FDE4241"/>
    <w:rsid w:val="5FE563F2"/>
    <w:rsid w:val="5FEA5C50"/>
    <w:rsid w:val="5FF14642"/>
    <w:rsid w:val="600F1ECE"/>
    <w:rsid w:val="6020462A"/>
    <w:rsid w:val="6037476B"/>
    <w:rsid w:val="60570F85"/>
    <w:rsid w:val="608603EE"/>
    <w:rsid w:val="609006EA"/>
    <w:rsid w:val="60CB651C"/>
    <w:rsid w:val="60CD04AD"/>
    <w:rsid w:val="60CD53A5"/>
    <w:rsid w:val="60FF70A2"/>
    <w:rsid w:val="61232320"/>
    <w:rsid w:val="61321F08"/>
    <w:rsid w:val="61356363"/>
    <w:rsid w:val="61406D4D"/>
    <w:rsid w:val="61654E96"/>
    <w:rsid w:val="61696294"/>
    <w:rsid w:val="616D5568"/>
    <w:rsid w:val="61875E22"/>
    <w:rsid w:val="61C27493"/>
    <w:rsid w:val="61CC793B"/>
    <w:rsid w:val="61EF5AA0"/>
    <w:rsid w:val="6234787A"/>
    <w:rsid w:val="624E37F5"/>
    <w:rsid w:val="625251B7"/>
    <w:rsid w:val="62527CE5"/>
    <w:rsid w:val="62643754"/>
    <w:rsid w:val="62717D7E"/>
    <w:rsid w:val="627A15DC"/>
    <w:rsid w:val="628D75D6"/>
    <w:rsid w:val="62A70D64"/>
    <w:rsid w:val="62C0082B"/>
    <w:rsid w:val="62C43CB5"/>
    <w:rsid w:val="62EC346A"/>
    <w:rsid w:val="63041D78"/>
    <w:rsid w:val="630F7FA7"/>
    <w:rsid w:val="631B0050"/>
    <w:rsid w:val="63252F51"/>
    <w:rsid w:val="634C4635"/>
    <w:rsid w:val="635B4452"/>
    <w:rsid w:val="636D237A"/>
    <w:rsid w:val="637C41D2"/>
    <w:rsid w:val="638B228B"/>
    <w:rsid w:val="639F6DF4"/>
    <w:rsid w:val="63B50ED5"/>
    <w:rsid w:val="63E7248E"/>
    <w:rsid w:val="63EF31F9"/>
    <w:rsid w:val="63F24015"/>
    <w:rsid w:val="63F54766"/>
    <w:rsid w:val="6402170F"/>
    <w:rsid w:val="64083E3C"/>
    <w:rsid w:val="641615F9"/>
    <w:rsid w:val="646F0623"/>
    <w:rsid w:val="648647DC"/>
    <w:rsid w:val="648F5DA7"/>
    <w:rsid w:val="64AC4FFB"/>
    <w:rsid w:val="64C47DFE"/>
    <w:rsid w:val="64EE6515"/>
    <w:rsid w:val="64EF626F"/>
    <w:rsid w:val="6522211B"/>
    <w:rsid w:val="652372B0"/>
    <w:rsid w:val="653C1E29"/>
    <w:rsid w:val="6548261C"/>
    <w:rsid w:val="655C22A2"/>
    <w:rsid w:val="65812871"/>
    <w:rsid w:val="658504F8"/>
    <w:rsid w:val="658F4760"/>
    <w:rsid w:val="65964B89"/>
    <w:rsid w:val="659A17E1"/>
    <w:rsid w:val="65A91889"/>
    <w:rsid w:val="65DD0029"/>
    <w:rsid w:val="65FE4677"/>
    <w:rsid w:val="66227DE9"/>
    <w:rsid w:val="6640333C"/>
    <w:rsid w:val="666B11C9"/>
    <w:rsid w:val="668820B7"/>
    <w:rsid w:val="6693105C"/>
    <w:rsid w:val="66943957"/>
    <w:rsid w:val="66953A25"/>
    <w:rsid w:val="66BA52E0"/>
    <w:rsid w:val="66E135ED"/>
    <w:rsid w:val="67554F61"/>
    <w:rsid w:val="676813ED"/>
    <w:rsid w:val="677438A9"/>
    <w:rsid w:val="67930B7F"/>
    <w:rsid w:val="67A41396"/>
    <w:rsid w:val="67BB395B"/>
    <w:rsid w:val="67CE7544"/>
    <w:rsid w:val="67E42781"/>
    <w:rsid w:val="68085627"/>
    <w:rsid w:val="680A6D93"/>
    <w:rsid w:val="680B01CC"/>
    <w:rsid w:val="684E2495"/>
    <w:rsid w:val="686615F1"/>
    <w:rsid w:val="6868723D"/>
    <w:rsid w:val="68B23EB1"/>
    <w:rsid w:val="69073821"/>
    <w:rsid w:val="693255B0"/>
    <w:rsid w:val="69410E0B"/>
    <w:rsid w:val="69A83A4E"/>
    <w:rsid w:val="69CC1F3F"/>
    <w:rsid w:val="69D97E74"/>
    <w:rsid w:val="69F13051"/>
    <w:rsid w:val="6A304F4F"/>
    <w:rsid w:val="6A784FFD"/>
    <w:rsid w:val="6A8A5BD8"/>
    <w:rsid w:val="6AC76300"/>
    <w:rsid w:val="6AED57FC"/>
    <w:rsid w:val="6AED6523"/>
    <w:rsid w:val="6AFE3626"/>
    <w:rsid w:val="6B067B32"/>
    <w:rsid w:val="6B085319"/>
    <w:rsid w:val="6B151688"/>
    <w:rsid w:val="6B1F073A"/>
    <w:rsid w:val="6B5C30A6"/>
    <w:rsid w:val="6B711E3C"/>
    <w:rsid w:val="6B886077"/>
    <w:rsid w:val="6B942DC6"/>
    <w:rsid w:val="6BAF0765"/>
    <w:rsid w:val="6BD73DAA"/>
    <w:rsid w:val="6BD90C34"/>
    <w:rsid w:val="6BDD0014"/>
    <w:rsid w:val="6BFE5D28"/>
    <w:rsid w:val="6C257C83"/>
    <w:rsid w:val="6C2B5E33"/>
    <w:rsid w:val="6C360D67"/>
    <w:rsid w:val="6C4101F0"/>
    <w:rsid w:val="6C4B66ED"/>
    <w:rsid w:val="6C4F4E4A"/>
    <w:rsid w:val="6C601215"/>
    <w:rsid w:val="6C6B724A"/>
    <w:rsid w:val="6C6D3CF3"/>
    <w:rsid w:val="6C714858"/>
    <w:rsid w:val="6C83117D"/>
    <w:rsid w:val="6C9D36A1"/>
    <w:rsid w:val="6CB7451E"/>
    <w:rsid w:val="6CF65D41"/>
    <w:rsid w:val="6D0A465D"/>
    <w:rsid w:val="6D3E4639"/>
    <w:rsid w:val="6DA20E9A"/>
    <w:rsid w:val="6DBA7B3D"/>
    <w:rsid w:val="6DD221B7"/>
    <w:rsid w:val="6DD720CC"/>
    <w:rsid w:val="6DDB284C"/>
    <w:rsid w:val="6E1818AD"/>
    <w:rsid w:val="6E3840CF"/>
    <w:rsid w:val="6E8B49D4"/>
    <w:rsid w:val="6EA64F6B"/>
    <w:rsid w:val="6EAD60BD"/>
    <w:rsid w:val="6EC01343"/>
    <w:rsid w:val="6EFA6CEF"/>
    <w:rsid w:val="6F057E62"/>
    <w:rsid w:val="6F2B32CA"/>
    <w:rsid w:val="6F450116"/>
    <w:rsid w:val="6F585368"/>
    <w:rsid w:val="6F9A2538"/>
    <w:rsid w:val="6FA95689"/>
    <w:rsid w:val="6FA97C14"/>
    <w:rsid w:val="6FB40C67"/>
    <w:rsid w:val="6FC25993"/>
    <w:rsid w:val="6FD719BD"/>
    <w:rsid w:val="6FF03E45"/>
    <w:rsid w:val="6FFA6A97"/>
    <w:rsid w:val="701B3D51"/>
    <w:rsid w:val="702E4FDD"/>
    <w:rsid w:val="707003C5"/>
    <w:rsid w:val="707A0A67"/>
    <w:rsid w:val="708029A1"/>
    <w:rsid w:val="7088723E"/>
    <w:rsid w:val="70A22408"/>
    <w:rsid w:val="70BC4AD1"/>
    <w:rsid w:val="70C70BCE"/>
    <w:rsid w:val="70D62CDA"/>
    <w:rsid w:val="70FE61D6"/>
    <w:rsid w:val="71145D42"/>
    <w:rsid w:val="715A22B0"/>
    <w:rsid w:val="715B2D23"/>
    <w:rsid w:val="715F7579"/>
    <w:rsid w:val="716E50E6"/>
    <w:rsid w:val="71A96002"/>
    <w:rsid w:val="71B52F37"/>
    <w:rsid w:val="71D558B8"/>
    <w:rsid w:val="71D93400"/>
    <w:rsid w:val="72473B77"/>
    <w:rsid w:val="72666BE7"/>
    <w:rsid w:val="727F4E19"/>
    <w:rsid w:val="72B06A55"/>
    <w:rsid w:val="72B734E0"/>
    <w:rsid w:val="72BD340B"/>
    <w:rsid w:val="73055938"/>
    <w:rsid w:val="73525CE6"/>
    <w:rsid w:val="73654312"/>
    <w:rsid w:val="738B0953"/>
    <w:rsid w:val="73A45E8F"/>
    <w:rsid w:val="73AF02F7"/>
    <w:rsid w:val="73BA5BA4"/>
    <w:rsid w:val="73D34224"/>
    <w:rsid w:val="741762CA"/>
    <w:rsid w:val="74223950"/>
    <w:rsid w:val="74252A07"/>
    <w:rsid w:val="743A741D"/>
    <w:rsid w:val="744C5B01"/>
    <w:rsid w:val="744F73AA"/>
    <w:rsid w:val="74722FC5"/>
    <w:rsid w:val="748F3E0C"/>
    <w:rsid w:val="74AA0208"/>
    <w:rsid w:val="74AD6A16"/>
    <w:rsid w:val="74CA32BE"/>
    <w:rsid w:val="74EF66FC"/>
    <w:rsid w:val="74F27C6C"/>
    <w:rsid w:val="75275E14"/>
    <w:rsid w:val="753103A6"/>
    <w:rsid w:val="7547022A"/>
    <w:rsid w:val="7578085D"/>
    <w:rsid w:val="758E0A84"/>
    <w:rsid w:val="75A63EDF"/>
    <w:rsid w:val="75C7560C"/>
    <w:rsid w:val="75E53ADD"/>
    <w:rsid w:val="75F10840"/>
    <w:rsid w:val="76185DC0"/>
    <w:rsid w:val="761A6B59"/>
    <w:rsid w:val="766D2E1F"/>
    <w:rsid w:val="76DA2FF1"/>
    <w:rsid w:val="76DD1D25"/>
    <w:rsid w:val="76E20356"/>
    <w:rsid w:val="770B211B"/>
    <w:rsid w:val="771E5267"/>
    <w:rsid w:val="77406E1C"/>
    <w:rsid w:val="774353D4"/>
    <w:rsid w:val="774B43BE"/>
    <w:rsid w:val="774B5E25"/>
    <w:rsid w:val="775258B3"/>
    <w:rsid w:val="775E71CB"/>
    <w:rsid w:val="776547B6"/>
    <w:rsid w:val="778D217C"/>
    <w:rsid w:val="77AF3FF3"/>
    <w:rsid w:val="77D156FF"/>
    <w:rsid w:val="77ED1684"/>
    <w:rsid w:val="77FC314F"/>
    <w:rsid w:val="78183911"/>
    <w:rsid w:val="783322C8"/>
    <w:rsid w:val="78455E3B"/>
    <w:rsid w:val="784D0C2E"/>
    <w:rsid w:val="788E1974"/>
    <w:rsid w:val="78B45B14"/>
    <w:rsid w:val="78B931D2"/>
    <w:rsid w:val="78BC3E6F"/>
    <w:rsid w:val="78E2565B"/>
    <w:rsid w:val="78E46392"/>
    <w:rsid w:val="792017F6"/>
    <w:rsid w:val="794E4EBF"/>
    <w:rsid w:val="7956698F"/>
    <w:rsid w:val="796039AE"/>
    <w:rsid w:val="79603B46"/>
    <w:rsid w:val="79820B8E"/>
    <w:rsid w:val="79997E5C"/>
    <w:rsid w:val="79C00698"/>
    <w:rsid w:val="79E16F44"/>
    <w:rsid w:val="79E52A9D"/>
    <w:rsid w:val="79E657EF"/>
    <w:rsid w:val="7A00168D"/>
    <w:rsid w:val="7A057238"/>
    <w:rsid w:val="7A060882"/>
    <w:rsid w:val="7A154756"/>
    <w:rsid w:val="7A3B1B9B"/>
    <w:rsid w:val="7A3B2C55"/>
    <w:rsid w:val="7A7568A1"/>
    <w:rsid w:val="7A984F1F"/>
    <w:rsid w:val="7A9D3EEC"/>
    <w:rsid w:val="7AB719FB"/>
    <w:rsid w:val="7AD46AFB"/>
    <w:rsid w:val="7AD941DC"/>
    <w:rsid w:val="7AE13E75"/>
    <w:rsid w:val="7AF92005"/>
    <w:rsid w:val="7B233D4A"/>
    <w:rsid w:val="7B2A0F1E"/>
    <w:rsid w:val="7B3C0534"/>
    <w:rsid w:val="7B463201"/>
    <w:rsid w:val="7B4902F6"/>
    <w:rsid w:val="7B621CED"/>
    <w:rsid w:val="7B6A61D3"/>
    <w:rsid w:val="7B7415A1"/>
    <w:rsid w:val="7B7E7288"/>
    <w:rsid w:val="7B801BC1"/>
    <w:rsid w:val="7B901CDF"/>
    <w:rsid w:val="7BA60ED3"/>
    <w:rsid w:val="7BAA2314"/>
    <w:rsid w:val="7BB4713E"/>
    <w:rsid w:val="7BBD20E8"/>
    <w:rsid w:val="7BC74F54"/>
    <w:rsid w:val="7BE5780E"/>
    <w:rsid w:val="7BEB4A27"/>
    <w:rsid w:val="7C016CAC"/>
    <w:rsid w:val="7C261C6F"/>
    <w:rsid w:val="7C401BB9"/>
    <w:rsid w:val="7C4D7D44"/>
    <w:rsid w:val="7C504E0D"/>
    <w:rsid w:val="7C543FD4"/>
    <w:rsid w:val="7C5C3AE9"/>
    <w:rsid w:val="7C6B1BA2"/>
    <w:rsid w:val="7C766D51"/>
    <w:rsid w:val="7C97571C"/>
    <w:rsid w:val="7CB176D5"/>
    <w:rsid w:val="7CB73F1A"/>
    <w:rsid w:val="7CC75A0A"/>
    <w:rsid w:val="7CD14E25"/>
    <w:rsid w:val="7CE42766"/>
    <w:rsid w:val="7CEC113A"/>
    <w:rsid w:val="7D08170F"/>
    <w:rsid w:val="7D0A3506"/>
    <w:rsid w:val="7D5D1B78"/>
    <w:rsid w:val="7D686ADB"/>
    <w:rsid w:val="7D7C07F6"/>
    <w:rsid w:val="7D9E77B3"/>
    <w:rsid w:val="7DB10506"/>
    <w:rsid w:val="7DD7534C"/>
    <w:rsid w:val="7DDC0CD9"/>
    <w:rsid w:val="7DE16DC0"/>
    <w:rsid w:val="7DF17991"/>
    <w:rsid w:val="7DF329A1"/>
    <w:rsid w:val="7E04106D"/>
    <w:rsid w:val="7E145689"/>
    <w:rsid w:val="7E1A1B8F"/>
    <w:rsid w:val="7E2805F2"/>
    <w:rsid w:val="7E6732D3"/>
    <w:rsid w:val="7EA707A3"/>
    <w:rsid w:val="7ED755D2"/>
    <w:rsid w:val="7EF116C9"/>
    <w:rsid w:val="7F2600CE"/>
    <w:rsid w:val="7F586913"/>
    <w:rsid w:val="7F81793D"/>
    <w:rsid w:val="7F90270A"/>
    <w:rsid w:val="7F913875"/>
    <w:rsid w:val="7FB179A9"/>
    <w:rsid w:val="7FB66094"/>
    <w:rsid w:val="7FB95D53"/>
    <w:rsid w:val="7FBE2C94"/>
    <w:rsid w:val="7FC804AF"/>
    <w:rsid w:val="7FDF7EE3"/>
    <w:rsid w:val="7F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3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5"/>
    <w:qFormat/>
    <w:uiPriority w:val="0"/>
    <w:pPr>
      <w:keepNext/>
      <w:keepLines/>
      <w:tabs>
        <w:tab w:val="left" w:pos="432"/>
      </w:tabs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6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5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9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8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6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8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</w:style>
  <w:style w:type="paragraph" w:styleId="14">
    <w:name w:val="Normal Indent"/>
    <w:basedOn w:val="1"/>
    <w:link w:val="110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7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2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9"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link w:val="98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6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4"/>
    <w:qFormat/>
    <w:uiPriority w:val="0"/>
    <w:rPr>
      <w:sz w:val="24"/>
      <w:szCs w:val="20"/>
    </w:rPr>
  </w:style>
  <w:style w:type="paragraph" w:styleId="26">
    <w:name w:val="Body Text Indent 2"/>
    <w:basedOn w:val="1"/>
    <w:link w:val="99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7"/>
    <w:qFormat/>
    <w:uiPriority w:val="0"/>
    <w:rPr>
      <w:sz w:val="18"/>
      <w:szCs w:val="18"/>
    </w:rPr>
  </w:style>
  <w:style w:type="paragraph" w:styleId="28">
    <w:name w:val="footer"/>
    <w:basedOn w:val="1"/>
    <w:link w:val="1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4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7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7"/>
    <w:next w:val="17"/>
    <w:link w:val="117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2"/>
    <w:link w:val="104"/>
    <w:qFormat/>
    <w:uiPriority w:val="0"/>
    <w:pPr>
      <w:tabs>
        <w:tab w:val="clear" w:pos="1500"/>
      </w:tabs>
      <w:spacing w:after="120" w:line="240" w:lineRule="auto"/>
      <w:ind w:firstLine="420" w:firstLineChars="100"/>
    </w:pPr>
    <w:rPr>
      <w:sz w:val="21"/>
    </w:rPr>
  </w:style>
  <w:style w:type="paragraph" w:styleId="43">
    <w:name w:val="Body Text First Indent 2"/>
    <w:basedOn w:val="19"/>
    <w:qFormat/>
    <w:uiPriority w:val="0"/>
    <w:pPr>
      <w:ind w:firstLine="420" w:firstLineChars="200"/>
    </w:pPr>
  </w:style>
  <w:style w:type="table" w:styleId="45">
    <w:name w:val="Table Grid"/>
    <w:basedOn w:val="4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333333"/>
      <w:u w:val="non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333333"/>
      <w:u w:val="non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paragraph" w:styleId="54">
    <w:name w:val="Quote"/>
    <w:basedOn w:val="1"/>
    <w:next w:val="1"/>
    <w:link w:val="125"/>
    <w:qFormat/>
    <w:uiPriority w:val="0"/>
    <w:rPr>
      <w:i/>
      <w:iCs/>
      <w:color w:val="000000"/>
      <w:szCs w:val="22"/>
    </w:rPr>
  </w:style>
  <w:style w:type="character" w:customStyle="1" w:styleId="55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6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7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8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9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标题 3 Char"/>
    <w:link w:val="5"/>
    <w:qFormat/>
    <w:uiPriority w:val="0"/>
    <w:rPr>
      <w:b/>
      <w:sz w:val="32"/>
    </w:rPr>
  </w:style>
  <w:style w:type="character" w:customStyle="1" w:styleId="61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2">
    <w:name w:val="不明显参考1"/>
    <w:qFormat/>
    <w:uiPriority w:val="0"/>
    <w:rPr>
      <w:smallCaps/>
      <w:color w:val="C0504D"/>
      <w:u w:val="single"/>
    </w:rPr>
  </w:style>
  <w:style w:type="character" w:customStyle="1" w:styleId="63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4">
    <w:name w:val="不明显强调1"/>
    <w:qFormat/>
    <w:uiPriority w:val="0"/>
    <w:rPr>
      <w:i/>
      <w:iCs/>
      <w:color w:val="808080"/>
    </w:rPr>
  </w:style>
  <w:style w:type="character" w:customStyle="1" w:styleId="65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6">
    <w:name w:val="页眉 Char"/>
    <w:link w:val="29"/>
    <w:qFormat/>
    <w:uiPriority w:val="99"/>
    <w:rPr>
      <w:sz w:val="18"/>
      <w:szCs w:val="18"/>
    </w:rPr>
  </w:style>
  <w:style w:type="character" w:customStyle="1" w:styleId="67">
    <w:name w:val="批注框文本 Char1"/>
    <w:qFormat/>
    <w:uiPriority w:val="0"/>
    <w:rPr>
      <w:kern w:val="2"/>
      <w:sz w:val="18"/>
      <w:szCs w:val="18"/>
    </w:rPr>
  </w:style>
  <w:style w:type="character" w:customStyle="1" w:styleId="68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9">
    <w:name w:val="Page Number1"/>
    <w:qFormat/>
    <w:uiPriority w:val="0"/>
    <w:rPr>
      <w:rFonts w:cs="Times New Roman"/>
    </w:rPr>
  </w:style>
  <w:style w:type="character" w:customStyle="1" w:styleId="70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1">
    <w:name w:val="Quote Char"/>
    <w:link w:val="72"/>
    <w:qFormat/>
    <w:locked/>
    <w:uiPriority w:val="0"/>
    <w:rPr>
      <w:i/>
      <w:color w:val="000000"/>
      <w:kern w:val="2"/>
      <w:sz w:val="22"/>
    </w:rPr>
  </w:style>
  <w:style w:type="paragraph" w:customStyle="1" w:styleId="72">
    <w:name w:val="引用1"/>
    <w:basedOn w:val="1"/>
    <w:next w:val="1"/>
    <w:link w:val="71"/>
    <w:qFormat/>
    <w:uiPriority w:val="0"/>
    <w:rPr>
      <w:i/>
      <w:color w:val="000000"/>
      <w:sz w:val="22"/>
      <w:szCs w:val="20"/>
    </w:rPr>
  </w:style>
  <w:style w:type="character" w:customStyle="1" w:styleId="73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4">
    <w:name w:val="日期 Char"/>
    <w:link w:val="25"/>
    <w:qFormat/>
    <w:uiPriority w:val="0"/>
    <w:rPr>
      <w:kern w:val="2"/>
      <w:sz w:val="24"/>
    </w:rPr>
  </w:style>
  <w:style w:type="character" w:customStyle="1" w:styleId="7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6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7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8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9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80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1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2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3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4">
    <w:name w:val="HTML Markup"/>
    <w:qFormat/>
    <w:uiPriority w:val="0"/>
    <w:rPr>
      <w:vanish/>
      <w:color w:val="FF0000"/>
    </w:rPr>
  </w:style>
  <w:style w:type="character" w:customStyle="1" w:styleId="85">
    <w:name w:val="列出段落 Char"/>
    <w:link w:val="86"/>
    <w:qFormat/>
    <w:uiPriority w:val="0"/>
    <w:rPr>
      <w:kern w:val="2"/>
      <w:sz w:val="21"/>
      <w:szCs w:val="24"/>
    </w:rPr>
  </w:style>
  <w:style w:type="paragraph" w:customStyle="1" w:styleId="86">
    <w:name w:val="列出段落1"/>
    <w:basedOn w:val="1"/>
    <w:link w:val="85"/>
    <w:qFormat/>
    <w:uiPriority w:val="0"/>
    <w:pPr>
      <w:ind w:firstLine="420" w:firstLineChars="200"/>
    </w:pPr>
  </w:style>
  <w:style w:type="character" w:customStyle="1" w:styleId="87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8">
    <w:name w:val="正文1 Char"/>
    <w:link w:val="89"/>
    <w:qFormat/>
    <w:uiPriority w:val="0"/>
    <w:rPr>
      <w:sz w:val="24"/>
    </w:rPr>
  </w:style>
  <w:style w:type="paragraph" w:customStyle="1" w:styleId="89">
    <w:name w:val="正文1"/>
    <w:basedOn w:val="1"/>
    <w:link w:val="88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90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1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2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3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4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5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6">
    <w:name w:val="ca-52"/>
    <w:qFormat/>
    <w:uiPriority w:val="0"/>
    <w:rPr>
      <w:rFonts w:cs="Times New Roman"/>
    </w:rPr>
  </w:style>
  <w:style w:type="character" w:customStyle="1" w:styleId="97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8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0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1">
    <w:name w:val="textcontents"/>
    <w:qFormat/>
    <w:uiPriority w:val="0"/>
    <w:rPr>
      <w:rFonts w:cs="Times New Roman"/>
      <w:lang w:bidi="ar-SA"/>
    </w:rPr>
  </w:style>
  <w:style w:type="character" w:customStyle="1" w:styleId="102">
    <w:name w:val="正文文本 3 Char1"/>
    <w:qFormat/>
    <w:uiPriority w:val="0"/>
    <w:rPr>
      <w:kern w:val="2"/>
      <w:sz w:val="16"/>
      <w:szCs w:val="16"/>
    </w:rPr>
  </w:style>
  <w:style w:type="character" w:customStyle="1" w:styleId="103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4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6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7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8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9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10">
    <w:name w:val="正文缩进 Char"/>
    <w:link w:val="14"/>
    <w:qFormat/>
    <w:uiPriority w:val="0"/>
  </w:style>
  <w:style w:type="character" w:customStyle="1" w:styleId="111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2">
    <w:name w:val="批注文字 Char"/>
    <w:link w:val="17"/>
    <w:qFormat/>
    <w:uiPriority w:val="99"/>
    <w:rPr>
      <w:sz w:val="24"/>
    </w:rPr>
  </w:style>
  <w:style w:type="character" w:customStyle="1" w:styleId="113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4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5">
    <w:name w:val="正文文本 Char1"/>
    <w:qFormat/>
    <w:uiPriority w:val="0"/>
    <w:rPr>
      <w:kern w:val="2"/>
      <w:sz w:val="21"/>
      <w:szCs w:val="22"/>
    </w:rPr>
  </w:style>
  <w:style w:type="character" w:customStyle="1" w:styleId="116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7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8">
    <w:name w:val="书籍标题1"/>
    <w:qFormat/>
    <w:uiPriority w:val="0"/>
    <w:rPr>
      <w:b/>
      <w:bCs/>
      <w:smallCaps/>
      <w:spacing w:val="5"/>
    </w:rPr>
  </w:style>
  <w:style w:type="character" w:customStyle="1" w:styleId="119">
    <w:name w:val="明显强调1"/>
    <w:qFormat/>
    <w:uiPriority w:val="0"/>
    <w:rPr>
      <w:b/>
      <w:bCs/>
      <w:i/>
      <w:iCs/>
      <w:color w:val="4F81BD"/>
    </w:rPr>
  </w:style>
  <w:style w:type="character" w:customStyle="1" w:styleId="120">
    <w:name w:val="日期 Char1"/>
    <w:qFormat/>
    <w:uiPriority w:val="0"/>
    <w:rPr>
      <w:kern w:val="2"/>
      <w:sz w:val="21"/>
      <w:szCs w:val="22"/>
    </w:rPr>
  </w:style>
  <w:style w:type="character" w:customStyle="1" w:styleId="121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2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3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4">
    <w:name w:val="脚注文本 Char"/>
    <w:link w:val="33"/>
    <w:qFormat/>
    <w:uiPriority w:val="0"/>
    <w:rPr>
      <w:sz w:val="18"/>
    </w:rPr>
  </w:style>
  <w:style w:type="character" w:customStyle="1" w:styleId="125">
    <w:name w:val="引用 Char"/>
    <w:link w:val="5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6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158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9">
    <w:name w:val="Char1"/>
    <w:basedOn w:val="1"/>
    <w:qFormat/>
    <w:uiPriority w:val="0"/>
    <w:rPr>
      <w:rFonts w:cs="Droid Sans"/>
      <w:szCs w:val="21"/>
    </w:rPr>
  </w:style>
  <w:style w:type="paragraph" w:customStyle="1" w:styleId="160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6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2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3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4">
    <w:name w:val="Char"/>
    <w:basedOn w:val="1"/>
    <w:qFormat/>
    <w:uiPriority w:val="0"/>
  </w:style>
  <w:style w:type="paragraph" w:customStyle="1" w:styleId="165">
    <w:name w:val="Char1 Char Char Char Char Char Char"/>
    <w:basedOn w:val="16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6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7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8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9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71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2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3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4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5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6">
    <w:name w:val="Char Char Char"/>
    <w:basedOn w:val="16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7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8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9">
    <w:name w:val="列出段落3"/>
    <w:basedOn w:val="1"/>
    <w:qFormat/>
    <w:uiPriority w:val="34"/>
    <w:pPr>
      <w:ind w:firstLine="420" w:firstLineChars="200"/>
    </w:pPr>
  </w:style>
  <w:style w:type="paragraph" w:customStyle="1" w:styleId="180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81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2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3">
    <w:name w:val="列出段落11"/>
    <w:basedOn w:val="1"/>
    <w:qFormat/>
    <w:uiPriority w:val="34"/>
    <w:pPr>
      <w:ind w:firstLine="420" w:firstLineChars="200"/>
    </w:pPr>
  </w:style>
  <w:style w:type="paragraph" w:customStyle="1" w:styleId="184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5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6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7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8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网格型2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0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1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2">
    <w:name w:val="_Style 3"/>
    <w:basedOn w:val="1"/>
    <w:qFormat/>
    <w:uiPriority w:val="0"/>
    <w:pPr>
      <w:ind w:firstLine="420" w:firstLineChars="200"/>
    </w:pPr>
  </w:style>
  <w:style w:type="paragraph" w:customStyle="1" w:styleId="19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4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5">
    <w:name w:val="font71"/>
    <w:basedOn w:val="4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6">
    <w:name w:val="font0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32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user</cp:lastModifiedBy>
  <cp:lastPrinted>2017-11-07T14:18:00Z</cp:lastPrinted>
  <dcterms:modified xsi:type="dcterms:W3CDTF">2024-04-02T00:59:54Z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F13E4932B97D4024AFD8C29E37BDC9B2_13</vt:lpwstr>
  </property>
</Properties>
</file>