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B9" w:rsidRPr="00385242" w:rsidRDefault="007D3D2D">
      <w:pPr>
        <w:jc w:val="center"/>
        <w:rPr>
          <w:rFonts w:ascii="黑体" w:eastAsia="黑体" w:hAnsi="黑体"/>
          <w:b/>
          <w:color w:val="000000" w:themeColor="text1"/>
          <w:sz w:val="30"/>
          <w:szCs w:val="30"/>
        </w:rPr>
      </w:pPr>
      <w:r>
        <w:rPr>
          <w:rFonts w:ascii="黑体" w:eastAsia="黑体" w:hAnsi="黑体" w:hint="eastAsia"/>
          <w:color w:val="000000" w:themeColor="text1"/>
          <w:sz w:val="30"/>
          <w:szCs w:val="30"/>
        </w:rPr>
        <w:t>招标编号：</w:t>
      </w:r>
      <w:r w:rsidR="00E57238">
        <w:rPr>
          <w:rFonts w:ascii="黑体" w:eastAsia="黑体" w:hAnsi="黑体"/>
          <w:color w:val="000000" w:themeColor="text1"/>
          <w:sz w:val="30"/>
          <w:szCs w:val="30"/>
        </w:rPr>
        <w:t xml:space="preserve"> </w:t>
      </w:r>
    </w:p>
    <w:p w:rsidR="00571FB9" w:rsidRDefault="00571FB9">
      <w:pPr>
        <w:rPr>
          <w:rFonts w:ascii="黑体" w:eastAsia="黑体" w:hAnsi="黑体"/>
          <w:color w:val="000000" w:themeColor="text1"/>
          <w:sz w:val="52"/>
          <w:szCs w:val="52"/>
        </w:rPr>
      </w:pPr>
    </w:p>
    <w:p w:rsidR="00571FB9" w:rsidRDefault="007D3D2D">
      <w:pPr>
        <w:jc w:val="center"/>
        <w:rPr>
          <w:rFonts w:ascii="华文仿宋" w:eastAsia="华文仿宋" w:hAnsi="华文仿宋"/>
          <w:b/>
          <w:bCs/>
          <w:color w:val="000000" w:themeColor="text1"/>
          <w:sz w:val="48"/>
          <w:szCs w:val="48"/>
        </w:rPr>
      </w:pPr>
      <w:r>
        <w:rPr>
          <w:rFonts w:ascii="华文仿宋" w:eastAsia="华文仿宋" w:hAnsi="华文仿宋" w:hint="eastAsia"/>
          <w:b/>
          <w:bCs/>
          <w:color w:val="000000" w:themeColor="text1"/>
          <w:sz w:val="48"/>
          <w:szCs w:val="48"/>
        </w:rPr>
        <w:t>金堂县第一人民医院</w:t>
      </w:r>
    </w:p>
    <w:p w:rsidR="00571FB9" w:rsidRDefault="007D3D2D">
      <w:pPr>
        <w:jc w:val="center"/>
        <w:rPr>
          <w:rFonts w:ascii="华文仿宋" w:eastAsia="华文仿宋" w:hAnsi="华文仿宋"/>
          <w:b/>
          <w:bCs/>
          <w:color w:val="000000" w:themeColor="text1"/>
          <w:sz w:val="48"/>
          <w:szCs w:val="48"/>
        </w:rPr>
      </w:pPr>
      <w:r>
        <w:rPr>
          <w:rFonts w:ascii="华文仿宋" w:eastAsia="华文仿宋" w:hAnsi="华文仿宋" w:hint="eastAsia"/>
          <w:b/>
          <w:bCs/>
          <w:color w:val="000000" w:themeColor="text1"/>
          <w:sz w:val="48"/>
          <w:szCs w:val="48"/>
        </w:rPr>
        <w:t>便携式彩超等医疗设备采购项目</w:t>
      </w:r>
      <w:r w:rsidR="00E57238">
        <w:rPr>
          <w:rFonts w:ascii="华文仿宋" w:eastAsia="华文仿宋" w:hAnsi="华文仿宋" w:hint="eastAsia"/>
          <w:b/>
          <w:bCs/>
          <w:color w:val="000000" w:themeColor="text1"/>
          <w:sz w:val="48"/>
          <w:szCs w:val="48"/>
        </w:rPr>
        <w:t>（第二次）</w:t>
      </w:r>
    </w:p>
    <w:p w:rsidR="00571FB9" w:rsidRPr="00E57238" w:rsidRDefault="00571FB9">
      <w:pPr>
        <w:rPr>
          <w:rFonts w:ascii="黑体" w:eastAsia="黑体" w:hAnsi="黑体"/>
          <w:color w:val="000000" w:themeColor="text1"/>
          <w:sz w:val="52"/>
          <w:szCs w:val="52"/>
        </w:rPr>
      </w:pPr>
    </w:p>
    <w:p w:rsidR="00571FB9" w:rsidRDefault="007D3D2D">
      <w:pPr>
        <w:tabs>
          <w:tab w:val="left" w:pos="2505"/>
          <w:tab w:val="center" w:pos="4204"/>
        </w:tabs>
        <w:jc w:val="center"/>
        <w:rPr>
          <w:rFonts w:ascii="黑体" w:eastAsia="黑体" w:hAnsi="黑体"/>
          <w:color w:val="000000" w:themeColor="text1"/>
          <w:sz w:val="52"/>
          <w:szCs w:val="52"/>
        </w:rPr>
      </w:pPr>
      <w:r>
        <w:rPr>
          <w:rFonts w:ascii="黑体" w:eastAsia="黑体" w:hAnsi="黑体" w:hint="eastAsia"/>
          <w:color w:val="000000" w:themeColor="text1"/>
          <w:sz w:val="52"/>
          <w:szCs w:val="52"/>
        </w:rPr>
        <w:t>招</w:t>
      </w:r>
    </w:p>
    <w:p w:rsidR="00571FB9" w:rsidRDefault="007D3D2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标</w:t>
      </w:r>
    </w:p>
    <w:p w:rsidR="00571FB9" w:rsidRDefault="007D3D2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rsidR="00571FB9" w:rsidRDefault="007D3D2D">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rsidR="00571FB9" w:rsidRDefault="00571FB9">
      <w:pPr>
        <w:spacing w:line="360" w:lineRule="auto"/>
        <w:rPr>
          <w:rFonts w:ascii="黑体" w:eastAsia="黑体" w:hAnsi="黑体"/>
          <w:color w:val="000000" w:themeColor="text1"/>
          <w:sz w:val="32"/>
          <w:szCs w:val="32"/>
        </w:rPr>
      </w:pPr>
    </w:p>
    <w:p w:rsidR="00571FB9" w:rsidRDefault="007D3D2D">
      <w:pPr>
        <w:spacing w:before="100" w:beforeAutospacing="1" w:line="256" w:lineRule="auto"/>
        <w:jc w:val="center"/>
        <w:rPr>
          <w:rFonts w:ascii="宋体" w:hAnsi="宋体"/>
          <w:b/>
          <w:bCs/>
          <w:color w:val="000000" w:themeColor="text1"/>
          <w:sz w:val="32"/>
          <w:szCs w:val="32"/>
        </w:rPr>
      </w:pPr>
      <w:bookmarkStart w:id="0" w:name="_Hlt101233737"/>
      <w:bookmarkStart w:id="1" w:name="_Hlt101843627"/>
      <w:bookmarkEnd w:id="0"/>
      <w:bookmarkEnd w:id="1"/>
      <w:r>
        <w:rPr>
          <w:rFonts w:ascii="宋体" w:hAnsi="宋体" w:hint="eastAsia"/>
          <w:b/>
          <w:bCs/>
          <w:color w:val="000000" w:themeColor="text1"/>
          <w:sz w:val="32"/>
          <w:szCs w:val="32"/>
        </w:rPr>
        <w:t>金堂县第一人民医院</w:t>
      </w:r>
    </w:p>
    <w:p w:rsidR="00571FB9" w:rsidRDefault="007D3D2D">
      <w:pPr>
        <w:spacing w:before="100" w:beforeAutospacing="1" w:line="256" w:lineRule="auto"/>
        <w:jc w:val="center"/>
        <w:rPr>
          <w:rFonts w:ascii="宋体" w:hAnsi="宋体"/>
          <w:b/>
          <w:bCs/>
          <w:color w:val="000000" w:themeColor="text1"/>
          <w:sz w:val="32"/>
          <w:szCs w:val="32"/>
        </w:rPr>
      </w:pPr>
      <w:r>
        <w:rPr>
          <w:rFonts w:ascii="宋体" w:hAnsi="宋体" w:hint="eastAsia"/>
          <w:b/>
          <w:bCs/>
          <w:color w:val="000000" w:themeColor="text1"/>
          <w:sz w:val="32"/>
          <w:szCs w:val="32"/>
        </w:rPr>
        <w:t>四川国际招标有限责任公司</w:t>
      </w:r>
    </w:p>
    <w:p w:rsidR="00571FB9" w:rsidRDefault="007D3D2D">
      <w:pPr>
        <w:spacing w:before="100" w:beforeAutospacing="1" w:line="256" w:lineRule="auto"/>
        <w:jc w:val="center"/>
        <w:rPr>
          <w:rFonts w:ascii="宋体" w:hAnsi="宋体"/>
          <w:b/>
          <w:bCs/>
          <w:color w:val="000000" w:themeColor="text1"/>
          <w:sz w:val="32"/>
          <w:szCs w:val="32"/>
        </w:rPr>
      </w:pPr>
      <w:r>
        <w:rPr>
          <w:rFonts w:ascii="宋体" w:hAnsi="宋体" w:hint="eastAsia"/>
          <w:b/>
          <w:bCs/>
          <w:color w:val="000000" w:themeColor="text1"/>
          <w:sz w:val="32"/>
          <w:szCs w:val="32"/>
        </w:rPr>
        <w:t>共同编制</w:t>
      </w:r>
    </w:p>
    <w:p w:rsidR="00002E0B" w:rsidRDefault="007D3D2D">
      <w:pPr>
        <w:spacing w:before="100" w:beforeAutospacing="1" w:line="256" w:lineRule="auto"/>
        <w:jc w:val="center"/>
        <w:rPr>
          <w:rFonts w:ascii="宋体" w:hAnsi="宋体"/>
          <w:color w:val="000000" w:themeColor="text1"/>
          <w:sz w:val="24"/>
        </w:rPr>
        <w:sectPr w:rsidR="00002E0B">
          <w:pgSz w:w="12240" w:h="15840"/>
          <w:pgMar w:top="1440" w:right="1800" w:bottom="1440" w:left="1800" w:header="720" w:footer="720" w:gutter="0"/>
          <w:cols w:space="720"/>
        </w:sectPr>
      </w:pPr>
      <w:r>
        <w:rPr>
          <w:rFonts w:ascii="宋体" w:hAnsi="宋体" w:hint="eastAsia"/>
          <w:b/>
          <w:bCs/>
          <w:color w:val="000000" w:themeColor="text1"/>
          <w:sz w:val="32"/>
          <w:szCs w:val="32"/>
        </w:rPr>
        <w:t>二O</w:t>
      </w:r>
      <w:r w:rsidR="000C5449">
        <w:rPr>
          <w:rFonts w:ascii="宋体" w:hAnsi="宋体" w:hint="eastAsia"/>
          <w:b/>
          <w:bCs/>
          <w:color w:val="000000" w:themeColor="text1"/>
          <w:sz w:val="32"/>
          <w:szCs w:val="32"/>
        </w:rPr>
        <w:t>二一年</w:t>
      </w:r>
      <w:r w:rsidR="00E57238">
        <w:rPr>
          <w:rFonts w:ascii="宋体" w:hAnsi="宋体" w:hint="eastAsia"/>
          <w:b/>
          <w:bCs/>
          <w:color w:val="000000" w:themeColor="text1"/>
          <w:sz w:val="32"/>
          <w:szCs w:val="32"/>
        </w:rPr>
        <w:t>三</w:t>
      </w:r>
      <w:r w:rsidR="000C5449">
        <w:rPr>
          <w:rFonts w:ascii="宋体" w:hAnsi="宋体" w:hint="eastAsia"/>
          <w:b/>
          <w:bCs/>
          <w:color w:val="000000" w:themeColor="text1"/>
          <w:sz w:val="32"/>
          <w:szCs w:val="32"/>
        </w:rPr>
        <w:t>月</w:t>
      </w:r>
    </w:p>
    <w:p w:rsidR="00571FB9" w:rsidRDefault="00571FB9">
      <w:pPr>
        <w:spacing w:before="100" w:beforeAutospacing="1" w:line="256" w:lineRule="auto"/>
        <w:jc w:val="center"/>
        <w:rPr>
          <w:color w:val="000000" w:themeColor="text1"/>
          <w:szCs w:val="21"/>
        </w:rPr>
      </w:pPr>
    </w:p>
    <w:p w:rsidR="00571FB9" w:rsidRDefault="007D3D2D">
      <w:pPr>
        <w:jc w:val="center"/>
        <w:rPr>
          <w:rFonts w:ascii="仿宋" w:eastAsia="仿宋" w:hAnsi="仿宋"/>
          <w:b/>
          <w:bCs/>
          <w:color w:val="000000" w:themeColor="text1"/>
          <w:sz w:val="36"/>
          <w:szCs w:val="36"/>
        </w:rPr>
      </w:pPr>
      <w:r>
        <w:rPr>
          <w:rFonts w:ascii="仿宋" w:eastAsia="仿宋" w:hAnsi="仿宋" w:hint="eastAsia"/>
          <w:b/>
          <w:bCs/>
          <w:color w:val="000000" w:themeColor="text1"/>
          <w:sz w:val="36"/>
          <w:szCs w:val="36"/>
        </w:rPr>
        <w:t>目    录</w:t>
      </w:r>
    </w:p>
    <w:p w:rsidR="00571FB9" w:rsidRDefault="00571FB9">
      <w:pPr>
        <w:jc w:val="center"/>
        <w:rPr>
          <w:rFonts w:ascii="仿宋" w:eastAsia="仿宋" w:hAnsi="仿宋"/>
          <w:b/>
          <w:bCs/>
          <w:color w:val="000000" w:themeColor="text1"/>
          <w:sz w:val="36"/>
          <w:szCs w:val="36"/>
        </w:rPr>
      </w:pPr>
    </w:p>
    <w:p w:rsidR="00571FB9" w:rsidRDefault="007D3D2D">
      <w:pPr>
        <w:pStyle w:val="10"/>
        <w:tabs>
          <w:tab w:val="right" w:leader="middleDot" w:pos="8959"/>
        </w:tabs>
        <w:spacing w:line="480" w:lineRule="auto"/>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TOC \o "1-1" \h \u </w:instrText>
      </w:r>
      <w:r>
        <w:rPr>
          <w:rFonts w:ascii="仿宋" w:eastAsia="仿宋" w:hAnsi="仿宋" w:cs="宋体" w:hint="eastAsia"/>
          <w:color w:val="000000" w:themeColor="text1"/>
          <w:sz w:val="28"/>
          <w:szCs w:val="28"/>
        </w:rPr>
        <w:fldChar w:fldCharType="separate"/>
      </w:r>
      <w:hyperlink w:anchor="_Toc6066" w:history="1">
        <w:r>
          <w:rPr>
            <w:rFonts w:ascii="仿宋" w:eastAsia="仿宋" w:hAnsi="仿宋" w:cs="宋体" w:hint="eastAsia"/>
            <w:color w:val="000000" w:themeColor="text1"/>
            <w:sz w:val="28"/>
            <w:szCs w:val="28"/>
          </w:rPr>
          <w:t>第一章  投标</w:t>
        </w:r>
        <w:bookmarkStart w:id="2" w:name="_Hlt493498728"/>
        <w:bookmarkStart w:id="3" w:name="_Hlt493498729"/>
        <w:r>
          <w:rPr>
            <w:rFonts w:ascii="仿宋" w:eastAsia="仿宋" w:hAnsi="仿宋" w:cs="宋体" w:hint="eastAsia"/>
            <w:color w:val="000000" w:themeColor="text1"/>
            <w:sz w:val="28"/>
            <w:szCs w:val="28"/>
          </w:rPr>
          <w:t>邀</w:t>
        </w:r>
        <w:bookmarkEnd w:id="2"/>
        <w:bookmarkEnd w:id="3"/>
        <w:r>
          <w:rPr>
            <w:rFonts w:ascii="仿宋" w:eastAsia="仿宋" w:hAnsi="仿宋" w:cs="宋体" w:hint="eastAsia"/>
            <w:color w:val="000000" w:themeColor="text1"/>
            <w:sz w:val="28"/>
            <w:szCs w:val="28"/>
          </w:rPr>
          <w:t>请</w:t>
        </w:r>
        <w:r>
          <w:rPr>
            <w:rFonts w:ascii="仿宋" w:eastAsia="仿宋" w:hAnsi="仿宋" w:cs="宋体" w:hint="eastAsia"/>
            <w:color w:val="000000" w:themeColor="text1"/>
            <w:sz w:val="28"/>
            <w:szCs w:val="28"/>
          </w:rPr>
          <w:tab/>
        </w: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 PAGEREF _Toc6066 </w:instrText>
        </w:r>
        <w:r>
          <w:rPr>
            <w:rFonts w:ascii="仿宋" w:eastAsia="仿宋" w:hAnsi="仿宋" w:cs="宋体" w:hint="eastAsia"/>
            <w:color w:val="000000" w:themeColor="text1"/>
            <w:sz w:val="28"/>
            <w:szCs w:val="28"/>
          </w:rPr>
          <w:fldChar w:fldCharType="separate"/>
        </w:r>
        <w:r>
          <w:rPr>
            <w:rFonts w:ascii="仿宋" w:eastAsia="仿宋" w:hAnsi="仿宋" w:cs="宋体" w:hint="eastAsia"/>
            <w:color w:val="000000" w:themeColor="text1"/>
            <w:sz w:val="28"/>
            <w:szCs w:val="28"/>
          </w:rPr>
          <w:t>3</w:t>
        </w:r>
        <w:r>
          <w:rPr>
            <w:rFonts w:ascii="仿宋" w:eastAsia="仿宋" w:hAnsi="仿宋" w:cs="宋体" w:hint="eastAsia"/>
            <w:color w:val="000000" w:themeColor="text1"/>
            <w:sz w:val="28"/>
            <w:szCs w:val="28"/>
          </w:rPr>
          <w:fldChar w:fldCharType="end"/>
        </w:r>
      </w:hyperlink>
    </w:p>
    <w:p w:rsidR="00571FB9" w:rsidRDefault="00A67CE5">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7D3D2D">
          <w:rPr>
            <w:rFonts w:ascii="仿宋" w:eastAsia="仿宋" w:hAnsi="仿宋" w:cs="宋体" w:hint="eastAsia"/>
            <w:color w:val="000000" w:themeColor="text1"/>
            <w:sz w:val="28"/>
            <w:szCs w:val="28"/>
          </w:rPr>
          <w:t>第二章  投标人须知</w:t>
        </w:r>
        <w:r w:rsidR="007D3D2D">
          <w:rPr>
            <w:rFonts w:ascii="仿宋" w:eastAsia="仿宋" w:hAnsi="仿宋" w:cs="宋体" w:hint="eastAsia"/>
            <w:color w:val="000000" w:themeColor="text1"/>
            <w:sz w:val="28"/>
            <w:szCs w:val="28"/>
          </w:rPr>
          <w:tab/>
        </w:r>
        <w:r w:rsidR="007D3D2D">
          <w:rPr>
            <w:rFonts w:ascii="仿宋" w:eastAsia="仿宋" w:hAnsi="仿宋" w:cs="宋体" w:hint="eastAsia"/>
            <w:color w:val="000000" w:themeColor="text1"/>
            <w:sz w:val="28"/>
            <w:szCs w:val="28"/>
          </w:rPr>
          <w:fldChar w:fldCharType="begin"/>
        </w:r>
        <w:r w:rsidR="007D3D2D">
          <w:rPr>
            <w:rFonts w:ascii="仿宋" w:eastAsia="仿宋" w:hAnsi="仿宋" w:cs="宋体" w:hint="eastAsia"/>
            <w:color w:val="000000" w:themeColor="text1"/>
            <w:sz w:val="28"/>
            <w:szCs w:val="28"/>
          </w:rPr>
          <w:instrText xml:space="preserve"> PAGEREF _Toc12420 </w:instrText>
        </w:r>
        <w:r w:rsidR="007D3D2D">
          <w:rPr>
            <w:rFonts w:ascii="仿宋" w:eastAsia="仿宋" w:hAnsi="仿宋" w:cs="宋体" w:hint="eastAsia"/>
            <w:color w:val="000000" w:themeColor="text1"/>
            <w:sz w:val="28"/>
            <w:szCs w:val="28"/>
          </w:rPr>
          <w:fldChar w:fldCharType="separate"/>
        </w:r>
        <w:r w:rsidR="007D3D2D">
          <w:rPr>
            <w:rFonts w:ascii="仿宋" w:eastAsia="仿宋" w:hAnsi="仿宋" w:cs="宋体" w:hint="eastAsia"/>
            <w:color w:val="000000" w:themeColor="text1"/>
            <w:sz w:val="28"/>
            <w:szCs w:val="28"/>
          </w:rPr>
          <w:t>5</w:t>
        </w:r>
        <w:r w:rsidR="007D3D2D">
          <w:rPr>
            <w:rFonts w:ascii="仿宋" w:eastAsia="仿宋" w:hAnsi="仿宋" w:cs="宋体" w:hint="eastAsia"/>
            <w:color w:val="000000" w:themeColor="text1"/>
            <w:sz w:val="28"/>
            <w:szCs w:val="28"/>
          </w:rPr>
          <w:fldChar w:fldCharType="end"/>
        </w:r>
      </w:hyperlink>
    </w:p>
    <w:p w:rsidR="00571FB9" w:rsidRDefault="00A67CE5">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7D3D2D">
          <w:rPr>
            <w:rFonts w:ascii="仿宋" w:eastAsia="仿宋" w:hAnsi="仿宋" w:cs="宋体" w:hint="eastAsia"/>
            <w:color w:val="000000" w:themeColor="text1"/>
            <w:sz w:val="28"/>
            <w:szCs w:val="28"/>
          </w:rPr>
          <w:t>第三章  投标文件格式</w:t>
        </w:r>
        <w:r w:rsidR="007D3D2D">
          <w:rPr>
            <w:rFonts w:ascii="仿宋" w:eastAsia="仿宋" w:hAnsi="仿宋" w:cs="宋体" w:hint="eastAsia"/>
            <w:color w:val="000000" w:themeColor="text1"/>
            <w:sz w:val="28"/>
            <w:szCs w:val="28"/>
          </w:rPr>
          <w:tab/>
        </w:r>
        <w:r w:rsidR="007D3D2D">
          <w:rPr>
            <w:rFonts w:ascii="仿宋" w:eastAsia="仿宋" w:hAnsi="仿宋" w:cs="宋体" w:hint="eastAsia"/>
            <w:color w:val="000000" w:themeColor="text1"/>
            <w:sz w:val="28"/>
            <w:szCs w:val="28"/>
          </w:rPr>
          <w:fldChar w:fldCharType="begin"/>
        </w:r>
        <w:r w:rsidR="007D3D2D">
          <w:rPr>
            <w:rFonts w:ascii="仿宋" w:eastAsia="仿宋" w:hAnsi="仿宋" w:cs="宋体" w:hint="eastAsia"/>
            <w:color w:val="000000" w:themeColor="text1"/>
            <w:sz w:val="28"/>
            <w:szCs w:val="28"/>
          </w:rPr>
          <w:instrText xml:space="preserve"> PAGEREF _Toc24369 </w:instrText>
        </w:r>
        <w:r w:rsidR="007D3D2D">
          <w:rPr>
            <w:rFonts w:ascii="仿宋" w:eastAsia="仿宋" w:hAnsi="仿宋" w:cs="宋体" w:hint="eastAsia"/>
            <w:color w:val="000000" w:themeColor="text1"/>
            <w:sz w:val="28"/>
            <w:szCs w:val="28"/>
          </w:rPr>
          <w:fldChar w:fldCharType="separate"/>
        </w:r>
        <w:r w:rsidR="007D3D2D">
          <w:rPr>
            <w:rFonts w:ascii="仿宋" w:eastAsia="仿宋" w:hAnsi="仿宋" w:cs="宋体" w:hint="eastAsia"/>
            <w:color w:val="000000" w:themeColor="text1"/>
            <w:sz w:val="28"/>
            <w:szCs w:val="28"/>
          </w:rPr>
          <w:t>25</w:t>
        </w:r>
        <w:r w:rsidR="007D3D2D">
          <w:rPr>
            <w:rFonts w:ascii="仿宋" w:eastAsia="仿宋" w:hAnsi="仿宋" w:cs="宋体" w:hint="eastAsia"/>
            <w:color w:val="000000" w:themeColor="text1"/>
            <w:sz w:val="28"/>
            <w:szCs w:val="28"/>
          </w:rPr>
          <w:fldChar w:fldCharType="end"/>
        </w:r>
      </w:hyperlink>
    </w:p>
    <w:p w:rsidR="00571FB9" w:rsidRDefault="00A67CE5">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7D3D2D">
          <w:rPr>
            <w:rFonts w:ascii="仿宋" w:eastAsia="仿宋" w:hAnsi="仿宋" w:cs="宋体" w:hint="eastAsia"/>
            <w:color w:val="000000" w:themeColor="text1"/>
            <w:sz w:val="28"/>
            <w:szCs w:val="28"/>
          </w:rPr>
          <w:t>第四章  投标人和投标产品的资格、资质性及其他类似效力要求</w:t>
        </w:r>
        <w:r w:rsidR="007D3D2D">
          <w:rPr>
            <w:rFonts w:ascii="仿宋" w:eastAsia="仿宋" w:hAnsi="仿宋" w:cs="宋体" w:hint="eastAsia"/>
            <w:color w:val="000000" w:themeColor="text1"/>
            <w:sz w:val="28"/>
            <w:szCs w:val="28"/>
          </w:rPr>
          <w:tab/>
        </w:r>
        <w:r w:rsidR="007D3D2D">
          <w:rPr>
            <w:rFonts w:ascii="仿宋" w:eastAsia="仿宋" w:hAnsi="仿宋" w:cs="宋体" w:hint="eastAsia"/>
            <w:color w:val="000000" w:themeColor="text1"/>
            <w:sz w:val="28"/>
            <w:szCs w:val="28"/>
          </w:rPr>
          <w:fldChar w:fldCharType="begin"/>
        </w:r>
        <w:r w:rsidR="007D3D2D">
          <w:rPr>
            <w:rFonts w:ascii="仿宋" w:eastAsia="仿宋" w:hAnsi="仿宋" w:cs="宋体" w:hint="eastAsia"/>
            <w:color w:val="000000" w:themeColor="text1"/>
            <w:sz w:val="28"/>
            <w:szCs w:val="28"/>
          </w:rPr>
          <w:instrText xml:space="preserve"> PAGEREF _Toc28654 </w:instrText>
        </w:r>
        <w:r w:rsidR="007D3D2D">
          <w:rPr>
            <w:rFonts w:ascii="仿宋" w:eastAsia="仿宋" w:hAnsi="仿宋" w:cs="宋体" w:hint="eastAsia"/>
            <w:color w:val="000000" w:themeColor="text1"/>
            <w:sz w:val="28"/>
            <w:szCs w:val="28"/>
          </w:rPr>
          <w:fldChar w:fldCharType="separate"/>
        </w:r>
        <w:r w:rsidR="007D3D2D">
          <w:rPr>
            <w:rFonts w:ascii="仿宋" w:eastAsia="仿宋" w:hAnsi="仿宋" w:cs="宋体" w:hint="eastAsia"/>
            <w:color w:val="000000" w:themeColor="text1"/>
            <w:sz w:val="28"/>
            <w:szCs w:val="28"/>
          </w:rPr>
          <w:t>43</w:t>
        </w:r>
        <w:r w:rsidR="007D3D2D">
          <w:rPr>
            <w:rFonts w:ascii="仿宋" w:eastAsia="仿宋" w:hAnsi="仿宋" w:cs="宋体" w:hint="eastAsia"/>
            <w:color w:val="000000" w:themeColor="text1"/>
            <w:sz w:val="28"/>
            <w:szCs w:val="28"/>
          </w:rPr>
          <w:fldChar w:fldCharType="end"/>
        </w:r>
      </w:hyperlink>
    </w:p>
    <w:p w:rsidR="00571FB9" w:rsidRDefault="00A67CE5">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7D3D2D">
          <w:rPr>
            <w:rFonts w:ascii="仿宋" w:eastAsia="仿宋" w:hAnsi="仿宋" w:cs="宋体" w:hint="eastAsia"/>
            <w:color w:val="000000" w:themeColor="text1"/>
            <w:sz w:val="28"/>
            <w:szCs w:val="28"/>
          </w:rPr>
          <w:t>第五章  投标人应当提供的资格、资质性及其他类似效力要求的相关证明材料</w:t>
        </w:r>
        <w:r w:rsidR="007D3D2D">
          <w:rPr>
            <w:rFonts w:ascii="仿宋" w:eastAsia="仿宋" w:hAnsi="仿宋" w:cs="宋体" w:hint="eastAsia"/>
            <w:color w:val="000000" w:themeColor="text1"/>
            <w:sz w:val="28"/>
            <w:szCs w:val="28"/>
          </w:rPr>
          <w:tab/>
        </w:r>
        <w:r w:rsidR="007D3D2D">
          <w:rPr>
            <w:rFonts w:ascii="仿宋" w:eastAsia="仿宋" w:hAnsi="仿宋" w:cs="宋体" w:hint="eastAsia"/>
            <w:color w:val="000000" w:themeColor="text1"/>
            <w:sz w:val="28"/>
            <w:szCs w:val="28"/>
          </w:rPr>
          <w:fldChar w:fldCharType="begin"/>
        </w:r>
        <w:r w:rsidR="007D3D2D">
          <w:rPr>
            <w:rFonts w:ascii="仿宋" w:eastAsia="仿宋" w:hAnsi="仿宋" w:cs="宋体" w:hint="eastAsia"/>
            <w:color w:val="000000" w:themeColor="text1"/>
            <w:sz w:val="28"/>
            <w:szCs w:val="28"/>
          </w:rPr>
          <w:instrText xml:space="preserve"> PAGEREF _Toc3806 </w:instrText>
        </w:r>
        <w:r w:rsidR="007D3D2D">
          <w:rPr>
            <w:rFonts w:ascii="仿宋" w:eastAsia="仿宋" w:hAnsi="仿宋" w:cs="宋体" w:hint="eastAsia"/>
            <w:color w:val="000000" w:themeColor="text1"/>
            <w:sz w:val="28"/>
            <w:szCs w:val="28"/>
          </w:rPr>
          <w:fldChar w:fldCharType="separate"/>
        </w:r>
        <w:r w:rsidR="007D3D2D">
          <w:rPr>
            <w:rFonts w:ascii="仿宋" w:eastAsia="仿宋" w:hAnsi="仿宋" w:cs="宋体" w:hint="eastAsia"/>
            <w:color w:val="000000" w:themeColor="text1"/>
            <w:sz w:val="28"/>
            <w:szCs w:val="28"/>
          </w:rPr>
          <w:t>48</w:t>
        </w:r>
        <w:r w:rsidR="007D3D2D">
          <w:rPr>
            <w:rFonts w:ascii="仿宋" w:eastAsia="仿宋" w:hAnsi="仿宋" w:cs="宋体" w:hint="eastAsia"/>
            <w:color w:val="000000" w:themeColor="text1"/>
            <w:sz w:val="28"/>
            <w:szCs w:val="28"/>
          </w:rPr>
          <w:fldChar w:fldCharType="end"/>
        </w:r>
      </w:hyperlink>
    </w:p>
    <w:p w:rsidR="00571FB9" w:rsidRDefault="00A67CE5">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7D3D2D">
          <w:rPr>
            <w:rFonts w:ascii="仿宋" w:eastAsia="仿宋" w:hAnsi="仿宋" w:cs="宋体" w:hint="eastAsia"/>
            <w:color w:val="000000" w:themeColor="text1"/>
            <w:sz w:val="28"/>
            <w:szCs w:val="28"/>
          </w:rPr>
          <w:t>第六章  招标项目技术、服务、商务及其他要求</w:t>
        </w:r>
        <w:r w:rsidR="007D3D2D">
          <w:rPr>
            <w:rFonts w:ascii="仿宋" w:eastAsia="仿宋" w:hAnsi="仿宋" w:cs="宋体" w:hint="eastAsia"/>
            <w:color w:val="000000" w:themeColor="text1"/>
            <w:sz w:val="28"/>
            <w:szCs w:val="28"/>
          </w:rPr>
          <w:tab/>
        </w:r>
        <w:r w:rsidR="007D3D2D">
          <w:rPr>
            <w:rFonts w:ascii="仿宋" w:eastAsia="仿宋" w:hAnsi="仿宋" w:cs="宋体" w:hint="eastAsia"/>
            <w:color w:val="000000" w:themeColor="text1"/>
            <w:sz w:val="28"/>
            <w:szCs w:val="28"/>
          </w:rPr>
          <w:fldChar w:fldCharType="begin"/>
        </w:r>
        <w:r w:rsidR="007D3D2D">
          <w:rPr>
            <w:rFonts w:ascii="仿宋" w:eastAsia="仿宋" w:hAnsi="仿宋" w:cs="宋体" w:hint="eastAsia"/>
            <w:color w:val="000000" w:themeColor="text1"/>
            <w:sz w:val="28"/>
            <w:szCs w:val="28"/>
          </w:rPr>
          <w:instrText xml:space="preserve"> PAGEREF _Toc2122 </w:instrText>
        </w:r>
        <w:r w:rsidR="007D3D2D">
          <w:rPr>
            <w:rFonts w:ascii="仿宋" w:eastAsia="仿宋" w:hAnsi="仿宋" w:cs="宋体" w:hint="eastAsia"/>
            <w:color w:val="000000" w:themeColor="text1"/>
            <w:sz w:val="28"/>
            <w:szCs w:val="28"/>
          </w:rPr>
          <w:fldChar w:fldCharType="separate"/>
        </w:r>
        <w:r w:rsidR="007D3D2D">
          <w:rPr>
            <w:rFonts w:ascii="仿宋" w:eastAsia="仿宋" w:hAnsi="仿宋" w:cs="宋体" w:hint="eastAsia"/>
            <w:color w:val="000000" w:themeColor="text1"/>
            <w:sz w:val="28"/>
            <w:szCs w:val="28"/>
          </w:rPr>
          <w:t>49</w:t>
        </w:r>
        <w:r w:rsidR="007D3D2D">
          <w:rPr>
            <w:rFonts w:ascii="仿宋" w:eastAsia="仿宋" w:hAnsi="仿宋" w:cs="宋体" w:hint="eastAsia"/>
            <w:color w:val="000000" w:themeColor="text1"/>
            <w:sz w:val="28"/>
            <w:szCs w:val="28"/>
          </w:rPr>
          <w:fldChar w:fldCharType="end"/>
        </w:r>
      </w:hyperlink>
    </w:p>
    <w:p w:rsidR="00571FB9" w:rsidRDefault="00A67CE5">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7D3D2D">
          <w:rPr>
            <w:rFonts w:ascii="仿宋" w:eastAsia="仿宋" w:hAnsi="仿宋" w:cs="宋体" w:hint="eastAsia"/>
            <w:color w:val="000000" w:themeColor="text1"/>
            <w:sz w:val="28"/>
            <w:szCs w:val="28"/>
          </w:rPr>
          <w:t>第七章  评标办法</w:t>
        </w:r>
        <w:r w:rsidR="007D3D2D">
          <w:rPr>
            <w:rFonts w:ascii="仿宋" w:eastAsia="仿宋" w:hAnsi="仿宋" w:cs="宋体" w:hint="eastAsia"/>
            <w:color w:val="000000" w:themeColor="text1"/>
            <w:sz w:val="28"/>
            <w:szCs w:val="28"/>
          </w:rPr>
          <w:tab/>
        </w:r>
        <w:r w:rsidR="007D3D2D">
          <w:rPr>
            <w:rFonts w:ascii="仿宋" w:eastAsia="仿宋" w:hAnsi="仿宋" w:cs="宋体" w:hint="eastAsia"/>
            <w:color w:val="000000" w:themeColor="text1"/>
            <w:sz w:val="28"/>
            <w:szCs w:val="28"/>
          </w:rPr>
          <w:fldChar w:fldCharType="begin"/>
        </w:r>
        <w:r w:rsidR="007D3D2D">
          <w:rPr>
            <w:rFonts w:ascii="仿宋" w:eastAsia="仿宋" w:hAnsi="仿宋" w:cs="宋体" w:hint="eastAsia"/>
            <w:color w:val="000000" w:themeColor="text1"/>
            <w:sz w:val="28"/>
            <w:szCs w:val="28"/>
          </w:rPr>
          <w:instrText xml:space="preserve"> PAGEREF _Toc31810 </w:instrText>
        </w:r>
        <w:r w:rsidR="007D3D2D">
          <w:rPr>
            <w:rFonts w:ascii="仿宋" w:eastAsia="仿宋" w:hAnsi="仿宋" w:cs="宋体" w:hint="eastAsia"/>
            <w:color w:val="000000" w:themeColor="text1"/>
            <w:sz w:val="28"/>
            <w:szCs w:val="28"/>
          </w:rPr>
          <w:fldChar w:fldCharType="separate"/>
        </w:r>
        <w:r w:rsidR="007D3D2D">
          <w:rPr>
            <w:rFonts w:ascii="仿宋" w:eastAsia="仿宋" w:hAnsi="仿宋" w:cs="宋体" w:hint="eastAsia"/>
            <w:color w:val="000000" w:themeColor="text1"/>
            <w:sz w:val="28"/>
            <w:szCs w:val="28"/>
          </w:rPr>
          <w:t>52</w:t>
        </w:r>
        <w:r w:rsidR="007D3D2D">
          <w:rPr>
            <w:rFonts w:ascii="仿宋" w:eastAsia="仿宋" w:hAnsi="仿宋" w:cs="宋体" w:hint="eastAsia"/>
            <w:color w:val="000000" w:themeColor="text1"/>
            <w:sz w:val="28"/>
            <w:szCs w:val="28"/>
          </w:rPr>
          <w:fldChar w:fldCharType="end"/>
        </w:r>
      </w:hyperlink>
    </w:p>
    <w:p w:rsidR="00571FB9" w:rsidRDefault="00A67CE5">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7D3D2D">
          <w:rPr>
            <w:rFonts w:ascii="仿宋" w:eastAsia="仿宋" w:hAnsi="仿宋" w:cs="宋体" w:hint="eastAsia"/>
            <w:color w:val="000000" w:themeColor="text1"/>
            <w:sz w:val="28"/>
            <w:szCs w:val="28"/>
          </w:rPr>
          <w:t>第八章  政府采购合同</w:t>
        </w:r>
        <w:r w:rsidR="007D3D2D">
          <w:rPr>
            <w:rFonts w:ascii="仿宋" w:eastAsia="仿宋" w:hAnsi="仿宋" w:cs="宋体" w:hint="eastAsia"/>
            <w:color w:val="000000" w:themeColor="text1"/>
            <w:sz w:val="28"/>
            <w:szCs w:val="28"/>
          </w:rPr>
          <w:tab/>
        </w:r>
        <w:r w:rsidR="007D3D2D">
          <w:rPr>
            <w:rFonts w:ascii="仿宋" w:eastAsia="仿宋" w:hAnsi="仿宋" w:cs="宋体" w:hint="eastAsia"/>
            <w:color w:val="000000" w:themeColor="text1"/>
            <w:sz w:val="28"/>
            <w:szCs w:val="28"/>
          </w:rPr>
          <w:fldChar w:fldCharType="begin"/>
        </w:r>
        <w:r w:rsidR="007D3D2D">
          <w:rPr>
            <w:rFonts w:ascii="仿宋" w:eastAsia="仿宋" w:hAnsi="仿宋" w:cs="宋体" w:hint="eastAsia"/>
            <w:color w:val="000000" w:themeColor="text1"/>
            <w:sz w:val="28"/>
            <w:szCs w:val="28"/>
          </w:rPr>
          <w:instrText xml:space="preserve"> PAGEREF _Toc5845 </w:instrText>
        </w:r>
        <w:r w:rsidR="007D3D2D">
          <w:rPr>
            <w:rFonts w:ascii="仿宋" w:eastAsia="仿宋" w:hAnsi="仿宋" w:cs="宋体" w:hint="eastAsia"/>
            <w:color w:val="000000" w:themeColor="text1"/>
            <w:sz w:val="28"/>
            <w:szCs w:val="28"/>
          </w:rPr>
          <w:fldChar w:fldCharType="separate"/>
        </w:r>
        <w:r w:rsidR="007D3D2D">
          <w:rPr>
            <w:rFonts w:ascii="仿宋" w:eastAsia="仿宋" w:hAnsi="仿宋" w:cs="宋体" w:hint="eastAsia"/>
            <w:color w:val="000000" w:themeColor="text1"/>
            <w:sz w:val="28"/>
            <w:szCs w:val="28"/>
          </w:rPr>
          <w:t>73</w:t>
        </w:r>
        <w:r w:rsidR="007D3D2D">
          <w:rPr>
            <w:rFonts w:ascii="仿宋" w:eastAsia="仿宋" w:hAnsi="仿宋" w:cs="宋体" w:hint="eastAsia"/>
            <w:color w:val="000000" w:themeColor="text1"/>
            <w:sz w:val="28"/>
            <w:szCs w:val="28"/>
          </w:rPr>
          <w:fldChar w:fldCharType="end"/>
        </w:r>
      </w:hyperlink>
    </w:p>
    <w:p w:rsidR="00571FB9" w:rsidRDefault="007D3D2D">
      <w:pPr>
        <w:spacing w:line="480" w:lineRule="auto"/>
        <w:rPr>
          <w:rFonts w:ascii="仿宋" w:eastAsia="仿宋" w:hAnsi="仿宋"/>
          <w:color w:val="000000" w:themeColor="text1"/>
          <w:sz w:val="28"/>
          <w:szCs w:val="28"/>
        </w:rPr>
        <w:sectPr w:rsidR="00571FB9">
          <w:headerReference w:type="default" r:id="rId15"/>
          <w:footerReference w:type="even" r:id="rId16"/>
          <w:footerReference w:type="default" r:id="rId17"/>
          <w:pgSz w:w="11907" w:h="16840"/>
          <w:pgMar w:top="1440" w:right="1474" w:bottom="1440" w:left="1474" w:header="851" w:footer="992" w:gutter="0"/>
          <w:cols w:space="720"/>
          <w:docGrid w:linePitch="312"/>
        </w:sectPr>
      </w:pPr>
      <w:r>
        <w:rPr>
          <w:rFonts w:ascii="仿宋" w:eastAsia="仿宋" w:hAnsi="仿宋" w:cs="宋体" w:hint="eastAsia"/>
          <w:color w:val="000000" w:themeColor="text1"/>
          <w:sz w:val="28"/>
          <w:szCs w:val="28"/>
        </w:rPr>
        <w:fldChar w:fldCharType="end"/>
      </w:r>
      <w:bookmarkStart w:id="4" w:name="_Toc24584"/>
      <w:bookmarkStart w:id="5" w:name="_Toc6066"/>
    </w:p>
    <w:p w:rsidR="00571FB9" w:rsidRDefault="007D3D2D">
      <w:pPr>
        <w:pStyle w:val="1"/>
        <w:spacing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第一章  投标邀请</w:t>
      </w:r>
      <w:bookmarkEnd w:id="4"/>
      <w:bookmarkEnd w:id="5"/>
    </w:p>
    <w:p w:rsidR="00571FB9" w:rsidRDefault="007D3D2D">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u w:val="single"/>
        </w:rPr>
        <w:t>四川国际招标有限责任公司</w:t>
      </w:r>
      <w:r>
        <w:rPr>
          <w:rFonts w:ascii="仿宋" w:eastAsia="仿宋" w:hAnsi="仿宋" w:cs="宋体" w:hint="eastAsia"/>
          <w:color w:val="000000" w:themeColor="text1"/>
          <w:sz w:val="24"/>
        </w:rPr>
        <w:t>受</w:t>
      </w:r>
      <w:r>
        <w:rPr>
          <w:rFonts w:ascii="仿宋" w:eastAsia="仿宋" w:hAnsi="仿宋" w:cs="宋体" w:hint="eastAsia"/>
          <w:color w:val="000000" w:themeColor="text1"/>
          <w:sz w:val="24"/>
          <w:u w:val="single"/>
        </w:rPr>
        <w:t>金堂县第一人民医院</w:t>
      </w:r>
      <w:r>
        <w:rPr>
          <w:rFonts w:ascii="仿宋" w:eastAsia="仿宋" w:hAnsi="仿宋" w:cs="宋体" w:hint="eastAsia"/>
          <w:color w:val="000000" w:themeColor="text1"/>
          <w:sz w:val="24"/>
        </w:rPr>
        <w:t>委托，拟对</w:t>
      </w:r>
      <w:bookmarkStart w:id="6" w:name="PO_默认文件内容_4"/>
      <w:r>
        <w:rPr>
          <w:rFonts w:ascii="仿宋" w:eastAsia="仿宋" w:hAnsi="仿宋" w:cs="宋体" w:hint="eastAsia"/>
          <w:color w:val="000000" w:themeColor="text1"/>
          <w:sz w:val="24"/>
          <w:u w:val="single"/>
        </w:rPr>
        <w:t>金堂县第一人民医院便携式彩超等医疗设备采购项目</w:t>
      </w:r>
      <w:r w:rsidR="00E57238" w:rsidRPr="00E57238">
        <w:rPr>
          <w:rFonts w:ascii="仿宋" w:eastAsia="仿宋" w:hAnsi="仿宋" w:cs="宋体" w:hint="eastAsia"/>
          <w:color w:val="000000" w:themeColor="text1"/>
          <w:sz w:val="24"/>
          <w:u w:val="single"/>
        </w:rPr>
        <w:t>（第二次）</w:t>
      </w:r>
      <w:r>
        <w:rPr>
          <w:rFonts w:ascii="仿宋" w:eastAsia="仿宋" w:hAnsi="仿宋" w:cs="宋体" w:hint="eastAsia"/>
          <w:color w:val="000000" w:themeColor="text1"/>
          <w:sz w:val="24"/>
        </w:rPr>
        <w:t>进行国内公开招标，兹邀请符合本次招标要求的供应商参加投标。</w:t>
      </w:r>
      <w:bookmarkEnd w:id="6"/>
    </w:p>
    <w:p w:rsidR="00571FB9" w:rsidRDefault="007D3D2D">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一、招标编号：</w:t>
      </w:r>
      <w:r w:rsidR="00E57238">
        <w:rPr>
          <w:rFonts w:ascii="仿宋" w:eastAsia="仿宋" w:hAnsi="仿宋"/>
          <w:color w:val="000000" w:themeColor="text1"/>
          <w:sz w:val="24"/>
        </w:rPr>
        <w:t xml:space="preserve"> </w:t>
      </w:r>
      <w:r>
        <w:rPr>
          <w:rFonts w:ascii="仿宋" w:eastAsia="仿宋" w:hAnsi="仿宋" w:hint="eastAsia"/>
          <w:b/>
          <w:color w:val="000000" w:themeColor="text1"/>
          <w:sz w:val="24"/>
        </w:rPr>
        <w:t>。</w:t>
      </w:r>
    </w:p>
    <w:p w:rsidR="00571FB9" w:rsidRDefault="007D3D2D">
      <w:pPr>
        <w:spacing w:line="360" w:lineRule="auto"/>
        <w:ind w:rightChars="15" w:right="31" w:firstLineChars="200" w:firstLine="482"/>
        <w:rPr>
          <w:rFonts w:ascii="仿宋" w:eastAsia="仿宋" w:hAnsi="仿宋"/>
          <w:b/>
          <w:color w:val="000000" w:themeColor="text1"/>
          <w:sz w:val="24"/>
          <w:szCs w:val="32"/>
        </w:rPr>
      </w:pPr>
      <w:r>
        <w:rPr>
          <w:rFonts w:ascii="仿宋" w:eastAsia="仿宋" w:hAnsi="仿宋" w:hint="eastAsia"/>
          <w:b/>
          <w:bCs/>
          <w:color w:val="000000" w:themeColor="text1"/>
          <w:sz w:val="24"/>
        </w:rPr>
        <w:t>二、</w:t>
      </w:r>
      <w:r>
        <w:rPr>
          <w:rFonts w:ascii="仿宋" w:eastAsia="仿宋" w:hAnsi="仿宋" w:hint="eastAsia"/>
          <w:b/>
          <w:color w:val="000000" w:themeColor="text1"/>
          <w:sz w:val="24"/>
        </w:rPr>
        <w:t>招标项目：</w:t>
      </w:r>
      <w:r>
        <w:rPr>
          <w:rFonts w:ascii="仿宋" w:eastAsia="仿宋" w:hAnsi="仿宋" w:hint="eastAsia"/>
          <w:bCs/>
          <w:color w:val="000000" w:themeColor="text1"/>
          <w:sz w:val="24"/>
          <w:szCs w:val="32"/>
        </w:rPr>
        <w:t>金堂县第一人民医院便携式彩超等医疗设备采购项目</w:t>
      </w:r>
      <w:r w:rsidR="00E57238">
        <w:rPr>
          <w:rFonts w:ascii="仿宋" w:eastAsia="仿宋" w:hAnsi="仿宋" w:hint="eastAsia"/>
          <w:bCs/>
          <w:color w:val="000000" w:themeColor="text1"/>
          <w:sz w:val="24"/>
          <w:szCs w:val="32"/>
        </w:rPr>
        <w:t>（第二次）</w:t>
      </w:r>
      <w:r>
        <w:rPr>
          <w:rFonts w:ascii="仿宋" w:eastAsia="仿宋" w:hAnsi="仿宋" w:hint="eastAsia"/>
          <w:b/>
          <w:color w:val="000000" w:themeColor="text1"/>
          <w:sz w:val="24"/>
          <w:szCs w:val="32"/>
        </w:rPr>
        <w:t>。</w:t>
      </w:r>
    </w:p>
    <w:p w:rsidR="00571FB9" w:rsidRDefault="007D3D2D">
      <w:pPr>
        <w:spacing w:line="360" w:lineRule="auto"/>
        <w:ind w:rightChars="15" w:right="31" w:firstLineChars="200" w:firstLine="482"/>
        <w:rPr>
          <w:rFonts w:ascii="仿宋" w:eastAsia="仿宋" w:hAnsi="仿宋"/>
          <w:b/>
          <w:bCs/>
          <w:color w:val="000000" w:themeColor="text1"/>
          <w:sz w:val="24"/>
        </w:rPr>
      </w:pPr>
      <w:r>
        <w:rPr>
          <w:rFonts w:ascii="仿宋" w:eastAsia="仿宋" w:hAnsi="仿宋" w:hint="eastAsia"/>
          <w:b/>
          <w:color w:val="000000" w:themeColor="text1"/>
          <w:sz w:val="24"/>
          <w:szCs w:val="28"/>
        </w:rPr>
        <w:t>三、资金来源：</w:t>
      </w:r>
      <w:r>
        <w:rPr>
          <w:rFonts w:ascii="仿宋" w:eastAsia="仿宋" w:hAnsi="仿宋" w:hint="eastAsia"/>
          <w:color w:val="000000" w:themeColor="text1"/>
          <w:sz w:val="24"/>
        </w:rPr>
        <w:t>财政性资金</w:t>
      </w:r>
    </w:p>
    <w:p w:rsidR="00571FB9" w:rsidRDefault="007D3D2D">
      <w:pPr>
        <w:spacing w:line="360" w:lineRule="auto"/>
        <w:ind w:firstLineChars="200" w:firstLine="482"/>
        <w:rPr>
          <w:rFonts w:ascii="仿宋" w:eastAsia="仿宋" w:hAnsi="仿宋"/>
          <w:color w:val="000000" w:themeColor="text1"/>
          <w:sz w:val="24"/>
        </w:rPr>
      </w:pPr>
      <w:r>
        <w:rPr>
          <w:rFonts w:ascii="仿宋" w:eastAsia="仿宋" w:hAnsi="仿宋" w:hint="eastAsia"/>
          <w:b/>
          <w:color w:val="000000" w:themeColor="text1"/>
          <w:sz w:val="24"/>
        </w:rPr>
        <w:t>四</w:t>
      </w:r>
      <w:r>
        <w:rPr>
          <w:rFonts w:ascii="仿宋" w:eastAsia="仿宋" w:hAnsi="仿宋" w:hint="eastAsia"/>
          <w:b/>
          <w:bCs/>
          <w:color w:val="000000" w:themeColor="text1"/>
          <w:sz w:val="24"/>
        </w:rPr>
        <w:t>、</w:t>
      </w:r>
      <w:r>
        <w:rPr>
          <w:rFonts w:ascii="仿宋" w:eastAsia="仿宋" w:hAnsi="仿宋" w:hint="eastAsia"/>
          <w:b/>
          <w:color w:val="000000" w:themeColor="text1"/>
          <w:sz w:val="24"/>
        </w:rPr>
        <w:t>招标项目简介：</w:t>
      </w:r>
      <w:bookmarkStart w:id="7" w:name="_GoBack"/>
      <w:bookmarkEnd w:id="7"/>
    </w:p>
    <w:p w:rsidR="00571FB9" w:rsidRDefault="007D3D2D">
      <w:pPr>
        <w:spacing w:afterLines="50" w:after="120" w:line="420" w:lineRule="exact"/>
        <w:ind w:firstLineChars="200" w:firstLine="464"/>
        <w:rPr>
          <w:rFonts w:ascii="仿宋" w:eastAsia="仿宋" w:hAnsi="仿宋"/>
          <w:color w:val="000000" w:themeColor="text1"/>
          <w:spacing w:val="-4"/>
          <w:sz w:val="24"/>
        </w:rPr>
      </w:pPr>
      <w:bookmarkStart w:id="8" w:name="PO_默认文件内容_3"/>
      <w:r>
        <w:rPr>
          <w:rFonts w:ascii="仿宋" w:eastAsia="仿宋" w:hAnsi="仿宋" w:hint="eastAsia"/>
          <w:color w:val="000000" w:themeColor="text1"/>
          <w:spacing w:val="-4"/>
          <w:sz w:val="24"/>
        </w:rPr>
        <w:t>本项目共</w:t>
      </w:r>
      <w:r>
        <w:rPr>
          <w:rFonts w:ascii="仿宋" w:eastAsia="仿宋" w:hAnsi="仿宋" w:hint="eastAsia"/>
          <w:color w:val="000000" w:themeColor="text1"/>
          <w:spacing w:val="-4"/>
          <w:sz w:val="24"/>
          <w:u w:val="single"/>
        </w:rPr>
        <w:t>2</w:t>
      </w:r>
      <w:r>
        <w:rPr>
          <w:rFonts w:ascii="仿宋" w:eastAsia="仿宋" w:hAnsi="仿宋" w:hint="eastAsia"/>
          <w:color w:val="000000" w:themeColor="text1"/>
          <w:spacing w:val="-4"/>
          <w:sz w:val="24"/>
        </w:rPr>
        <w:t>个包，不允许采购进口产品，采购内容如下：</w:t>
      </w:r>
    </w:p>
    <w:tbl>
      <w:tblPr>
        <w:tblW w:w="8665" w:type="dxa"/>
        <w:tblInd w:w="135" w:type="dxa"/>
        <w:tblLayout w:type="fixed"/>
        <w:tblCellMar>
          <w:left w:w="0" w:type="dxa"/>
          <w:right w:w="0" w:type="dxa"/>
        </w:tblCellMar>
        <w:tblLook w:val="04A0" w:firstRow="1" w:lastRow="0" w:firstColumn="1" w:lastColumn="0" w:noHBand="0" w:noVBand="1"/>
      </w:tblPr>
      <w:tblGrid>
        <w:gridCol w:w="1195"/>
        <w:gridCol w:w="840"/>
        <w:gridCol w:w="3180"/>
        <w:gridCol w:w="975"/>
        <w:gridCol w:w="825"/>
        <w:gridCol w:w="1650"/>
      </w:tblGrid>
      <w:tr w:rsidR="00571FB9" w:rsidTr="003D54A6">
        <w:trPr>
          <w:trHeight w:val="524"/>
        </w:trPr>
        <w:tc>
          <w:tcPr>
            <w:tcW w:w="11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包号</w:t>
            </w:r>
          </w:p>
        </w:tc>
        <w:tc>
          <w:tcPr>
            <w:tcW w:w="4020" w:type="dxa"/>
            <w:gridSpan w:val="2"/>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设备清单</w:t>
            </w:r>
          </w:p>
        </w:tc>
        <w:tc>
          <w:tcPr>
            <w:tcW w:w="975" w:type="dxa"/>
            <w:tcBorders>
              <w:top w:val="single" w:sz="4" w:space="0" w:color="000000"/>
              <w:left w:val="nil"/>
              <w:bottom w:val="single" w:sz="4" w:space="0" w:color="000000"/>
              <w:right w:val="single" w:sz="4" w:space="0" w:color="000000"/>
            </w:tcBorders>
            <w:vAlign w:val="center"/>
          </w:tcPr>
          <w:p w:rsidR="00571FB9" w:rsidRDefault="007D3D2D">
            <w:pPr>
              <w:widowControl/>
              <w:spacing w:before="100" w:beforeAutospacing="1" w:after="0" w:line="256" w:lineRule="auto"/>
              <w:jc w:val="center"/>
              <w:textAlignment w:val="center"/>
              <w:rPr>
                <w:rFonts w:ascii="仿宋" w:eastAsia="仿宋" w:hAnsi="仿宋"/>
                <w:b/>
                <w:bCs/>
                <w:color w:val="000000" w:themeColor="text1"/>
                <w:kern w:val="0"/>
                <w:sz w:val="24"/>
              </w:rPr>
            </w:pPr>
            <w:r>
              <w:rPr>
                <w:rFonts w:ascii="仿宋" w:eastAsia="仿宋" w:hAnsi="仿宋" w:hint="eastAsia"/>
                <w:b/>
                <w:bCs/>
                <w:color w:val="000000" w:themeColor="text1"/>
                <w:kern w:val="0"/>
                <w:sz w:val="24"/>
              </w:rPr>
              <w:t>单位</w:t>
            </w:r>
          </w:p>
        </w:tc>
        <w:tc>
          <w:tcPr>
            <w:tcW w:w="82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数量</w:t>
            </w:r>
          </w:p>
        </w:tc>
        <w:tc>
          <w:tcPr>
            <w:tcW w:w="16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最高单项限价（万元）</w:t>
            </w:r>
          </w:p>
        </w:tc>
      </w:tr>
      <w:tr w:rsidR="00571FB9" w:rsidTr="003D54A6">
        <w:trPr>
          <w:trHeight w:val="490"/>
        </w:trPr>
        <w:tc>
          <w:tcPr>
            <w:tcW w:w="1195"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kern w:val="0"/>
                <w:sz w:val="24"/>
              </w:rPr>
              <w:t>01</w:t>
            </w:r>
          </w:p>
        </w:tc>
        <w:tc>
          <w:tcPr>
            <w:tcW w:w="840" w:type="dxa"/>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01-01</w:t>
            </w:r>
          </w:p>
        </w:tc>
        <w:tc>
          <w:tcPr>
            <w:tcW w:w="3180" w:type="dxa"/>
            <w:tcBorders>
              <w:top w:val="single" w:sz="4" w:space="0" w:color="000000"/>
              <w:left w:val="nil"/>
              <w:bottom w:val="single" w:sz="4" w:space="0" w:color="000000"/>
              <w:right w:val="single" w:sz="4" w:space="0" w:color="000000"/>
            </w:tcBorders>
            <w:vAlign w:val="center"/>
          </w:tcPr>
          <w:p w:rsidR="00571FB9" w:rsidRDefault="007D3D2D">
            <w:pPr>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便携式彩超</w:t>
            </w:r>
          </w:p>
        </w:tc>
        <w:tc>
          <w:tcPr>
            <w:tcW w:w="975" w:type="dxa"/>
            <w:tcBorders>
              <w:top w:val="single" w:sz="4" w:space="0" w:color="000000"/>
              <w:left w:val="nil"/>
              <w:bottom w:val="single" w:sz="4" w:space="0" w:color="000000"/>
              <w:right w:val="single" w:sz="4" w:space="0" w:color="000000"/>
            </w:tcBorders>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台</w:t>
            </w:r>
          </w:p>
        </w:tc>
        <w:tc>
          <w:tcPr>
            <w:tcW w:w="82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color w:val="000000" w:themeColor="text1"/>
                <w:sz w:val="24"/>
              </w:rPr>
              <w:t>1</w:t>
            </w:r>
          </w:p>
        </w:tc>
        <w:tc>
          <w:tcPr>
            <w:tcW w:w="16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50</w:t>
            </w:r>
          </w:p>
        </w:tc>
      </w:tr>
      <w:tr w:rsidR="00571FB9" w:rsidTr="003D54A6">
        <w:trPr>
          <w:trHeight w:val="490"/>
        </w:trPr>
        <w:tc>
          <w:tcPr>
            <w:tcW w:w="1195"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571FB9" w:rsidRDefault="007D3D2D">
            <w:pPr>
              <w:spacing w:before="100" w:beforeAutospacing="1" w:after="0" w:line="256" w:lineRule="auto"/>
              <w:jc w:val="center"/>
              <w:textAlignment w:val="center"/>
              <w:rPr>
                <w:rFonts w:ascii="仿宋" w:eastAsia="仿宋" w:hAnsi="仿宋"/>
                <w:color w:val="000000" w:themeColor="text1"/>
                <w:kern w:val="0"/>
                <w:sz w:val="24"/>
              </w:rPr>
            </w:pPr>
            <w:r>
              <w:rPr>
                <w:rFonts w:ascii="仿宋" w:eastAsia="仿宋" w:hAnsi="仿宋" w:hint="eastAsia"/>
                <w:color w:val="000000" w:themeColor="text1"/>
                <w:kern w:val="0"/>
                <w:sz w:val="24"/>
              </w:rPr>
              <w:t>02</w:t>
            </w:r>
          </w:p>
        </w:tc>
        <w:tc>
          <w:tcPr>
            <w:tcW w:w="840" w:type="dxa"/>
            <w:tcBorders>
              <w:top w:val="single" w:sz="4" w:space="0" w:color="000000"/>
              <w:left w:val="single" w:sz="4" w:space="0" w:color="auto"/>
              <w:bottom w:val="single" w:sz="4" w:space="0" w:color="000000"/>
              <w:right w:val="single" w:sz="4" w:space="0" w:color="auto"/>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02-01</w:t>
            </w:r>
          </w:p>
        </w:tc>
        <w:tc>
          <w:tcPr>
            <w:tcW w:w="3180" w:type="dxa"/>
            <w:tcBorders>
              <w:top w:val="single" w:sz="4" w:space="0" w:color="000000"/>
              <w:left w:val="nil"/>
              <w:bottom w:val="single" w:sz="4" w:space="0" w:color="000000"/>
              <w:right w:val="single" w:sz="4" w:space="0" w:color="000000"/>
            </w:tcBorders>
            <w:vAlign w:val="center"/>
          </w:tcPr>
          <w:p w:rsidR="00571FB9" w:rsidRDefault="007D3D2D">
            <w:pPr>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经颅多普勒诊断系统</w:t>
            </w:r>
          </w:p>
        </w:tc>
        <w:tc>
          <w:tcPr>
            <w:tcW w:w="975" w:type="dxa"/>
            <w:tcBorders>
              <w:top w:val="single" w:sz="4" w:space="0" w:color="000000"/>
              <w:left w:val="nil"/>
              <w:bottom w:val="single" w:sz="4" w:space="0" w:color="000000"/>
              <w:right w:val="single" w:sz="4" w:space="0" w:color="000000"/>
            </w:tcBorders>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套</w:t>
            </w:r>
          </w:p>
        </w:tc>
        <w:tc>
          <w:tcPr>
            <w:tcW w:w="82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color w:val="000000" w:themeColor="text1"/>
                <w:sz w:val="24"/>
              </w:rPr>
              <w:t>1</w:t>
            </w:r>
          </w:p>
        </w:tc>
        <w:tc>
          <w:tcPr>
            <w:tcW w:w="16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26</w:t>
            </w:r>
          </w:p>
        </w:tc>
      </w:tr>
      <w:tr w:rsidR="00571FB9" w:rsidTr="003D54A6">
        <w:trPr>
          <w:trHeight w:val="490"/>
        </w:trPr>
        <w:tc>
          <w:tcPr>
            <w:tcW w:w="1195" w:type="dxa"/>
            <w:vMerge/>
            <w:tcBorders>
              <w:left w:val="single" w:sz="4" w:space="0" w:color="auto"/>
              <w:right w:val="single" w:sz="4" w:space="0" w:color="auto"/>
            </w:tcBorders>
            <w:tcMar>
              <w:top w:w="15" w:type="dxa"/>
              <w:left w:w="15" w:type="dxa"/>
              <w:bottom w:w="0" w:type="dxa"/>
              <w:right w:w="15" w:type="dxa"/>
            </w:tcMar>
            <w:vAlign w:val="center"/>
          </w:tcPr>
          <w:p w:rsidR="00571FB9" w:rsidRDefault="00571FB9">
            <w:pPr>
              <w:widowControl/>
              <w:spacing w:before="100" w:beforeAutospacing="1" w:after="0" w:line="256" w:lineRule="auto"/>
              <w:jc w:val="center"/>
              <w:textAlignment w:val="center"/>
              <w:rPr>
                <w:rFonts w:ascii="仿宋" w:eastAsia="仿宋" w:hAnsi="仿宋"/>
                <w:color w:val="000000" w:themeColor="text1"/>
                <w:sz w:val="24"/>
              </w:rPr>
            </w:pPr>
          </w:p>
        </w:tc>
        <w:tc>
          <w:tcPr>
            <w:tcW w:w="840" w:type="dxa"/>
            <w:tcBorders>
              <w:top w:val="single" w:sz="4" w:space="0" w:color="000000"/>
              <w:left w:val="single" w:sz="4" w:space="0" w:color="auto"/>
              <w:bottom w:val="single" w:sz="4" w:space="0" w:color="000000"/>
              <w:right w:val="single" w:sz="4" w:space="0" w:color="auto"/>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02-02</w:t>
            </w:r>
          </w:p>
        </w:tc>
        <w:tc>
          <w:tcPr>
            <w:tcW w:w="3180" w:type="dxa"/>
            <w:tcBorders>
              <w:top w:val="single" w:sz="4" w:space="0" w:color="000000"/>
              <w:left w:val="nil"/>
              <w:bottom w:val="single" w:sz="4" w:space="0" w:color="000000"/>
              <w:right w:val="single" w:sz="4" w:space="0" w:color="000000"/>
            </w:tcBorders>
            <w:vAlign w:val="center"/>
          </w:tcPr>
          <w:p w:rsidR="00571FB9" w:rsidRDefault="007D3D2D">
            <w:pPr>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牙种植系统</w:t>
            </w:r>
          </w:p>
        </w:tc>
        <w:tc>
          <w:tcPr>
            <w:tcW w:w="975" w:type="dxa"/>
            <w:tcBorders>
              <w:top w:val="single" w:sz="4" w:space="0" w:color="000000"/>
              <w:left w:val="nil"/>
              <w:bottom w:val="single" w:sz="4" w:space="0" w:color="000000"/>
              <w:right w:val="single" w:sz="4" w:space="0" w:color="000000"/>
            </w:tcBorders>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套</w:t>
            </w:r>
          </w:p>
        </w:tc>
        <w:tc>
          <w:tcPr>
            <w:tcW w:w="82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color w:val="000000" w:themeColor="text1"/>
                <w:sz w:val="24"/>
              </w:rPr>
              <w:t>1</w:t>
            </w:r>
          </w:p>
        </w:tc>
        <w:tc>
          <w:tcPr>
            <w:tcW w:w="16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9</w:t>
            </w:r>
          </w:p>
        </w:tc>
      </w:tr>
      <w:tr w:rsidR="00571FB9" w:rsidTr="003D54A6">
        <w:trPr>
          <w:trHeight w:val="490"/>
        </w:trPr>
        <w:tc>
          <w:tcPr>
            <w:tcW w:w="1195"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571FB9" w:rsidRDefault="00571FB9">
            <w:pPr>
              <w:widowControl/>
              <w:spacing w:before="100" w:beforeAutospacing="1" w:after="0" w:line="256" w:lineRule="auto"/>
              <w:jc w:val="center"/>
              <w:textAlignment w:val="center"/>
              <w:rPr>
                <w:rFonts w:ascii="仿宋" w:eastAsia="仿宋" w:hAnsi="仿宋"/>
                <w:color w:val="000000" w:themeColor="text1"/>
                <w:sz w:val="24"/>
              </w:rPr>
            </w:pPr>
          </w:p>
        </w:tc>
        <w:tc>
          <w:tcPr>
            <w:tcW w:w="840" w:type="dxa"/>
            <w:tcBorders>
              <w:top w:val="single" w:sz="4" w:space="0" w:color="000000"/>
              <w:left w:val="single" w:sz="4" w:space="0" w:color="auto"/>
              <w:bottom w:val="single" w:sz="4" w:space="0" w:color="000000"/>
              <w:right w:val="single" w:sz="4" w:space="0" w:color="auto"/>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02-03</w:t>
            </w:r>
          </w:p>
        </w:tc>
        <w:tc>
          <w:tcPr>
            <w:tcW w:w="3180" w:type="dxa"/>
            <w:tcBorders>
              <w:top w:val="single" w:sz="4" w:space="0" w:color="000000"/>
              <w:left w:val="nil"/>
              <w:bottom w:val="single" w:sz="4" w:space="0" w:color="000000"/>
              <w:right w:val="single" w:sz="4" w:space="0" w:color="000000"/>
            </w:tcBorders>
            <w:vAlign w:val="center"/>
          </w:tcPr>
          <w:p w:rsidR="00571FB9" w:rsidRDefault="007D3D2D">
            <w:pPr>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睡眠呼吸监测仪</w:t>
            </w:r>
          </w:p>
        </w:tc>
        <w:tc>
          <w:tcPr>
            <w:tcW w:w="975" w:type="dxa"/>
            <w:tcBorders>
              <w:top w:val="single" w:sz="4" w:space="0" w:color="000000"/>
              <w:left w:val="nil"/>
              <w:bottom w:val="single" w:sz="4" w:space="0" w:color="000000"/>
              <w:right w:val="single" w:sz="4" w:space="0" w:color="000000"/>
            </w:tcBorders>
            <w:vAlign w:val="center"/>
          </w:tcPr>
          <w:p w:rsidR="00571FB9" w:rsidRDefault="007D3D2D">
            <w:pPr>
              <w:widowControl/>
              <w:spacing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套</w:t>
            </w:r>
          </w:p>
        </w:tc>
        <w:tc>
          <w:tcPr>
            <w:tcW w:w="82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1</w:t>
            </w:r>
          </w:p>
        </w:tc>
        <w:tc>
          <w:tcPr>
            <w:tcW w:w="16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6"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5</w:t>
            </w:r>
          </w:p>
        </w:tc>
      </w:tr>
    </w:tbl>
    <w:p w:rsidR="00571FB9" w:rsidRDefault="00571FB9">
      <w:pPr>
        <w:spacing w:afterLines="50" w:after="120" w:line="420" w:lineRule="exact"/>
        <w:rPr>
          <w:rFonts w:ascii="仿宋" w:eastAsia="仿宋" w:hAnsi="仿宋"/>
          <w:color w:val="000000" w:themeColor="text1"/>
          <w:spacing w:val="-4"/>
          <w:sz w:val="24"/>
        </w:rPr>
      </w:pPr>
    </w:p>
    <w:p w:rsidR="00571FB9" w:rsidRDefault="007D3D2D">
      <w:pPr>
        <w:spacing w:afterLines="50" w:after="120" w:line="420" w:lineRule="exact"/>
        <w:ind w:firstLineChars="200" w:firstLine="480"/>
        <w:rPr>
          <w:rFonts w:ascii="仿宋" w:eastAsia="仿宋" w:hAnsi="仿宋"/>
          <w:color w:val="000000" w:themeColor="text1"/>
          <w:sz w:val="24"/>
          <w:szCs w:val="28"/>
        </w:rPr>
      </w:pPr>
      <w:r>
        <w:rPr>
          <w:rFonts w:ascii="仿宋" w:eastAsia="仿宋" w:hAnsi="仿宋" w:hint="eastAsia"/>
          <w:color w:val="000000" w:themeColor="text1"/>
          <w:sz w:val="24"/>
          <w:szCs w:val="28"/>
        </w:rPr>
        <w:t>（具体详见招标文件第六章）。</w:t>
      </w:r>
      <w:bookmarkEnd w:id="8"/>
    </w:p>
    <w:p w:rsidR="00571FB9" w:rsidRDefault="007D3D2D">
      <w:pPr>
        <w:spacing w:afterLines="50" w:after="120" w:line="42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五、供应商参加本次政府采购活动，应当在提交投标文件前具备下列条件：</w:t>
      </w:r>
    </w:p>
    <w:p w:rsidR="00571FB9" w:rsidRDefault="007D3D2D">
      <w:pPr>
        <w:pStyle w:val="af3"/>
        <w:spacing w:line="420" w:lineRule="exact"/>
        <w:ind w:firstLineChars="250" w:firstLine="600"/>
        <w:rPr>
          <w:rFonts w:ascii="仿宋" w:eastAsia="仿宋" w:hAnsi="仿宋" w:cs="宋体"/>
          <w:color w:val="000000" w:themeColor="text1"/>
          <w:sz w:val="24"/>
        </w:rPr>
      </w:pPr>
      <w:bookmarkStart w:id="9" w:name="PO_供应商资格条件_1"/>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sidR="00B32678">
        <w:rPr>
          <w:rFonts w:ascii="仿宋" w:eastAsia="仿宋" w:hAnsi="仿宋" w:cs="宋体" w:hint="eastAsia"/>
          <w:color w:val="000000" w:themeColor="text1"/>
          <w:sz w:val="24"/>
        </w:rPr>
        <w:t>：</w:t>
      </w:r>
    </w:p>
    <w:p w:rsidR="00B32678" w:rsidRDefault="00B32678">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1.1</w:t>
      </w:r>
      <w:r w:rsidRPr="00B32678">
        <w:rPr>
          <w:rFonts w:ascii="仿宋" w:eastAsia="仿宋" w:hAnsi="仿宋" w:cs="宋体" w:hint="eastAsia"/>
          <w:color w:val="000000" w:themeColor="text1"/>
          <w:sz w:val="24"/>
        </w:rPr>
        <w:t>具有独立承担民事责任的能力；</w:t>
      </w:r>
    </w:p>
    <w:p w:rsidR="00B32678" w:rsidRDefault="00B32678">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1.2</w:t>
      </w:r>
      <w:r w:rsidRPr="00B32678">
        <w:rPr>
          <w:rFonts w:ascii="仿宋" w:eastAsia="仿宋" w:hAnsi="仿宋" w:cs="宋体" w:hint="eastAsia"/>
          <w:color w:val="000000" w:themeColor="text1"/>
          <w:sz w:val="24"/>
        </w:rPr>
        <w:t>具有良好的商业信誉和健全的财务会计制度；</w:t>
      </w:r>
    </w:p>
    <w:p w:rsidR="00B32678" w:rsidRDefault="00B32678">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1.3</w:t>
      </w:r>
      <w:r w:rsidRPr="00B32678">
        <w:rPr>
          <w:rFonts w:ascii="仿宋" w:eastAsia="仿宋" w:hAnsi="仿宋" w:cs="宋体" w:hint="eastAsia"/>
          <w:color w:val="000000" w:themeColor="text1"/>
          <w:sz w:val="24"/>
        </w:rPr>
        <w:t>具有履行合同所必须的设备和专业技术能力；</w:t>
      </w:r>
    </w:p>
    <w:p w:rsidR="00B32678" w:rsidRDefault="00B32678">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1</w:t>
      </w:r>
      <w:r>
        <w:rPr>
          <w:rFonts w:ascii="仿宋" w:eastAsia="仿宋" w:hAnsi="仿宋" w:cs="宋体"/>
          <w:color w:val="000000" w:themeColor="text1"/>
          <w:sz w:val="24"/>
        </w:rPr>
        <w:t>.4</w:t>
      </w:r>
      <w:r w:rsidRPr="00B32678">
        <w:rPr>
          <w:rFonts w:ascii="仿宋" w:eastAsia="仿宋" w:hAnsi="仿宋" w:cs="宋体" w:hint="eastAsia"/>
          <w:color w:val="000000" w:themeColor="text1"/>
          <w:sz w:val="24"/>
        </w:rPr>
        <w:t>具有依法缴纳税收和社会保障资金的良好记录；</w:t>
      </w:r>
    </w:p>
    <w:p w:rsidR="00B32678" w:rsidRDefault="00B32678">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1</w:t>
      </w:r>
      <w:r>
        <w:rPr>
          <w:rFonts w:ascii="仿宋" w:eastAsia="仿宋" w:hAnsi="仿宋" w:cs="宋体"/>
          <w:color w:val="000000" w:themeColor="text1"/>
          <w:sz w:val="24"/>
        </w:rPr>
        <w:t>.5</w:t>
      </w:r>
      <w:r w:rsidRPr="00B32678">
        <w:rPr>
          <w:rFonts w:ascii="仿宋" w:eastAsia="仿宋" w:hAnsi="仿宋" w:cs="宋体" w:hint="eastAsia"/>
          <w:color w:val="000000" w:themeColor="text1"/>
          <w:sz w:val="24"/>
        </w:rPr>
        <w:t>参加本次政府采购活动前三年内，在经营活动中没有重大违法记录；</w:t>
      </w:r>
    </w:p>
    <w:p w:rsidR="00B32678" w:rsidRDefault="00B32678">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1</w:t>
      </w:r>
      <w:r>
        <w:rPr>
          <w:rFonts w:ascii="仿宋" w:eastAsia="仿宋" w:hAnsi="仿宋" w:cs="宋体"/>
          <w:color w:val="000000" w:themeColor="text1"/>
          <w:sz w:val="24"/>
        </w:rPr>
        <w:t>.6</w:t>
      </w:r>
      <w:r w:rsidRPr="00B32678">
        <w:rPr>
          <w:rFonts w:ascii="仿宋" w:eastAsia="仿宋" w:hAnsi="仿宋" w:cs="宋体" w:hint="eastAsia"/>
          <w:color w:val="000000" w:themeColor="text1"/>
          <w:sz w:val="24"/>
        </w:rPr>
        <w:t>供应商和投标产品还符合法律、行政法规规定的其他强制性条件；</w:t>
      </w:r>
    </w:p>
    <w:p w:rsidR="00571FB9" w:rsidRDefault="007D3D2D">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hint="eastAsia"/>
          <w:color w:val="000000" w:themeColor="text1"/>
          <w:sz w:val="24"/>
        </w:rPr>
        <w:t>落实政府采购政策需满足的资格要求：</w:t>
      </w:r>
      <w:r w:rsidR="00E57238">
        <w:rPr>
          <w:rFonts w:ascii="仿宋" w:eastAsia="仿宋" w:hAnsi="仿宋" w:cs="宋体" w:hint="eastAsia"/>
          <w:color w:val="000000" w:themeColor="text1"/>
          <w:sz w:val="24"/>
        </w:rPr>
        <w:t>无</w:t>
      </w:r>
      <w:r w:rsidR="00E57238">
        <w:rPr>
          <w:rFonts w:ascii="仿宋" w:eastAsia="仿宋" w:hAnsi="仿宋" w:cs="宋体"/>
          <w:color w:val="000000" w:themeColor="text1"/>
          <w:sz w:val="24"/>
        </w:rPr>
        <w:t>。</w:t>
      </w:r>
      <w:r w:rsidR="000C6E36" w:rsidDel="000C6E36">
        <w:rPr>
          <w:rFonts w:ascii="仿宋" w:eastAsia="仿宋" w:hAnsi="仿宋" w:cs="宋体" w:hint="eastAsia"/>
          <w:color w:val="000000" w:themeColor="text1"/>
          <w:sz w:val="24"/>
        </w:rPr>
        <w:t xml:space="preserve"> </w:t>
      </w:r>
    </w:p>
    <w:p w:rsidR="00571FB9" w:rsidRDefault="007D3D2D">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、本项目的特定资格要求：</w:t>
      </w:r>
    </w:p>
    <w:p w:rsidR="00571FB9" w:rsidRDefault="007D3D2D">
      <w:pPr>
        <w:pStyle w:val="af3"/>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 xml:space="preserve">  3.1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ascii="仿宋" w:eastAsia="仿宋" w:hAnsi="仿宋" w:hint="eastAsia"/>
          <w:color w:val="000000" w:themeColor="text1"/>
          <w:sz w:val="24"/>
        </w:rPr>
        <w:t>。</w:t>
      </w:r>
    </w:p>
    <w:bookmarkEnd w:id="9"/>
    <w:p w:rsidR="00571FB9" w:rsidRDefault="007D3D2D">
      <w:pPr>
        <w:pStyle w:val="af3"/>
        <w:spacing w:line="440" w:lineRule="exact"/>
        <w:ind w:firstLineChars="250" w:firstLine="602"/>
        <w:rPr>
          <w:rFonts w:ascii="仿宋" w:eastAsia="仿宋" w:hAnsi="仿宋"/>
          <w:b/>
          <w:color w:val="000000" w:themeColor="text1"/>
          <w:sz w:val="24"/>
        </w:rPr>
      </w:pPr>
      <w:r>
        <w:rPr>
          <w:rFonts w:ascii="仿宋" w:eastAsia="仿宋" w:hAnsi="仿宋" w:hint="eastAsia"/>
          <w:b/>
          <w:color w:val="000000" w:themeColor="text1"/>
          <w:sz w:val="24"/>
        </w:rPr>
        <w:t>六、禁止参加本次采购活动的供应商</w:t>
      </w:r>
    </w:p>
    <w:p w:rsidR="00571FB9" w:rsidRDefault="007D3D2D">
      <w:pPr>
        <w:spacing w:line="440" w:lineRule="exact"/>
        <w:ind w:firstLineChars="200" w:firstLine="480"/>
        <w:rPr>
          <w:rFonts w:ascii="仿宋" w:eastAsia="仿宋" w:hAnsi="仿宋"/>
          <w:color w:val="000000" w:themeColor="text1"/>
          <w:sz w:val="24"/>
        </w:rPr>
      </w:pPr>
      <w:bookmarkStart w:id="10" w:name="PO_默认文件内容_7"/>
      <w:r>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rsidR="00571FB9" w:rsidRDefault="007D3D2D">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七、招标文件获取时间、地点：</w:t>
      </w:r>
    </w:p>
    <w:p w:rsidR="00571FB9" w:rsidRDefault="007D3D2D">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招标文件自</w:t>
      </w:r>
      <w:r w:rsidR="00385242" w:rsidRPr="00385242">
        <w:rPr>
          <w:rFonts w:ascii="仿宋" w:eastAsia="仿宋" w:hAnsi="仿宋" w:hint="eastAsia"/>
          <w:color w:val="000000" w:themeColor="text1"/>
          <w:sz w:val="24"/>
        </w:rPr>
        <w:t>2021年</w:t>
      </w:r>
      <w:r w:rsidR="00E57238">
        <w:rPr>
          <w:rFonts w:ascii="仿宋" w:eastAsia="仿宋" w:hAnsi="仿宋"/>
          <w:color w:val="000000" w:themeColor="text1"/>
          <w:sz w:val="24"/>
        </w:rPr>
        <w:t>xx</w:t>
      </w:r>
      <w:r w:rsidR="00385242" w:rsidRPr="00385242">
        <w:rPr>
          <w:rFonts w:ascii="仿宋" w:eastAsia="仿宋" w:hAnsi="仿宋" w:hint="eastAsia"/>
          <w:color w:val="000000" w:themeColor="text1"/>
          <w:sz w:val="24"/>
        </w:rPr>
        <w:t>月</w:t>
      </w:r>
      <w:r w:rsidR="00E57238">
        <w:rPr>
          <w:rFonts w:ascii="仿宋" w:eastAsia="仿宋" w:hAnsi="仿宋"/>
          <w:color w:val="000000" w:themeColor="text1"/>
          <w:sz w:val="24"/>
        </w:rPr>
        <w:t>xx</w:t>
      </w:r>
      <w:r w:rsidR="00385242" w:rsidRPr="00385242">
        <w:rPr>
          <w:rFonts w:ascii="仿宋" w:eastAsia="仿宋" w:hAnsi="仿宋" w:hint="eastAsia"/>
          <w:color w:val="000000" w:themeColor="text1"/>
          <w:sz w:val="24"/>
        </w:rPr>
        <w:t>日</w:t>
      </w:r>
      <w:r w:rsidR="00E85946">
        <w:rPr>
          <w:rFonts w:ascii="仿宋" w:eastAsia="仿宋" w:hAnsi="仿宋" w:hint="eastAsia"/>
          <w:color w:val="000000" w:themeColor="text1"/>
          <w:sz w:val="24"/>
        </w:rPr>
        <w:t>至</w:t>
      </w:r>
      <w:r w:rsidR="00385242" w:rsidRPr="00385242">
        <w:rPr>
          <w:rFonts w:ascii="仿宋" w:eastAsia="仿宋" w:hAnsi="仿宋" w:hint="eastAsia"/>
          <w:color w:val="000000" w:themeColor="text1"/>
          <w:sz w:val="24"/>
        </w:rPr>
        <w:t>2021年</w:t>
      </w:r>
      <w:r w:rsidR="00E57238">
        <w:rPr>
          <w:rFonts w:ascii="仿宋" w:eastAsia="仿宋" w:hAnsi="仿宋"/>
          <w:color w:val="000000" w:themeColor="text1"/>
          <w:sz w:val="24"/>
        </w:rPr>
        <w:t>x</w:t>
      </w:r>
      <w:r w:rsidR="00385242" w:rsidRPr="00385242">
        <w:rPr>
          <w:rFonts w:ascii="仿宋" w:eastAsia="仿宋" w:hAnsi="仿宋" w:hint="eastAsia"/>
          <w:color w:val="000000" w:themeColor="text1"/>
          <w:sz w:val="24"/>
        </w:rPr>
        <w:t>月</w:t>
      </w:r>
      <w:r w:rsidR="00E57238">
        <w:rPr>
          <w:rFonts w:ascii="仿宋" w:eastAsia="仿宋" w:hAnsi="仿宋"/>
          <w:color w:val="000000" w:themeColor="text1"/>
          <w:sz w:val="24"/>
        </w:rPr>
        <w:t>x</w:t>
      </w:r>
      <w:r w:rsidR="00385242" w:rsidRPr="00385242">
        <w:rPr>
          <w:rFonts w:ascii="仿宋" w:eastAsia="仿宋" w:hAnsi="仿宋" w:hint="eastAsia"/>
          <w:color w:val="000000" w:themeColor="text1"/>
          <w:sz w:val="24"/>
        </w:rPr>
        <w:t>日每天上午9:00至下午17:00（北京时间，法定节假日除外）在我司指定网站(http://sale.scbid.net)购买，具体购买流程详见该网站的“在线购买流程”。招标文件售后不退，投标资格不能转让。</w:t>
      </w:r>
    </w:p>
    <w:p w:rsidR="00571FB9" w:rsidRDefault="007D3D2D">
      <w:pPr>
        <w:spacing w:afterLines="50" w:after="12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szCs w:val="28"/>
        </w:rPr>
        <w:t>八、</w:t>
      </w:r>
      <w:r>
        <w:rPr>
          <w:rFonts w:ascii="仿宋" w:eastAsia="仿宋" w:hAnsi="仿宋" w:hint="eastAsia"/>
          <w:b/>
          <w:color w:val="000000" w:themeColor="text1"/>
          <w:sz w:val="24"/>
        </w:rPr>
        <w:t>投标截止时间和开标时间：</w:t>
      </w:r>
      <w:r w:rsidR="005C5F58" w:rsidRPr="005C5F58">
        <w:rPr>
          <w:rFonts w:ascii="仿宋" w:eastAsia="仿宋" w:hAnsi="仿宋" w:hint="eastAsia"/>
          <w:color w:val="000000" w:themeColor="text1"/>
          <w:sz w:val="24"/>
        </w:rPr>
        <w:t>2021年</w:t>
      </w:r>
      <w:r w:rsidR="00E57238">
        <w:rPr>
          <w:rFonts w:ascii="仿宋" w:eastAsia="仿宋" w:hAnsi="仿宋"/>
          <w:color w:val="000000" w:themeColor="text1"/>
          <w:sz w:val="24"/>
        </w:rPr>
        <w:t>xx</w:t>
      </w:r>
      <w:r w:rsidR="005C5F58" w:rsidRPr="005C5F58">
        <w:rPr>
          <w:rFonts w:ascii="仿宋" w:eastAsia="仿宋" w:hAnsi="仿宋" w:hint="eastAsia"/>
          <w:color w:val="000000" w:themeColor="text1"/>
          <w:sz w:val="24"/>
        </w:rPr>
        <w:t>月</w:t>
      </w:r>
      <w:r w:rsidR="00E57238">
        <w:rPr>
          <w:rFonts w:ascii="仿宋" w:eastAsia="仿宋" w:hAnsi="仿宋"/>
          <w:color w:val="000000" w:themeColor="text1"/>
          <w:sz w:val="24"/>
        </w:rPr>
        <w:t>xx</w:t>
      </w:r>
      <w:r w:rsidR="005C5F58" w:rsidRPr="005C5F58">
        <w:rPr>
          <w:rFonts w:ascii="仿宋" w:eastAsia="仿宋" w:hAnsi="仿宋" w:hint="eastAsia"/>
          <w:color w:val="000000" w:themeColor="text1"/>
          <w:sz w:val="24"/>
        </w:rPr>
        <w:t>日</w:t>
      </w:r>
      <w:r w:rsidR="00E57238">
        <w:rPr>
          <w:rFonts w:ascii="仿宋" w:eastAsia="仿宋" w:hAnsi="仿宋"/>
          <w:color w:val="000000" w:themeColor="text1"/>
          <w:sz w:val="24"/>
        </w:rPr>
        <w:t>xx</w:t>
      </w:r>
      <w:r w:rsidR="005C5F58" w:rsidRPr="005C5F58">
        <w:rPr>
          <w:rFonts w:ascii="仿宋" w:eastAsia="仿宋" w:hAnsi="仿宋" w:hint="eastAsia"/>
          <w:color w:val="000000" w:themeColor="text1"/>
          <w:sz w:val="24"/>
        </w:rPr>
        <w:t>时</w:t>
      </w:r>
      <w:r w:rsidR="00E57238">
        <w:rPr>
          <w:rFonts w:ascii="仿宋" w:eastAsia="仿宋" w:hAnsi="仿宋"/>
          <w:color w:val="000000" w:themeColor="text1"/>
          <w:sz w:val="24"/>
        </w:rPr>
        <w:t>xx</w:t>
      </w:r>
      <w:r w:rsidR="005C5F58" w:rsidRPr="005C5F58">
        <w:rPr>
          <w:rFonts w:ascii="仿宋" w:eastAsia="仿宋" w:hAnsi="仿宋" w:hint="eastAsia"/>
          <w:color w:val="000000" w:themeColor="text1"/>
          <w:sz w:val="24"/>
        </w:rPr>
        <w:t>分（北京时间）</w:t>
      </w:r>
      <w:r w:rsidR="00EE2137">
        <w:rPr>
          <w:rFonts w:ascii="仿宋" w:eastAsia="仿宋" w:hAnsi="仿宋" w:hint="eastAsia"/>
          <w:color w:val="000000" w:themeColor="text1"/>
          <w:sz w:val="24"/>
        </w:rPr>
        <w:t>。</w:t>
      </w:r>
    </w:p>
    <w:p w:rsidR="00571FB9" w:rsidRDefault="007D3D2D">
      <w:pPr>
        <w:pStyle w:val="a7"/>
        <w:spacing w:afterLines="50" w:after="120" w:line="420" w:lineRule="exact"/>
        <w:ind w:firstLine="480"/>
        <w:rPr>
          <w:rFonts w:ascii="仿宋" w:eastAsia="仿宋" w:hAnsi="仿宋"/>
          <w:color w:val="000000" w:themeColor="text1"/>
          <w:sz w:val="24"/>
          <w:szCs w:val="28"/>
        </w:rPr>
      </w:pPr>
      <w:bookmarkStart w:id="11" w:name="PO_默认文件内容_12"/>
      <w:r>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color w:val="000000" w:themeColor="text1"/>
          <w:sz w:val="24"/>
        </w:rPr>
        <w:t>（文件接收时间：</w:t>
      </w:r>
      <w:r w:rsidR="00EE2137" w:rsidRPr="00EE2137">
        <w:rPr>
          <w:rFonts w:ascii="仿宋" w:eastAsia="仿宋" w:hAnsi="仿宋" w:hint="eastAsia"/>
          <w:b/>
          <w:bCs/>
          <w:color w:val="000000" w:themeColor="text1"/>
          <w:sz w:val="24"/>
        </w:rPr>
        <w:t>2021年</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月</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日</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时</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分</w:t>
      </w:r>
      <w:r>
        <w:rPr>
          <w:rFonts w:ascii="仿宋" w:eastAsia="仿宋" w:hAnsi="仿宋" w:hint="eastAsia"/>
          <w:b/>
          <w:bCs/>
          <w:color w:val="000000" w:themeColor="text1"/>
          <w:sz w:val="24"/>
        </w:rPr>
        <w:t>-</w:t>
      </w:r>
      <w:r w:rsidR="00EE2137" w:rsidRPr="00EE2137">
        <w:rPr>
          <w:rFonts w:ascii="仿宋" w:eastAsia="仿宋" w:hAnsi="仿宋" w:hint="eastAsia"/>
          <w:b/>
          <w:bCs/>
          <w:color w:val="000000" w:themeColor="text1"/>
          <w:sz w:val="24"/>
        </w:rPr>
        <w:t>2021年</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月</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日</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时</w:t>
      </w:r>
      <w:r w:rsidR="00E57238">
        <w:rPr>
          <w:rFonts w:ascii="仿宋" w:eastAsia="仿宋" w:hAnsi="仿宋"/>
          <w:b/>
          <w:bCs/>
          <w:color w:val="000000" w:themeColor="text1"/>
          <w:sz w:val="24"/>
        </w:rPr>
        <w:t>xx</w:t>
      </w:r>
      <w:r w:rsidR="00EE2137" w:rsidRPr="00EE2137">
        <w:rPr>
          <w:rFonts w:ascii="仿宋" w:eastAsia="仿宋" w:hAnsi="仿宋" w:hint="eastAsia"/>
          <w:b/>
          <w:bCs/>
          <w:color w:val="000000" w:themeColor="text1"/>
          <w:sz w:val="24"/>
        </w:rPr>
        <w:t>分</w:t>
      </w:r>
      <w:r>
        <w:rPr>
          <w:rFonts w:ascii="仿宋" w:eastAsia="仿宋" w:hAnsi="仿宋" w:hint="eastAsia"/>
          <w:b/>
          <w:bCs/>
          <w:color w:val="000000" w:themeColor="text1"/>
          <w:sz w:val="24"/>
        </w:rPr>
        <w:t>）</w:t>
      </w:r>
    </w:p>
    <w:p w:rsidR="00571FB9" w:rsidRDefault="007D3D2D">
      <w:pPr>
        <w:spacing w:after="50" w:line="420" w:lineRule="exact"/>
        <w:ind w:firstLineChars="203" w:firstLine="489"/>
        <w:rPr>
          <w:rFonts w:ascii="仿宋" w:eastAsia="仿宋" w:hAnsi="仿宋"/>
          <w:color w:val="000000" w:themeColor="text1"/>
          <w:sz w:val="24"/>
          <w:szCs w:val="28"/>
        </w:rPr>
      </w:pPr>
      <w:r>
        <w:rPr>
          <w:rFonts w:ascii="仿宋" w:eastAsia="仿宋" w:hAnsi="仿宋" w:hint="eastAsia"/>
          <w:b/>
          <w:color w:val="000000" w:themeColor="text1"/>
          <w:sz w:val="24"/>
          <w:szCs w:val="28"/>
        </w:rPr>
        <w:t>九、</w:t>
      </w:r>
      <w:r>
        <w:rPr>
          <w:rFonts w:ascii="仿宋" w:eastAsia="仿宋" w:hAnsi="仿宋" w:hint="eastAsia"/>
          <w:color w:val="000000" w:themeColor="text1"/>
          <w:sz w:val="24"/>
          <w:szCs w:val="28"/>
        </w:rPr>
        <w:t>开标地点：</w:t>
      </w:r>
      <w:r w:rsidR="004C4901" w:rsidRPr="004C4901">
        <w:rPr>
          <w:rFonts w:ascii="仿宋" w:eastAsia="仿宋" w:hAnsi="仿宋" w:hint="eastAsia"/>
          <w:b/>
          <w:bCs/>
          <w:color w:val="000000" w:themeColor="text1"/>
          <w:sz w:val="24"/>
          <w:szCs w:val="28"/>
        </w:rPr>
        <w:t>四川国际招标有限责任公司开标厅（</w:t>
      </w:r>
      <w:r w:rsidR="00E57238" w:rsidRPr="00E57238">
        <w:rPr>
          <w:rFonts w:ascii="仿宋" w:eastAsia="仿宋" w:hAnsi="仿宋" w:hint="eastAsia"/>
          <w:b/>
          <w:bCs/>
          <w:color w:val="000000" w:themeColor="text1"/>
          <w:sz w:val="24"/>
          <w:szCs w:val="28"/>
        </w:rPr>
        <w:t>中国（四川）自由贸易试验区成都市高新区天府四街66号</w:t>
      </w:r>
      <w:r w:rsidR="00E57238">
        <w:rPr>
          <w:rFonts w:ascii="仿宋" w:eastAsia="仿宋" w:hAnsi="仿宋"/>
          <w:b/>
          <w:bCs/>
          <w:color w:val="000000" w:themeColor="text1"/>
          <w:sz w:val="24"/>
          <w:szCs w:val="28"/>
        </w:rPr>
        <w:t>xx</w:t>
      </w:r>
      <w:r w:rsidR="00E57238" w:rsidRPr="00E57238">
        <w:rPr>
          <w:rFonts w:ascii="仿宋" w:eastAsia="仿宋" w:hAnsi="仿宋" w:hint="eastAsia"/>
          <w:b/>
          <w:bCs/>
          <w:color w:val="000000" w:themeColor="text1"/>
          <w:sz w:val="24"/>
          <w:szCs w:val="28"/>
        </w:rPr>
        <w:t>栋</w:t>
      </w:r>
      <w:r w:rsidR="00E57238">
        <w:rPr>
          <w:rFonts w:ascii="仿宋" w:eastAsia="仿宋" w:hAnsi="仿宋"/>
          <w:b/>
          <w:bCs/>
          <w:color w:val="000000" w:themeColor="text1"/>
          <w:sz w:val="24"/>
          <w:szCs w:val="28"/>
        </w:rPr>
        <w:t>xx</w:t>
      </w:r>
      <w:r w:rsidR="00E57238" w:rsidRPr="00E57238">
        <w:rPr>
          <w:rFonts w:ascii="仿宋" w:eastAsia="仿宋" w:hAnsi="仿宋" w:hint="eastAsia"/>
          <w:b/>
          <w:bCs/>
          <w:color w:val="000000" w:themeColor="text1"/>
          <w:sz w:val="24"/>
          <w:szCs w:val="28"/>
        </w:rPr>
        <w:t>层</w:t>
      </w:r>
      <w:r w:rsidR="004C4901" w:rsidRPr="004C4901">
        <w:rPr>
          <w:rFonts w:ascii="仿宋" w:eastAsia="仿宋" w:hAnsi="仿宋" w:hint="eastAsia"/>
          <w:b/>
          <w:bCs/>
          <w:color w:val="000000" w:themeColor="text1"/>
          <w:sz w:val="24"/>
          <w:szCs w:val="28"/>
        </w:rPr>
        <w:t>）</w:t>
      </w:r>
      <w:r>
        <w:rPr>
          <w:rFonts w:ascii="仿宋" w:eastAsia="仿宋" w:hAnsi="仿宋" w:hint="eastAsia"/>
          <w:color w:val="000000" w:themeColor="text1"/>
          <w:sz w:val="24"/>
          <w:szCs w:val="28"/>
        </w:rPr>
        <w:t>。</w:t>
      </w:r>
    </w:p>
    <w:p w:rsidR="00571FB9" w:rsidRDefault="007D3D2D">
      <w:pPr>
        <w:pStyle w:val="af3"/>
        <w:spacing w:line="420" w:lineRule="exact"/>
        <w:ind w:firstLine="482"/>
        <w:rPr>
          <w:rFonts w:ascii="仿宋" w:eastAsia="仿宋" w:hAnsi="仿宋"/>
          <w:color w:val="000000" w:themeColor="text1"/>
          <w:sz w:val="24"/>
        </w:rPr>
      </w:pPr>
      <w:bookmarkStart w:id="12" w:name="PO_默认文件内容_13"/>
      <w:r>
        <w:rPr>
          <w:rFonts w:ascii="仿宋" w:eastAsia="仿宋" w:hAnsi="仿宋" w:hint="eastAsia"/>
          <w:b/>
          <w:color w:val="000000" w:themeColor="text1"/>
          <w:sz w:val="24"/>
        </w:rPr>
        <w:t>十、</w:t>
      </w:r>
      <w:r>
        <w:rPr>
          <w:rFonts w:ascii="仿宋" w:eastAsia="仿宋" w:hAnsi="仿宋" w:hint="eastAsia"/>
          <w:color w:val="000000" w:themeColor="text1"/>
          <w:sz w:val="24"/>
        </w:rPr>
        <w:t>本投标邀请在四川政府采购网上以公告形式发布。</w:t>
      </w:r>
      <w:bookmarkEnd w:id="12"/>
    </w:p>
    <w:p w:rsidR="00571FB9" w:rsidRDefault="007D3D2D">
      <w:pPr>
        <w:pStyle w:val="af3"/>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十一、供应商信用融资：</w:t>
      </w:r>
    </w:p>
    <w:p w:rsidR="00571FB9" w:rsidRDefault="007D3D2D">
      <w:pPr>
        <w:pStyle w:val="af3"/>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71FB9" w:rsidRDefault="007D3D2D">
      <w:pPr>
        <w:pStyle w:val="af3"/>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571FB9" w:rsidRDefault="00571FB9">
      <w:pPr>
        <w:pStyle w:val="af3"/>
        <w:spacing w:line="420" w:lineRule="exact"/>
        <w:ind w:firstLine="480"/>
        <w:rPr>
          <w:rFonts w:ascii="仿宋" w:eastAsia="仿宋" w:hAnsi="仿宋"/>
          <w:color w:val="000000" w:themeColor="text1"/>
          <w:sz w:val="24"/>
        </w:rPr>
      </w:pPr>
    </w:p>
    <w:p w:rsidR="00571FB9" w:rsidRDefault="007D3D2D">
      <w:pPr>
        <w:pStyle w:val="af3"/>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十二、联系方式</w:t>
      </w:r>
    </w:p>
    <w:p w:rsidR="00571FB9" w:rsidRDefault="007D3D2D">
      <w:pPr>
        <w:pStyle w:val="ab"/>
        <w:spacing w:after="50"/>
        <w:rPr>
          <w:rFonts w:ascii="仿宋" w:eastAsia="仿宋" w:hAnsi="仿宋"/>
          <w:bCs/>
          <w:color w:val="000000" w:themeColor="text1"/>
          <w:sz w:val="24"/>
        </w:rPr>
      </w:pPr>
      <w:bookmarkStart w:id="13" w:name="_Toc12420"/>
      <w:bookmarkStart w:id="14" w:name="_Toc12497"/>
      <w:bookmarkStart w:id="15" w:name="_Toc213397009"/>
      <w:bookmarkStart w:id="16" w:name="_Toc217446031"/>
      <w:bookmarkStart w:id="17" w:name="_Toc213396759"/>
      <w:bookmarkStart w:id="18" w:name="_Toc213496267"/>
      <w:bookmarkStart w:id="19" w:name="_Toc213396945"/>
      <w:r>
        <w:rPr>
          <w:rFonts w:ascii="仿宋" w:eastAsia="仿宋" w:hAnsi="仿宋" w:hint="eastAsia"/>
          <w:bCs/>
          <w:color w:val="000000" w:themeColor="text1"/>
          <w:sz w:val="24"/>
        </w:rPr>
        <w:t>采 购 人：金堂县第一人民医院</w:t>
      </w: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地    址：成都市金堂县金广路886号</w:t>
      </w: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联 系 人：肖老师</w:t>
      </w: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联系电话：13980443638</w:t>
      </w:r>
    </w:p>
    <w:p w:rsidR="0042018C" w:rsidRDefault="0042018C">
      <w:pPr>
        <w:pStyle w:val="ab"/>
        <w:spacing w:after="50"/>
        <w:rPr>
          <w:rFonts w:ascii="仿宋" w:eastAsia="仿宋" w:hAnsi="仿宋"/>
          <w:bCs/>
          <w:color w:val="000000" w:themeColor="text1"/>
          <w:sz w:val="24"/>
        </w:rPr>
      </w:pP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采购代理机构：四川国际招标有限责任公司</w:t>
      </w: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地    址：中国（四川）自由贸易试验区成都市高新区天府四街66号2栋22层1号</w:t>
      </w: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邮    编：610000</w:t>
      </w:r>
    </w:p>
    <w:p w:rsidR="00571FB9" w:rsidRDefault="007D3D2D" w:rsidP="0042018C">
      <w:pPr>
        <w:pStyle w:val="ab"/>
        <w:rPr>
          <w:rFonts w:ascii="仿宋" w:eastAsia="仿宋" w:hAnsi="仿宋"/>
          <w:bCs/>
          <w:color w:val="000000" w:themeColor="text1"/>
          <w:sz w:val="24"/>
        </w:rPr>
      </w:pPr>
      <w:r>
        <w:rPr>
          <w:rFonts w:ascii="仿宋" w:eastAsia="仿宋" w:hAnsi="仿宋" w:hint="eastAsia"/>
          <w:bCs/>
          <w:color w:val="000000" w:themeColor="text1"/>
          <w:sz w:val="24"/>
        </w:rPr>
        <w:t>联 系 人：闫女士、</w:t>
      </w:r>
      <w:r w:rsidR="0042018C">
        <w:rPr>
          <w:rFonts w:ascii="仿宋" w:eastAsia="仿宋" w:hAnsi="仿宋" w:hint="eastAsia"/>
          <w:bCs/>
          <w:color w:val="000000" w:themeColor="text1"/>
          <w:sz w:val="24"/>
        </w:rPr>
        <w:t>罗</w:t>
      </w:r>
      <w:r>
        <w:rPr>
          <w:rFonts w:ascii="仿宋" w:eastAsia="仿宋" w:hAnsi="仿宋" w:hint="eastAsia"/>
          <w:bCs/>
          <w:color w:val="000000" w:themeColor="text1"/>
          <w:sz w:val="24"/>
        </w:rPr>
        <w:t>女士</w:t>
      </w: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联系电话：13111882295、131118817</w:t>
      </w:r>
      <w:r w:rsidR="0042018C">
        <w:rPr>
          <w:rFonts w:ascii="仿宋" w:eastAsia="仿宋" w:hAnsi="仿宋"/>
          <w:bCs/>
          <w:color w:val="000000" w:themeColor="text1"/>
          <w:sz w:val="24"/>
        </w:rPr>
        <w:t>85</w:t>
      </w:r>
    </w:p>
    <w:p w:rsidR="00571FB9" w:rsidRDefault="007D3D2D">
      <w:pPr>
        <w:pStyle w:val="ab"/>
        <w:spacing w:after="50"/>
        <w:rPr>
          <w:rFonts w:ascii="仿宋" w:eastAsia="仿宋" w:hAnsi="仿宋"/>
          <w:bCs/>
          <w:color w:val="000000" w:themeColor="text1"/>
          <w:sz w:val="24"/>
        </w:rPr>
      </w:pPr>
      <w:r>
        <w:rPr>
          <w:rFonts w:ascii="仿宋" w:eastAsia="仿宋" w:hAnsi="仿宋" w:hint="eastAsia"/>
          <w:bCs/>
          <w:color w:val="000000" w:themeColor="text1"/>
          <w:sz w:val="24"/>
        </w:rPr>
        <w:t>传    真：028-87793161</w:t>
      </w:r>
    </w:p>
    <w:p w:rsidR="00571FB9" w:rsidRDefault="00571FB9">
      <w:pPr>
        <w:pStyle w:val="ab"/>
        <w:spacing w:after="50" w:afterAutospacing="0" w:line="420" w:lineRule="exact"/>
        <w:rPr>
          <w:rFonts w:ascii="仿宋" w:eastAsia="仿宋" w:hAnsi="仿宋"/>
          <w:color w:val="000000" w:themeColor="text1"/>
          <w:sz w:val="36"/>
          <w:szCs w:val="36"/>
        </w:rPr>
        <w:sectPr w:rsidR="00571FB9">
          <w:pgSz w:w="11907" w:h="16840"/>
          <w:pgMar w:top="1440" w:right="1474" w:bottom="1440" w:left="1474" w:header="851" w:footer="992" w:gutter="0"/>
          <w:cols w:space="720"/>
          <w:docGrid w:linePitch="312"/>
        </w:sectPr>
      </w:pPr>
    </w:p>
    <w:p w:rsidR="00571FB9" w:rsidRDefault="007D3D2D">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第二章  投标人须知</w:t>
      </w:r>
      <w:bookmarkEnd w:id="13"/>
      <w:bookmarkEnd w:id="14"/>
    </w:p>
    <w:p w:rsidR="00571FB9" w:rsidRDefault="007D3D2D">
      <w:pPr>
        <w:pStyle w:val="2"/>
        <w:spacing w:line="240" w:lineRule="atLeast"/>
        <w:jc w:val="center"/>
        <w:rPr>
          <w:rFonts w:ascii="仿宋" w:eastAsia="仿宋" w:hAnsi="仿宋"/>
          <w:color w:val="000000" w:themeColor="text1"/>
        </w:rPr>
      </w:pPr>
      <w:r>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71FB9">
        <w:trPr>
          <w:trHeight w:val="23"/>
          <w:tblHeader/>
          <w:jc w:val="center"/>
        </w:trPr>
        <w:tc>
          <w:tcPr>
            <w:tcW w:w="838" w:type="dxa"/>
            <w:vAlign w:val="center"/>
          </w:tcPr>
          <w:bookmarkEnd w:id="15"/>
          <w:bookmarkEnd w:id="16"/>
          <w:bookmarkEnd w:id="17"/>
          <w:bookmarkEnd w:id="18"/>
          <w:bookmarkEnd w:id="19"/>
          <w:p w:rsidR="00571FB9" w:rsidRDefault="007D3D2D">
            <w:pPr>
              <w:pStyle w:val="af2"/>
              <w:ind w:left="9"/>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序号</w:t>
            </w:r>
          </w:p>
        </w:tc>
        <w:tc>
          <w:tcPr>
            <w:tcW w:w="2552" w:type="dxa"/>
            <w:vAlign w:val="center"/>
          </w:tcPr>
          <w:p w:rsidR="00571FB9" w:rsidRDefault="007D3D2D">
            <w:pPr>
              <w:pStyle w:val="af2"/>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条款名称</w:t>
            </w:r>
          </w:p>
        </w:tc>
        <w:tc>
          <w:tcPr>
            <w:tcW w:w="6111" w:type="dxa"/>
            <w:vAlign w:val="center"/>
          </w:tcPr>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说明和要求</w:t>
            </w:r>
          </w:p>
        </w:tc>
      </w:tr>
      <w:tr w:rsidR="00571FB9">
        <w:trPr>
          <w:trHeight w:val="23"/>
          <w:jc w:val="center"/>
        </w:trPr>
        <w:tc>
          <w:tcPr>
            <w:tcW w:w="838" w:type="dxa"/>
            <w:vMerge w:val="restart"/>
            <w:vAlign w:val="center"/>
          </w:tcPr>
          <w:p w:rsidR="00571FB9" w:rsidRDefault="007D3D2D">
            <w:pPr>
              <w:pStyle w:val="af2"/>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571FB9" w:rsidRDefault="007D3D2D">
            <w:pPr>
              <w:pStyle w:val="af2"/>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采购预算</w:t>
            </w:r>
          </w:p>
          <w:p w:rsidR="00571FB9" w:rsidRDefault="007D3D2D">
            <w:pPr>
              <w:pStyle w:val="af2"/>
              <w:ind w:left="38"/>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111" w:type="dxa"/>
            <w:tcBorders>
              <w:bottom w:val="single" w:sz="4" w:space="0" w:color="auto"/>
            </w:tcBorders>
          </w:tcPr>
          <w:p w:rsidR="00571FB9" w:rsidRDefault="007D3D2D">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采购预算：90万元</w:t>
            </w:r>
          </w:p>
          <w:p w:rsidR="00571FB9" w:rsidRDefault="007D3D2D">
            <w:pPr>
              <w:pStyle w:val="af2"/>
              <w:jc w:val="both"/>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超过采购预算的投标为无效投标。</w:t>
            </w:r>
          </w:p>
        </w:tc>
      </w:tr>
      <w:tr w:rsidR="00571FB9">
        <w:trPr>
          <w:trHeight w:val="23"/>
          <w:jc w:val="center"/>
        </w:trPr>
        <w:tc>
          <w:tcPr>
            <w:tcW w:w="838" w:type="dxa"/>
            <w:vMerge/>
            <w:vAlign w:val="center"/>
          </w:tcPr>
          <w:p w:rsidR="00571FB9" w:rsidRDefault="00571FB9">
            <w:pPr>
              <w:rPr>
                <w:rFonts w:ascii="仿宋" w:eastAsia="仿宋" w:hAnsi="仿宋"/>
                <w:color w:val="000000" w:themeColor="text1"/>
                <w:szCs w:val="21"/>
              </w:rPr>
            </w:pPr>
          </w:p>
        </w:tc>
        <w:tc>
          <w:tcPr>
            <w:tcW w:w="2552" w:type="dxa"/>
            <w:tcBorders>
              <w:top w:val="single" w:sz="4" w:space="0" w:color="auto"/>
            </w:tcBorders>
            <w:vAlign w:val="center"/>
          </w:tcPr>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最高限价</w:t>
            </w:r>
          </w:p>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111" w:type="dxa"/>
            <w:tcBorders>
              <w:top w:val="single" w:sz="4" w:space="0" w:color="auto"/>
            </w:tcBorders>
          </w:tcPr>
          <w:p w:rsidR="00571FB9" w:rsidRDefault="007D3D2D">
            <w:pPr>
              <w:pStyle w:val="af2"/>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最高单项限价：详见第一章招标项目简介。</w:t>
            </w:r>
          </w:p>
          <w:p w:rsidR="00571FB9" w:rsidRDefault="007D3D2D">
            <w:pPr>
              <w:widowControl/>
              <w:rPr>
                <w:rFonts w:ascii="仿宋" w:eastAsia="仿宋" w:hAnsi="仿宋"/>
                <w:color w:val="000000" w:themeColor="text1"/>
                <w:kern w:val="0"/>
                <w:szCs w:val="21"/>
              </w:rPr>
            </w:pPr>
            <w:r>
              <w:rPr>
                <w:rFonts w:ascii="仿宋" w:eastAsia="仿宋" w:hAnsi="仿宋" w:hint="eastAsia"/>
                <w:color w:val="000000" w:themeColor="text1"/>
                <w:szCs w:val="21"/>
              </w:rPr>
              <w:t>投标报价单项价格超过最高单项限价的，按无效投标处理。</w:t>
            </w:r>
          </w:p>
        </w:tc>
      </w:tr>
      <w:tr w:rsidR="00571FB9">
        <w:trPr>
          <w:trHeight w:val="23"/>
          <w:jc w:val="center"/>
        </w:trPr>
        <w:tc>
          <w:tcPr>
            <w:tcW w:w="838" w:type="dxa"/>
            <w:vAlign w:val="center"/>
          </w:tcPr>
          <w:p w:rsidR="00571FB9" w:rsidRDefault="007D3D2D">
            <w:pPr>
              <w:pStyle w:val="af2"/>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2</w:t>
            </w:r>
          </w:p>
        </w:tc>
        <w:tc>
          <w:tcPr>
            <w:tcW w:w="2552" w:type="dxa"/>
            <w:vAlign w:val="center"/>
          </w:tcPr>
          <w:p w:rsidR="00571FB9" w:rsidRDefault="007D3D2D">
            <w:pPr>
              <w:pStyle w:val="af2"/>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低于成本价不正当</w:t>
            </w:r>
          </w:p>
          <w:p w:rsidR="00571FB9" w:rsidRDefault="007D3D2D">
            <w:pPr>
              <w:pStyle w:val="af2"/>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竞争预防措施</w:t>
            </w:r>
          </w:p>
          <w:p w:rsidR="00571FB9" w:rsidRDefault="007D3D2D">
            <w:pPr>
              <w:pStyle w:val="af2"/>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（实质性要求）</w:t>
            </w:r>
          </w:p>
        </w:tc>
        <w:tc>
          <w:tcPr>
            <w:tcW w:w="6111" w:type="dxa"/>
            <w:vAlign w:val="center"/>
          </w:tcPr>
          <w:p w:rsidR="00571FB9" w:rsidRDefault="007D3D2D">
            <w:pPr>
              <w:pStyle w:val="af2"/>
              <w:rPr>
                <w:rFonts w:ascii="仿宋" w:eastAsia="仿宋" w:hAnsi="仿宋"/>
                <w:color w:val="000000" w:themeColor="text1"/>
                <w:sz w:val="21"/>
                <w:szCs w:val="21"/>
              </w:rPr>
            </w:pPr>
            <w:r>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书面说明应当按照国家财务会计制度的规定要求，逐项就供应商提供的货物、工程和服务的主营业务成本（应根据供应商企业类型予以区别）、税金及附加、销售费用、管理费用、财务费用等成本构成事项详细陈述。</w:t>
            </w:r>
          </w:p>
          <w:p w:rsidR="00571FB9" w:rsidRDefault="007D3D2D">
            <w:pPr>
              <w:pStyle w:val="af2"/>
              <w:rPr>
                <w:rFonts w:ascii="仿宋" w:eastAsia="仿宋" w:hAnsi="仿宋"/>
                <w:color w:val="000000" w:themeColor="text1"/>
                <w:sz w:val="21"/>
                <w:szCs w:val="21"/>
              </w:rPr>
            </w:pPr>
            <w:r>
              <w:rPr>
                <w:rFonts w:ascii="仿宋" w:eastAsia="仿宋" w:hAnsi="仿宋" w:hint="eastAsia"/>
                <w:color w:val="000000" w:themeColor="text1"/>
                <w:sz w:val="21"/>
                <w:szCs w:val="21"/>
              </w:rPr>
              <w:t>供应商书面说明应当签字确认或者加盖公章，否则无效。</w:t>
            </w:r>
          </w:p>
          <w:p w:rsidR="00571FB9" w:rsidRDefault="007D3D2D">
            <w:pPr>
              <w:pStyle w:val="af2"/>
              <w:jc w:val="both"/>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供应商提供书面说明后，评审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作为无效投标处理。</w:t>
            </w:r>
          </w:p>
        </w:tc>
      </w:tr>
      <w:tr w:rsidR="00571FB9">
        <w:trPr>
          <w:trHeight w:val="23"/>
          <w:jc w:val="center"/>
        </w:trPr>
        <w:tc>
          <w:tcPr>
            <w:tcW w:w="838" w:type="dxa"/>
            <w:vAlign w:val="center"/>
          </w:tcPr>
          <w:p w:rsidR="00571FB9" w:rsidRDefault="007D3D2D">
            <w:pPr>
              <w:pStyle w:val="af2"/>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552" w:type="dxa"/>
            <w:vAlign w:val="center"/>
          </w:tcPr>
          <w:p w:rsidR="00571FB9" w:rsidRDefault="007D3D2D">
            <w:pPr>
              <w:pStyle w:val="af2"/>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进口产品（实质性要求）</w:t>
            </w:r>
          </w:p>
        </w:tc>
        <w:tc>
          <w:tcPr>
            <w:tcW w:w="6111" w:type="dxa"/>
            <w:vAlign w:val="center"/>
          </w:tcPr>
          <w:p w:rsidR="00571FB9" w:rsidRDefault="007D3D2D">
            <w:pPr>
              <w:pStyle w:val="af2"/>
              <w:ind w:firstLineChars="100" w:firstLine="210"/>
              <w:rPr>
                <w:rFonts w:ascii="仿宋" w:eastAsia="仿宋" w:hAnsi="仿宋"/>
                <w:color w:val="000000" w:themeColor="text1"/>
                <w:sz w:val="21"/>
                <w:szCs w:val="21"/>
              </w:rPr>
            </w:pPr>
            <w:r>
              <w:rPr>
                <w:rFonts w:ascii="仿宋" w:eastAsia="仿宋" w:hAnsi="仿宋" w:hint="eastAsia"/>
                <w:color w:val="000000" w:themeColor="text1"/>
                <w:sz w:val="21"/>
                <w:szCs w:val="21"/>
              </w:rPr>
              <w:t>本项目招标文件中未载明“允许采购进口产品”的产品，视为拒绝进口产品参与竞争，供应商以进口产品进行投标时，将在符合性审查时按无效投标进行处理。</w:t>
            </w:r>
          </w:p>
          <w:p w:rsidR="00571FB9" w:rsidRDefault="007D3D2D">
            <w:pPr>
              <w:pStyle w:val="af2"/>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rPr>
              <w:t>本项目招标文件中载明“允许采购进口产品”的产品，不限制国产产品参与竞争。</w:t>
            </w:r>
          </w:p>
        </w:tc>
      </w:tr>
      <w:tr w:rsidR="00571FB9">
        <w:trPr>
          <w:trHeight w:val="23"/>
          <w:jc w:val="center"/>
        </w:trPr>
        <w:tc>
          <w:tcPr>
            <w:tcW w:w="838" w:type="dxa"/>
            <w:vAlign w:val="center"/>
          </w:tcPr>
          <w:p w:rsidR="00571FB9" w:rsidRDefault="007D3D2D">
            <w:pPr>
              <w:pStyle w:val="af2"/>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552" w:type="dxa"/>
            <w:vAlign w:val="center"/>
          </w:tcPr>
          <w:p w:rsidR="00571FB9" w:rsidRDefault="007D3D2D">
            <w:pPr>
              <w:pStyle w:val="af2"/>
              <w:spacing w:after="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小微企业（监狱企业、残疾人福利性单位</w:t>
            </w:r>
            <w:r>
              <w:rPr>
                <w:rFonts w:ascii="仿宋" w:eastAsia="仿宋" w:hAnsi="仿宋" w:hint="eastAsia"/>
                <w:color w:val="000000" w:themeColor="text1"/>
                <w:sz w:val="21"/>
                <w:szCs w:val="21"/>
              </w:rPr>
              <w:t>视同小微企业</w:t>
            </w:r>
            <w:r>
              <w:rPr>
                <w:rFonts w:ascii="仿宋" w:eastAsia="仿宋" w:hAnsi="仿宋" w:cs="Times New Roman" w:hint="eastAsia"/>
                <w:color w:val="000000" w:themeColor="text1"/>
                <w:kern w:val="2"/>
                <w:sz w:val="21"/>
                <w:szCs w:val="21"/>
              </w:rPr>
              <w:t>）价格扣除和失信企业报价加成或者扣分</w:t>
            </w:r>
          </w:p>
        </w:tc>
        <w:tc>
          <w:tcPr>
            <w:tcW w:w="6111" w:type="dxa"/>
            <w:vAlign w:val="center"/>
          </w:tcPr>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一、小微企业（监狱企业、残疾人福利性单位均视同小微企业）价格扣除</w:t>
            </w:r>
          </w:p>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2、参加政府采购活动的中小企业（监狱企业）提供《中小企业（监狱企业）声明函》原件，未提供的，视为放弃享受小微企业价格扣除优惠政策。</w:t>
            </w:r>
          </w:p>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5. 符合中小企业划分标准的个体工商户，在政府采购活动中视同中小企业。</w:t>
            </w:r>
          </w:p>
          <w:p w:rsidR="00571FB9" w:rsidRDefault="007D3D2D">
            <w:pPr>
              <w:spacing w:after="12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二、失信企业报价加成（实质性要求）</w:t>
            </w:r>
          </w:p>
          <w:p w:rsidR="00571FB9" w:rsidRDefault="007D3D2D">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1、对按照《四川省政府采购当事人诚信管理办法》（川财采〔2015〕33号）记入诚信档案的且在有效期内的失信供应商，在参加政府采购活动中实行</w:t>
            </w:r>
            <w:r>
              <w:rPr>
                <w:rFonts w:ascii="仿宋" w:eastAsia="仿宋" w:hAnsi="仿宋"/>
                <w:color w:val="000000" w:themeColor="text1"/>
                <w:kern w:val="0"/>
                <w:szCs w:val="21"/>
              </w:rPr>
              <w:t>10</w:t>
            </w:r>
            <w:r w:rsidR="000C6E36" w:rsidRPr="000C6E36">
              <w:rPr>
                <w:rFonts w:ascii="仿宋" w:eastAsia="仿宋" w:hAnsi="仿宋" w:hint="eastAsia"/>
                <w:color w:val="000000" w:themeColor="text1"/>
                <w:kern w:val="0"/>
                <w:szCs w:val="21"/>
              </w:rPr>
              <w:t>%/次</w:t>
            </w:r>
            <w:r>
              <w:rPr>
                <w:rFonts w:ascii="仿宋" w:eastAsia="仿宋" w:hAnsi="仿宋" w:hint="eastAsia"/>
                <w:color w:val="000000" w:themeColor="text1"/>
                <w:kern w:val="0"/>
                <w:szCs w:val="21"/>
              </w:rPr>
              <w:t>的报价加成、以加成后报价作为该供应商报价评标，且供应商失信行为惩戒实行无限制累加制，因其失信行为进行报价加成惩戒后报价超过政府采购预算的，其投标文件按照无效处理。</w:t>
            </w:r>
          </w:p>
          <w:p w:rsidR="00571FB9" w:rsidRDefault="007D3D2D">
            <w:pPr>
              <w:pStyle w:val="af2"/>
              <w:spacing w:after="0" w:line="340" w:lineRule="exact"/>
              <w:ind w:rightChars="50" w:right="105"/>
              <w:jc w:val="both"/>
              <w:rPr>
                <w:rFonts w:ascii="仿宋" w:eastAsia="仿宋" w:hAnsi="仿宋" w:cs="Times New Roman"/>
                <w:color w:val="000000" w:themeColor="text1"/>
                <w:kern w:val="2"/>
                <w:sz w:val="21"/>
                <w:szCs w:val="21"/>
              </w:rPr>
            </w:pPr>
            <w:r>
              <w:rPr>
                <w:rFonts w:ascii="仿宋" w:eastAsia="仿宋" w:hAnsi="仿宋"/>
                <w:color w:val="000000" w:themeColor="text1"/>
                <w:sz w:val="21"/>
                <w:szCs w:val="21"/>
              </w:rPr>
              <w:t>2、供应商参加政府采购活动时，应当就自己的诚信情况在投标文件中进行承诺。</w:t>
            </w:r>
          </w:p>
        </w:tc>
      </w:tr>
      <w:tr w:rsidR="00571FB9">
        <w:trPr>
          <w:trHeight w:val="23"/>
          <w:jc w:val="center"/>
        </w:trPr>
        <w:tc>
          <w:tcPr>
            <w:tcW w:w="838" w:type="dxa"/>
            <w:vAlign w:val="center"/>
          </w:tcPr>
          <w:p w:rsidR="00571FB9" w:rsidRDefault="007D3D2D">
            <w:pPr>
              <w:pStyle w:val="af2"/>
              <w:spacing w:before="72" w:after="72"/>
              <w:ind w:right="264"/>
              <w:jc w:val="center"/>
              <w:rPr>
                <w:rFonts w:ascii="仿宋" w:eastAsia="仿宋" w:hAnsi="仿宋" w:cs="Courier New"/>
                <w:color w:val="000000" w:themeColor="text1"/>
                <w:sz w:val="21"/>
                <w:szCs w:val="21"/>
                <w:lang w:val="zh-CN"/>
              </w:rPr>
            </w:pPr>
            <w:r>
              <w:rPr>
                <w:rFonts w:ascii="仿宋" w:eastAsia="仿宋" w:hAnsi="仿宋" w:cs="Times New Roman"/>
                <w:color w:val="000000" w:themeColor="text1"/>
                <w:kern w:val="2"/>
                <w:sz w:val="21"/>
                <w:szCs w:val="21"/>
              </w:rPr>
              <w:t>5</w:t>
            </w:r>
          </w:p>
        </w:tc>
        <w:tc>
          <w:tcPr>
            <w:tcW w:w="2552" w:type="dxa"/>
            <w:vAlign w:val="center"/>
          </w:tcPr>
          <w:p w:rsidR="00571FB9" w:rsidRDefault="007D3D2D">
            <w:pPr>
              <w:spacing w:line="340" w:lineRule="exact"/>
              <w:ind w:leftChars="50" w:left="105" w:rightChars="50" w:right="105"/>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节能、环保及无线局域网产品政府采购政策</w:t>
            </w:r>
          </w:p>
        </w:tc>
        <w:tc>
          <w:tcPr>
            <w:tcW w:w="6111" w:type="dxa"/>
            <w:vAlign w:val="center"/>
          </w:tcPr>
          <w:p w:rsidR="00571FB9" w:rsidRDefault="007D3D2D">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rsidR="00571FB9" w:rsidRDefault="007D3D2D">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71FB9" w:rsidRDefault="007D3D2D">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color w:val="000000" w:themeColor="text1"/>
                <w:szCs w:val="21"/>
              </w:rPr>
              <w:t>（实质性要求）</w:t>
            </w:r>
          </w:p>
          <w:p w:rsidR="00571FB9" w:rsidRDefault="007D3D2D">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本项目采购的产品属于品目清单优先采购范围的，按照第七章《综合评分明细表》的规则进行加分。</w:t>
            </w:r>
          </w:p>
          <w:p w:rsidR="00571FB9" w:rsidRDefault="007D3D2D">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571FB9" w:rsidRDefault="007D3D2D">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rsidR="00571FB9" w:rsidRDefault="007D3D2D">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本项目采购的产品属于中国</w:t>
            </w:r>
            <w:r>
              <w:rPr>
                <w:rFonts w:ascii="仿宋" w:eastAsia="仿宋" w:hAnsi="仿宋"/>
                <w:color w:val="000000" w:themeColor="text1"/>
                <w:szCs w:val="21"/>
              </w:rPr>
              <w:t>政府采购网公布的</w:t>
            </w:r>
            <w:r>
              <w:rPr>
                <w:rFonts w:ascii="仿宋" w:eastAsia="仿宋" w:hAnsi="仿宋" w:hint="eastAsia"/>
                <w:color w:val="000000" w:themeColor="text1"/>
                <w:szCs w:val="21"/>
              </w:rPr>
              <w:t>《无线局域网认证产品政府采购清单》的，按照第七章《综合评分明细表》的规则进行加分。</w:t>
            </w:r>
          </w:p>
        </w:tc>
      </w:tr>
      <w:tr w:rsidR="00571FB9">
        <w:trPr>
          <w:trHeight w:val="23"/>
          <w:jc w:val="center"/>
        </w:trPr>
        <w:tc>
          <w:tcPr>
            <w:tcW w:w="838" w:type="dxa"/>
            <w:vAlign w:val="center"/>
          </w:tcPr>
          <w:p w:rsidR="00571FB9" w:rsidRDefault="007D3D2D">
            <w:pPr>
              <w:pStyle w:val="af2"/>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6</w:t>
            </w:r>
          </w:p>
        </w:tc>
        <w:tc>
          <w:tcPr>
            <w:tcW w:w="2552" w:type="dxa"/>
            <w:vAlign w:val="center"/>
          </w:tcPr>
          <w:p w:rsidR="00571FB9" w:rsidRDefault="007D3D2D">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kern w:val="0"/>
                <w:szCs w:val="21"/>
              </w:rPr>
              <w:t>评标情况公告</w:t>
            </w:r>
          </w:p>
        </w:tc>
        <w:tc>
          <w:tcPr>
            <w:tcW w:w="6111" w:type="dxa"/>
            <w:vAlign w:val="center"/>
          </w:tcPr>
          <w:p w:rsidR="00571FB9" w:rsidRDefault="007D3D2D">
            <w:pPr>
              <w:widowControl/>
              <w:jc w:val="left"/>
              <w:rPr>
                <w:rFonts w:ascii="仿宋" w:eastAsia="仿宋" w:hAnsi="仿宋"/>
                <w:color w:val="000000" w:themeColor="text1"/>
                <w:szCs w:val="21"/>
              </w:rPr>
            </w:pPr>
            <w:bookmarkStart w:id="20" w:name="PO_默认文件内容_6"/>
            <w:r>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571FB9">
        <w:trPr>
          <w:trHeight w:val="574"/>
          <w:jc w:val="center"/>
        </w:trPr>
        <w:tc>
          <w:tcPr>
            <w:tcW w:w="838" w:type="dxa"/>
            <w:vAlign w:val="center"/>
          </w:tcPr>
          <w:p w:rsidR="00571FB9" w:rsidRDefault="007D3D2D">
            <w:pPr>
              <w:pStyle w:val="af2"/>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7</w:t>
            </w:r>
          </w:p>
        </w:tc>
        <w:tc>
          <w:tcPr>
            <w:tcW w:w="2552" w:type="dxa"/>
            <w:vAlign w:val="center"/>
          </w:tcPr>
          <w:p w:rsidR="00571FB9" w:rsidRDefault="007D3D2D">
            <w:pPr>
              <w:pStyle w:val="af2"/>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投标保证金</w:t>
            </w:r>
          </w:p>
        </w:tc>
        <w:tc>
          <w:tcPr>
            <w:tcW w:w="6111" w:type="dxa"/>
            <w:vAlign w:val="center"/>
          </w:tcPr>
          <w:p w:rsidR="00571FB9" w:rsidRDefault="007D3D2D">
            <w:pPr>
              <w:pStyle w:val="af2"/>
              <w:spacing w:afterLines="50" w:after="120"/>
              <w:jc w:val="both"/>
              <w:rPr>
                <w:rFonts w:ascii="仿宋" w:eastAsia="仿宋" w:hAnsi="仿宋"/>
                <w:b/>
                <w:color w:val="000000" w:themeColor="text1"/>
                <w:sz w:val="21"/>
                <w:szCs w:val="21"/>
              </w:rPr>
            </w:pPr>
            <w:r>
              <w:rPr>
                <w:rFonts w:ascii="仿宋" w:eastAsia="仿宋" w:hAnsi="仿宋" w:hint="eastAsia"/>
                <w:b/>
                <w:color w:val="000000" w:themeColor="text1"/>
                <w:sz w:val="21"/>
                <w:szCs w:val="21"/>
              </w:rPr>
              <w:t>本项目不收取投标保证金。</w:t>
            </w:r>
          </w:p>
        </w:tc>
      </w:tr>
      <w:tr w:rsidR="00571FB9">
        <w:trPr>
          <w:trHeight w:val="23"/>
          <w:jc w:val="center"/>
        </w:trPr>
        <w:tc>
          <w:tcPr>
            <w:tcW w:w="838" w:type="dxa"/>
            <w:vAlign w:val="center"/>
          </w:tcPr>
          <w:p w:rsidR="00571FB9" w:rsidRDefault="007D3D2D">
            <w:pPr>
              <w:pStyle w:val="af2"/>
              <w:ind w:right="264"/>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8</w:t>
            </w:r>
          </w:p>
        </w:tc>
        <w:tc>
          <w:tcPr>
            <w:tcW w:w="2552" w:type="dxa"/>
            <w:vAlign w:val="center"/>
          </w:tcPr>
          <w:p w:rsidR="00571FB9" w:rsidRDefault="007D3D2D">
            <w:pPr>
              <w:pStyle w:val="af2"/>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111" w:type="dxa"/>
            <w:vAlign w:val="center"/>
          </w:tcPr>
          <w:p w:rsidR="00571FB9" w:rsidRDefault="007D3D2D">
            <w:pPr>
              <w:pStyle w:val="af2"/>
              <w:rPr>
                <w:rFonts w:ascii="仿宋" w:eastAsia="仿宋" w:hAnsi="仿宋"/>
                <w:color w:val="000000" w:themeColor="text1"/>
                <w:sz w:val="21"/>
                <w:szCs w:val="21"/>
              </w:rPr>
            </w:pPr>
            <w:r>
              <w:rPr>
                <w:rFonts w:ascii="仿宋" w:eastAsia="仿宋" w:hAnsi="仿宋" w:hint="eastAsia"/>
                <w:color w:val="000000" w:themeColor="text1"/>
                <w:sz w:val="21"/>
                <w:szCs w:val="21"/>
                <w:lang w:val="zh-CN"/>
              </w:rPr>
              <w:t>本项目不收取履约保证金。</w:t>
            </w:r>
          </w:p>
        </w:tc>
      </w:tr>
      <w:tr w:rsidR="00571FB9">
        <w:trPr>
          <w:trHeight w:val="631"/>
          <w:jc w:val="center"/>
        </w:trPr>
        <w:tc>
          <w:tcPr>
            <w:tcW w:w="838" w:type="dxa"/>
            <w:tcBorders>
              <w:top w:val="single" w:sz="4" w:space="0" w:color="auto"/>
              <w:bottom w:val="single" w:sz="4" w:space="0" w:color="auto"/>
            </w:tcBorders>
            <w:vAlign w:val="center"/>
          </w:tcPr>
          <w:p w:rsidR="00571FB9" w:rsidRDefault="007D3D2D">
            <w:pPr>
              <w:pStyle w:val="af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9</w:t>
            </w:r>
          </w:p>
        </w:tc>
        <w:tc>
          <w:tcPr>
            <w:tcW w:w="2552" w:type="dxa"/>
            <w:vAlign w:val="center"/>
          </w:tcPr>
          <w:p w:rsidR="00571FB9" w:rsidRDefault="007D3D2D">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合同分包</w:t>
            </w:r>
          </w:p>
          <w:p w:rsidR="00571FB9" w:rsidRDefault="007D3D2D">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（实质性要求）</w:t>
            </w:r>
          </w:p>
        </w:tc>
        <w:tc>
          <w:tcPr>
            <w:tcW w:w="6111" w:type="dxa"/>
            <w:vAlign w:val="center"/>
          </w:tcPr>
          <w:p w:rsidR="00571FB9" w:rsidRDefault="007D3D2D">
            <w:pPr>
              <w:pStyle w:val="af2"/>
              <w:spacing w:line="360" w:lineRule="auto"/>
              <w:ind w:firstLineChars="100" w:firstLine="241"/>
              <w:rPr>
                <w:rFonts w:ascii="Segoe UI Symbol" w:eastAsia="仿宋" w:hAnsi="Segoe UI Symbol" w:cs="Segoe UI Symbol"/>
                <w:color w:val="000000" w:themeColor="text1"/>
              </w:rPr>
            </w:pPr>
            <w:r>
              <w:rPr>
                <w:rFonts w:ascii="Segoe UI Symbol" w:eastAsia="仿宋" w:hAnsi="Segoe UI Symbol" w:cs="Segoe UI Symbol" w:hint="eastAsia"/>
                <w:b/>
                <w:bCs/>
                <w:color w:val="000000" w:themeColor="text1"/>
              </w:rPr>
              <w:t>本项目不接受合同分包。</w:t>
            </w:r>
          </w:p>
        </w:tc>
      </w:tr>
      <w:tr w:rsidR="00571FB9">
        <w:trPr>
          <w:trHeight w:val="1026"/>
          <w:jc w:val="center"/>
        </w:trPr>
        <w:tc>
          <w:tcPr>
            <w:tcW w:w="838" w:type="dxa"/>
            <w:tcBorders>
              <w:top w:val="single" w:sz="4" w:space="0" w:color="auto"/>
              <w:bottom w:val="single" w:sz="4" w:space="0" w:color="auto"/>
            </w:tcBorders>
            <w:vAlign w:val="center"/>
          </w:tcPr>
          <w:p w:rsidR="00571FB9" w:rsidRDefault="007D3D2D">
            <w:pPr>
              <w:pStyle w:val="af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rsidR="00571FB9" w:rsidRDefault="007D3D2D">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联系人：闫女士 </w:t>
            </w:r>
          </w:p>
          <w:p w:rsidR="00571FB9" w:rsidRDefault="007D3D2D">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联系电话：13111882295</w:t>
            </w:r>
          </w:p>
        </w:tc>
      </w:tr>
      <w:tr w:rsidR="00571FB9">
        <w:trPr>
          <w:trHeight w:val="834"/>
          <w:jc w:val="center"/>
        </w:trPr>
        <w:tc>
          <w:tcPr>
            <w:tcW w:w="838" w:type="dxa"/>
            <w:tcBorders>
              <w:top w:val="single" w:sz="4" w:space="0" w:color="auto"/>
              <w:bottom w:val="single" w:sz="4" w:space="0" w:color="auto"/>
            </w:tcBorders>
            <w:vAlign w:val="center"/>
          </w:tcPr>
          <w:p w:rsidR="00571FB9" w:rsidRDefault="007D3D2D">
            <w:pPr>
              <w:pStyle w:val="af2"/>
              <w:spacing w:before="72" w:after="7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571FB9" w:rsidRDefault="0042018C">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联系人：罗</w:t>
            </w:r>
            <w:r w:rsidR="007D3D2D">
              <w:rPr>
                <w:rFonts w:ascii="仿宋" w:eastAsia="仿宋" w:hAnsi="仿宋" w:hint="eastAsia"/>
                <w:color w:val="000000" w:themeColor="text1"/>
                <w:szCs w:val="21"/>
              </w:rPr>
              <w:t xml:space="preserve">女士。    </w:t>
            </w:r>
          </w:p>
          <w:p w:rsidR="00571FB9" w:rsidRDefault="007D3D2D" w:rsidP="0042018C">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color w:val="000000" w:themeColor="text1"/>
                <w:szCs w:val="21"/>
              </w:rPr>
              <w:t>131118817</w:t>
            </w:r>
            <w:r w:rsidR="0042018C">
              <w:rPr>
                <w:rFonts w:ascii="仿宋" w:eastAsia="仿宋" w:hAnsi="仿宋"/>
                <w:color w:val="000000" w:themeColor="text1"/>
                <w:szCs w:val="21"/>
              </w:rPr>
              <w:t>85</w:t>
            </w:r>
          </w:p>
        </w:tc>
      </w:tr>
      <w:tr w:rsidR="00571FB9">
        <w:trPr>
          <w:trHeight w:val="23"/>
          <w:jc w:val="center"/>
        </w:trPr>
        <w:tc>
          <w:tcPr>
            <w:tcW w:w="838" w:type="dxa"/>
            <w:tcBorders>
              <w:top w:val="single" w:sz="4" w:space="0" w:color="auto"/>
            </w:tcBorders>
            <w:vAlign w:val="center"/>
          </w:tcPr>
          <w:p w:rsidR="00571FB9" w:rsidRDefault="007D3D2D">
            <w:pPr>
              <w:pStyle w:val="af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571FB9" w:rsidRDefault="007D3D2D">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571FB9" w:rsidRDefault="007D3D2D">
            <w:pPr>
              <w:tabs>
                <w:tab w:val="left" w:pos="7665"/>
              </w:tabs>
              <w:spacing w:line="400" w:lineRule="exact"/>
              <w:rPr>
                <w:rFonts w:ascii="仿宋" w:eastAsia="仿宋" w:hAnsi="仿宋"/>
                <w:color w:val="000000" w:themeColor="text1"/>
                <w:szCs w:val="21"/>
              </w:rPr>
            </w:pPr>
            <w:bookmarkStart w:id="21" w:name="PO_默认文件内容_29"/>
            <w:r>
              <w:rPr>
                <w:rFonts w:ascii="仿宋" w:eastAsia="仿宋" w:hAnsi="仿宋" w:hint="eastAsia"/>
                <w:color w:val="000000" w:themeColor="text1"/>
                <w:szCs w:val="21"/>
              </w:rPr>
              <w:t>中标公告在四川政府采购网上公告后，请登录我司网站</w:t>
            </w:r>
            <w:hyperlink r:id="rId18" w:tgtFrame="_blank" w:history="1">
              <w:r>
                <w:rPr>
                  <w:rFonts w:ascii="仿宋" w:eastAsia="仿宋" w:hAnsi="仿宋" w:hint="eastAsia"/>
                  <w:color w:val="000000" w:themeColor="text1"/>
                </w:rPr>
                <w:t>http://sale.scbid.net/</w:t>
              </w:r>
            </w:hyperlink>
            <w:r>
              <w:rPr>
                <w:rFonts w:ascii="仿宋" w:eastAsia="仿宋" w:hAnsi="仿宋" w:hint="eastAsia"/>
                <w:color w:val="000000" w:themeColor="text1"/>
                <w:szCs w:val="21"/>
              </w:rPr>
              <w:t xml:space="preserve"> 办理代理服务费缴纳及中标(成交)通知书领取的事宜。</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联系人：张女士。</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w:t>
            </w:r>
            <w:r>
              <w:rPr>
                <w:rFonts w:ascii="仿宋" w:eastAsia="仿宋" w:hAnsi="仿宋" w:hint="eastAsia"/>
                <w:color w:val="000000" w:themeColor="text1"/>
                <w:szCs w:val="21"/>
              </w:rPr>
              <w:t>028-87793103/87796339/87797837转</w:t>
            </w:r>
            <w:r>
              <w:rPr>
                <w:rFonts w:ascii="仿宋" w:eastAsia="仿宋" w:hAnsi="仿宋"/>
                <w:color w:val="000000" w:themeColor="text1"/>
                <w:szCs w:val="21"/>
              </w:rPr>
              <w:t>1</w:t>
            </w:r>
            <w:r>
              <w:rPr>
                <w:rFonts w:ascii="仿宋" w:eastAsia="仿宋" w:hAnsi="仿宋" w:hint="eastAsia"/>
                <w:color w:val="000000" w:themeColor="text1"/>
                <w:szCs w:val="21"/>
                <w:lang w:val="zh-CN"/>
              </w:rPr>
              <w:t>。</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lang w:val="zh-CN"/>
              </w:rPr>
              <w:t>地址：中国（四川）自由贸易试验区成都市高新区天府四街66号2栋22层1号。</w:t>
            </w:r>
            <w:bookmarkEnd w:id="21"/>
          </w:p>
        </w:tc>
      </w:tr>
      <w:tr w:rsidR="00571FB9">
        <w:trPr>
          <w:trHeight w:val="23"/>
          <w:jc w:val="center"/>
        </w:trPr>
        <w:tc>
          <w:tcPr>
            <w:tcW w:w="838" w:type="dxa"/>
            <w:tcBorders>
              <w:top w:val="single" w:sz="4" w:space="0" w:color="auto"/>
            </w:tcBorders>
            <w:vAlign w:val="center"/>
          </w:tcPr>
          <w:p w:rsidR="00571FB9" w:rsidRDefault="007D3D2D">
            <w:pPr>
              <w:pStyle w:val="af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571FB9" w:rsidRDefault="007D3D2D">
            <w:pPr>
              <w:ind w:firstLineChars="50" w:firstLine="105"/>
              <w:rPr>
                <w:rFonts w:ascii="仿宋" w:eastAsia="仿宋" w:hAnsi="仿宋"/>
                <w:color w:val="000000" w:themeColor="text1"/>
                <w:szCs w:val="21"/>
                <w:lang w:val="zh-CN"/>
              </w:rPr>
            </w:pPr>
            <w:bookmarkStart w:id="22" w:name="PO_默认文件内容_31"/>
            <w:r>
              <w:rPr>
                <w:rFonts w:ascii="仿宋" w:eastAsia="仿宋" w:hAnsi="仿宋" w:hint="eastAsia"/>
                <w:color w:val="000000" w:themeColor="text1"/>
                <w:szCs w:val="21"/>
                <w:lang w:val="zh-CN"/>
              </w:rPr>
              <w:t>根据委托代理协议约定，供应商询问由采购代理机构负责答复。</w:t>
            </w:r>
          </w:p>
          <w:p w:rsidR="00571FB9" w:rsidRDefault="007D3D2D">
            <w:pPr>
              <w:spacing w:line="340" w:lineRule="exact"/>
              <w:ind w:rightChars="50" w:right="105"/>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bookmarkEnd w:id="22"/>
          <w:p w:rsidR="00571FB9" w:rsidRDefault="007D3D2D">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联系人：闫女士</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rPr>
              <w:t>联系电话：13111882295</w:t>
            </w:r>
          </w:p>
          <w:p w:rsidR="00571FB9" w:rsidRDefault="007D3D2D">
            <w:pPr>
              <w:rPr>
                <w:rFonts w:ascii="仿宋" w:eastAsia="仿宋" w:hAnsi="仿宋"/>
                <w:color w:val="000000" w:themeColor="text1"/>
                <w:szCs w:val="21"/>
                <w:lang w:val="zh-CN"/>
              </w:rPr>
            </w:pPr>
            <w:bookmarkStart w:id="23" w:name="PO_默认文件内容_49"/>
            <w:r>
              <w:rPr>
                <w:rFonts w:ascii="仿宋" w:eastAsia="仿宋" w:hAnsi="仿宋" w:hint="eastAsia"/>
                <w:color w:val="000000" w:themeColor="text1"/>
                <w:szCs w:val="21"/>
                <w:lang w:val="zh-CN"/>
              </w:rPr>
              <w:t>标书售卖系统注册及网上</w:t>
            </w:r>
            <w:r>
              <w:rPr>
                <w:rFonts w:ascii="仿宋" w:eastAsia="仿宋" w:hAnsi="仿宋"/>
                <w:color w:val="000000" w:themeColor="text1"/>
                <w:szCs w:val="21"/>
                <w:lang w:val="zh-CN"/>
              </w:rPr>
              <w:t>报名</w:t>
            </w:r>
            <w:r>
              <w:rPr>
                <w:rFonts w:ascii="仿宋" w:eastAsia="仿宋" w:hAnsi="仿宋" w:hint="eastAsia"/>
                <w:color w:val="000000" w:themeColor="text1"/>
                <w:szCs w:val="21"/>
                <w:lang w:val="zh-CN"/>
              </w:rPr>
              <w:t>询问电话：028-87793117、028-87797837转8</w:t>
            </w:r>
            <w:r>
              <w:rPr>
                <w:rFonts w:ascii="仿宋" w:eastAsia="仿宋" w:hAnsi="仿宋"/>
                <w:color w:val="000000" w:themeColor="text1"/>
                <w:szCs w:val="21"/>
                <w:lang w:val="zh-CN"/>
              </w:rPr>
              <w:t>0</w:t>
            </w:r>
            <w:r>
              <w:rPr>
                <w:rFonts w:ascii="仿宋" w:eastAsia="仿宋" w:hAnsi="仿宋" w:hint="eastAsia"/>
                <w:color w:val="000000" w:themeColor="text1"/>
                <w:szCs w:val="21"/>
                <w:lang w:val="zh-CN"/>
              </w:rPr>
              <w:t>2</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lang w:val="zh-CN"/>
              </w:rPr>
              <w:t>标书售卖系统技术问题询问： 028-83166773转734</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w:t>
            </w:r>
            <w:r>
              <w:rPr>
                <w:rFonts w:ascii="仿宋" w:eastAsia="仿宋" w:hAnsi="仿宋"/>
                <w:color w:val="000000" w:themeColor="text1"/>
                <w:szCs w:val="21"/>
                <w:lang w:val="zh-CN"/>
              </w:rPr>
              <w:t>投诉：</w:t>
            </w:r>
            <w:r>
              <w:rPr>
                <w:rFonts w:ascii="仿宋" w:eastAsia="仿宋" w:hAnsi="仿宋" w:hint="eastAsia"/>
                <w:color w:val="000000" w:themeColor="text1"/>
                <w:szCs w:val="21"/>
                <w:lang w:val="zh-CN"/>
              </w:rPr>
              <w:t>甘女士 028-87793117</w:t>
            </w:r>
          </w:p>
          <w:p w:rsidR="00571FB9" w:rsidRDefault="007D3D2D">
            <w:pPr>
              <w:rPr>
                <w:rFonts w:ascii="仿宋" w:eastAsia="仿宋" w:hAnsi="仿宋"/>
                <w:color w:val="000000" w:themeColor="text1"/>
                <w:szCs w:val="21"/>
              </w:rPr>
            </w:pPr>
            <w:r>
              <w:rPr>
                <w:rFonts w:ascii="仿宋" w:eastAsia="仿宋" w:hAnsi="仿宋" w:hint="eastAsia"/>
                <w:color w:val="000000" w:themeColor="text1"/>
                <w:szCs w:val="21"/>
                <w:lang w:val="zh-CN"/>
              </w:rPr>
              <w:t>联系地址：中国（四川）自由贸易试验区成都市高新区天府四街66号2栋22层1号。</w:t>
            </w:r>
            <w:bookmarkEnd w:id="23"/>
          </w:p>
        </w:tc>
      </w:tr>
      <w:tr w:rsidR="00571FB9">
        <w:trPr>
          <w:trHeight w:val="23"/>
          <w:jc w:val="center"/>
        </w:trPr>
        <w:tc>
          <w:tcPr>
            <w:tcW w:w="838" w:type="dxa"/>
            <w:vAlign w:val="center"/>
          </w:tcPr>
          <w:p w:rsidR="00571FB9" w:rsidRDefault="007D3D2D">
            <w:pPr>
              <w:pStyle w:val="af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14</w:t>
            </w:r>
          </w:p>
        </w:tc>
        <w:tc>
          <w:tcPr>
            <w:tcW w:w="2552" w:type="dxa"/>
            <w:vAlign w:val="center"/>
          </w:tcPr>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供应商质疑</w:t>
            </w:r>
          </w:p>
        </w:tc>
        <w:tc>
          <w:tcPr>
            <w:tcW w:w="6111" w:type="dxa"/>
            <w:vAlign w:val="center"/>
          </w:tcPr>
          <w:p w:rsidR="00571FB9" w:rsidRDefault="007D3D2D">
            <w:pPr>
              <w:spacing w:line="340" w:lineRule="exact"/>
              <w:ind w:rightChars="50" w:right="105"/>
              <w:jc w:val="left"/>
              <w:rPr>
                <w:rFonts w:ascii="仿宋" w:eastAsia="仿宋" w:hAnsi="仿宋"/>
                <w:color w:val="000000" w:themeColor="text1"/>
                <w:szCs w:val="21"/>
              </w:rPr>
            </w:pPr>
            <w:bookmarkStart w:id="24" w:name="PO_默认文件内容_30"/>
            <w:r>
              <w:rPr>
                <w:rFonts w:ascii="仿宋" w:eastAsia="仿宋" w:hAnsi="仿宋" w:hint="eastAsia"/>
                <w:color w:val="000000" w:themeColor="text1"/>
                <w:szCs w:val="21"/>
              </w:rPr>
              <w:t>根据委托代理协议约定，供应商质疑由</w:t>
            </w:r>
            <w:r>
              <w:rPr>
                <w:rFonts w:ascii="仿宋" w:eastAsia="仿宋" w:hAnsi="仿宋" w:hint="eastAsia"/>
                <w:color w:val="000000" w:themeColor="text1"/>
                <w:szCs w:val="21"/>
                <w:lang w:val="zh-CN"/>
              </w:rPr>
              <w:t>采购代理机构负责答复。</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lang w:val="zh-CN"/>
              </w:rPr>
              <w:t>联 系 人：李女士</w:t>
            </w:r>
          </w:p>
          <w:p w:rsidR="00571FB9" w:rsidRDefault="007D3D2D">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联系电话：028-87793103/87796339/87797837转820/725。</w:t>
            </w:r>
          </w:p>
          <w:p w:rsidR="00571FB9" w:rsidRDefault="007D3D2D">
            <w:pPr>
              <w:spacing w:line="340" w:lineRule="exact"/>
              <w:ind w:rightChars="50" w:right="105"/>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地址：中国（四川）自由贸易试验区成都市高新区天府四街66号1栋17层。</w:t>
            </w:r>
          </w:p>
          <w:p w:rsidR="00571FB9" w:rsidRDefault="007D3D2D">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lang w:val="zh-CN"/>
              </w:rPr>
              <w:t>注：根据《中华人民共和国政府采购法》等规定，供应商质疑不得超出采购文件、采购过程、采购结果的范围</w:t>
            </w:r>
            <w:bookmarkEnd w:id="24"/>
            <w:r>
              <w:rPr>
                <w:rFonts w:ascii="仿宋" w:eastAsia="仿宋" w:hAnsi="仿宋" w:hint="eastAsia"/>
                <w:color w:val="000000" w:themeColor="text1"/>
                <w:szCs w:val="21"/>
                <w:lang w:val="zh-CN"/>
              </w:rPr>
              <w:t>,</w:t>
            </w:r>
            <w:r>
              <w:rPr>
                <w:rFonts w:ascii="仿宋" w:eastAsia="仿宋" w:hAnsi="仿宋" w:hint="eastAsia"/>
                <w:color w:val="000000" w:themeColor="text1"/>
              </w:rPr>
              <w:t xml:space="preserve"> </w:t>
            </w:r>
            <w:r>
              <w:rPr>
                <w:rFonts w:ascii="仿宋" w:eastAsia="仿宋" w:hAnsi="仿宋" w:hint="eastAsia"/>
                <w:color w:val="000000" w:themeColor="text1"/>
                <w:szCs w:val="21"/>
                <w:lang w:val="zh-CN"/>
              </w:rPr>
              <w:t>供应商针对同一采购程序环节的质疑应在法定质疑期内一次性提出。</w:t>
            </w:r>
          </w:p>
        </w:tc>
      </w:tr>
      <w:tr w:rsidR="00571FB9">
        <w:trPr>
          <w:trHeight w:val="23"/>
          <w:jc w:val="center"/>
        </w:trPr>
        <w:tc>
          <w:tcPr>
            <w:tcW w:w="838" w:type="dxa"/>
            <w:vAlign w:val="center"/>
          </w:tcPr>
          <w:p w:rsidR="00571FB9" w:rsidRDefault="00571FB9">
            <w:pPr>
              <w:ind w:firstLineChars="150" w:firstLine="315"/>
              <w:rPr>
                <w:rFonts w:ascii="仿宋" w:eastAsia="仿宋" w:hAnsi="仿宋"/>
                <w:color w:val="000000" w:themeColor="text1"/>
                <w:szCs w:val="21"/>
              </w:rPr>
            </w:pPr>
          </w:p>
          <w:p w:rsidR="00571FB9" w:rsidRDefault="007D3D2D">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15</w:t>
            </w:r>
          </w:p>
        </w:tc>
        <w:tc>
          <w:tcPr>
            <w:tcW w:w="2552" w:type="dxa"/>
            <w:vAlign w:val="center"/>
          </w:tcPr>
          <w:p w:rsidR="00571FB9" w:rsidRDefault="007D3D2D">
            <w:pPr>
              <w:pStyle w:val="af2"/>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供应商投诉</w:t>
            </w:r>
          </w:p>
        </w:tc>
        <w:tc>
          <w:tcPr>
            <w:tcW w:w="6111" w:type="dxa"/>
          </w:tcPr>
          <w:p w:rsidR="00571FB9" w:rsidRDefault="007D3D2D">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投诉受理单位：本采购项目同级财政部门，即金堂县财政局。</w:t>
            </w:r>
          </w:p>
          <w:p w:rsidR="00571FB9" w:rsidRDefault="007D3D2D">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联系电话：028-84151055</w:t>
            </w:r>
          </w:p>
          <w:p w:rsidR="00571FB9" w:rsidRDefault="007D3D2D">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地址：成都市金堂县迎宾大道一段388号</w:t>
            </w:r>
          </w:p>
          <w:p w:rsidR="00571FB9" w:rsidRDefault="007D3D2D">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邮编：610000</w:t>
            </w:r>
          </w:p>
        </w:tc>
      </w:tr>
      <w:tr w:rsidR="00571FB9" w:rsidTr="00201AF1">
        <w:trPr>
          <w:trHeight w:val="1063"/>
          <w:jc w:val="center"/>
        </w:trPr>
        <w:tc>
          <w:tcPr>
            <w:tcW w:w="838" w:type="dxa"/>
            <w:vAlign w:val="center"/>
          </w:tcPr>
          <w:p w:rsidR="00571FB9" w:rsidRDefault="007D3D2D">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16</w:t>
            </w:r>
          </w:p>
        </w:tc>
        <w:tc>
          <w:tcPr>
            <w:tcW w:w="2552" w:type="dxa"/>
            <w:tcBorders>
              <w:right w:val="single" w:sz="4" w:space="0" w:color="auto"/>
            </w:tcBorders>
          </w:tcPr>
          <w:p w:rsidR="00571FB9" w:rsidRDefault="00571FB9">
            <w:pPr>
              <w:jc w:val="center"/>
              <w:rPr>
                <w:rFonts w:ascii="仿宋" w:eastAsia="仿宋" w:hAnsi="仿宋"/>
                <w:color w:val="000000" w:themeColor="text1"/>
                <w:szCs w:val="21"/>
              </w:rPr>
            </w:pPr>
          </w:p>
          <w:p w:rsidR="00571FB9" w:rsidRDefault="007D3D2D">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政府采购合同</w:t>
            </w:r>
          </w:p>
          <w:p w:rsidR="00571FB9" w:rsidRDefault="007D3D2D">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公告备案</w:t>
            </w:r>
          </w:p>
        </w:tc>
        <w:tc>
          <w:tcPr>
            <w:tcW w:w="6111" w:type="dxa"/>
            <w:tcBorders>
              <w:left w:val="single" w:sz="4" w:space="0" w:color="auto"/>
            </w:tcBorders>
          </w:tcPr>
          <w:p w:rsidR="00571FB9" w:rsidRDefault="007D3D2D">
            <w:pPr>
              <w:rPr>
                <w:rFonts w:ascii="仿宋" w:eastAsia="仿宋" w:hAnsi="仿宋"/>
                <w:color w:val="000000" w:themeColor="text1"/>
                <w:szCs w:val="21"/>
              </w:rPr>
            </w:pPr>
            <w:bookmarkStart w:id="25" w:name="PO_默认文件内容_38"/>
            <w:r>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color w:val="000000" w:themeColor="text1"/>
                <w:szCs w:val="21"/>
                <w:lang w:val="zh-CN"/>
              </w:rPr>
              <w:t>。</w:t>
            </w:r>
            <w:bookmarkEnd w:id="25"/>
          </w:p>
        </w:tc>
      </w:tr>
      <w:tr w:rsidR="00571FB9">
        <w:trPr>
          <w:trHeight w:val="23"/>
          <w:jc w:val="center"/>
        </w:trPr>
        <w:tc>
          <w:tcPr>
            <w:tcW w:w="838" w:type="dxa"/>
            <w:vAlign w:val="center"/>
          </w:tcPr>
          <w:p w:rsidR="00571FB9" w:rsidRDefault="007D3D2D">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17</w:t>
            </w:r>
          </w:p>
        </w:tc>
        <w:tc>
          <w:tcPr>
            <w:tcW w:w="2552" w:type="dxa"/>
            <w:tcBorders>
              <w:right w:val="single" w:sz="4" w:space="0" w:color="auto"/>
            </w:tcBorders>
            <w:vAlign w:val="center"/>
          </w:tcPr>
          <w:p w:rsidR="00571FB9" w:rsidRDefault="007D3D2D">
            <w:pPr>
              <w:pStyle w:val="af2"/>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571FB9" w:rsidRDefault="007D3D2D">
            <w:pPr>
              <w:pStyle w:val="af2"/>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以中标金额作为计算基数,参照原国家计委 计价格[2002]1980号及 发改办价格[2003]857号通知规定,由中标人在领取中标通知书前向招标代理机构交纳招标服务费。</w:t>
            </w:r>
          </w:p>
          <w:p w:rsidR="00571FB9" w:rsidRDefault="007D3D2D">
            <w:pPr>
              <w:pStyle w:val="af2"/>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收款单位：四川国际招标有限责任公司</w:t>
            </w:r>
          </w:p>
          <w:p w:rsidR="00571FB9" w:rsidRDefault="007D3D2D">
            <w:pPr>
              <w:pStyle w:val="af2"/>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开 户 行：中国民生银行股份有限公司成都分行营业部</w:t>
            </w:r>
          </w:p>
          <w:p w:rsidR="00571FB9" w:rsidRDefault="007D3D2D" w:rsidP="00FE7875">
            <w:pPr>
              <w:pStyle w:val="af2"/>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银行账号：</w:t>
            </w:r>
            <w:r w:rsidR="00FE7875">
              <w:rPr>
                <w:rFonts w:ascii="仿宋" w:eastAsia="仿宋" w:hAnsi="仿宋"/>
                <w:color w:val="000000" w:themeColor="text1"/>
                <w:sz w:val="21"/>
                <w:szCs w:val="21"/>
                <w:lang w:val="zh-CN"/>
              </w:rPr>
              <w:t xml:space="preserve"> </w:t>
            </w:r>
          </w:p>
        </w:tc>
      </w:tr>
      <w:tr w:rsidR="00571FB9">
        <w:trPr>
          <w:trHeight w:val="23"/>
          <w:jc w:val="center"/>
        </w:trPr>
        <w:tc>
          <w:tcPr>
            <w:tcW w:w="838" w:type="dxa"/>
            <w:vAlign w:val="center"/>
          </w:tcPr>
          <w:p w:rsidR="00571FB9" w:rsidRDefault="007D3D2D">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18</w:t>
            </w:r>
          </w:p>
        </w:tc>
        <w:tc>
          <w:tcPr>
            <w:tcW w:w="2552" w:type="dxa"/>
            <w:tcBorders>
              <w:right w:val="single" w:sz="4" w:space="0" w:color="auto"/>
            </w:tcBorders>
            <w:vAlign w:val="center"/>
          </w:tcPr>
          <w:p w:rsidR="00571FB9" w:rsidRDefault="007D3D2D">
            <w:pPr>
              <w:pStyle w:val="af2"/>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rsidR="00571FB9" w:rsidRDefault="007D3D2D">
            <w:pPr>
              <w:pStyle w:val="af2"/>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本项目不涉及样品。</w:t>
            </w:r>
          </w:p>
        </w:tc>
      </w:tr>
      <w:tr w:rsidR="00571FB9">
        <w:trPr>
          <w:trHeight w:val="23"/>
          <w:jc w:val="center"/>
        </w:trPr>
        <w:tc>
          <w:tcPr>
            <w:tcW w:w="838" w:type="dxa"/>
            <w:vAlign w:val="center"/>
          </w:tcPr>
          <w:p w:rsidR="00571FB9" w:rsidRDefault="007D3D2D">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19</w:t>
            </w:r>
          </w:p>
        </w:tc>
        <w:tc>
          <w:tcPr>
            <w:tcW w:w="2552" w:type="dxa"/>
            <w:tcBorders>
              <w:right w:val="single" w:sz="4" w:space="0" w:color="auto"/>
            </w:tcBorders>
            <w:vAlign w:val="center"/>
          </w:tcPr>
          <w:p w:rsidR="00571FB9" w:rsidRDefault="007D3D2D">
            <w:pPr>
              <w:pStyle w:val="af2"/>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p>
        </w:tc>
        <w:tc>
          <w:tcPr>
            <w:tcW w:w="6111" w:type="dxa"/>
            <w:tcBorders>
              <w:left w:val="single" w:sz="4" w:space="0" w:color="auto"/>
            </w:tcBorders>
            <w:vAlign w:val="center"/>
          </w:tcPr>
          <w:p w:rsidR="00571FB9" w:rsidRDefault="007D3D2D">
            <w:pPr>
              <w:pStyle w:val="af2"/>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tc>
      </w:tr>
    </w:tbl>
    <w:p w:rsidR="00571FB9" w:rsidRDefault="00571FB9">
      <w:pPr>
        <w:rPr>
          <w:rFonts w:ascii="仿宋" w:eastAsia="仿宋" w:hAnsi="仿宋"/>
          <w:color w:val="000000" w:themeColor="text1"/>
        </w:rPr>
      </w:pPr>
    </w:p>
    <w:p w:rsidR="00571FB9" w:rsidRDefault="007D3D2D">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  则</w:t>
      </w:r>
    </w:p>
    <w:p w:rsidR="00571FB9" w:rsidRDefault="007D3D2D">
      <w:pPr>
        <w:pStyle w:val="3"/>
        <w:spacing w:line="400" w:lineRule="exact"/>
        <w:ind w:firstLineChars="200" w:firstLine="482"/>
        <w:rPr>
          <w:rFonts w:ascii="仿宋" w:eastAsia="仿宋" w:hAnsi="仿宋"/>
          <w:color w:val="000000" w:themeColor="text1"/>
          <w:sz w:val="24"/>
          <w:szCs w:val="24"/>
        </w:rPr>
      </w:pPr>
      <w:bookmarkStart w:id="26" w:name="_Toc183682342"/>
      <w:bookmarkStart w:id="27" w:name="_Toc183582205"/>
      <w:bookmarkStart w:id="28" w:name="_Toc217446034"/>
      <w:bookmarkStart w:id="29" w:name="PO_默认文件内容_19"/>
      <w:r>
        <w:rPr>
          <w:rFonts w:ascii="仿宋" w:eastAsia="仿宋" w:hAnsi="仿宋" w:hint="eastAsia"/>
          <w:color w:val="000000" w:themeColor="text1"/>
          <w:sz w:val="24"/>
          <w:szCs w:val="24"/>
        </w:rPr>
        <w:t>1.</w:t>
      </w:r>
      <w:bookmarkEnd w:id="26"/>
      <w:bookmarkEnd w:id="27"/>
      <w:r>
        <w:rPr>
          <w:rFonts w:ascii="仿宋" w:eastAsia="仿宋" w:hAnsi="仿宋" w:hint="eastAsia"/>
          <w:color w:val="000000" w:themeColor="text1"/>
          <w:sz w:val="24"/>
          <w:szCs w:val="24"/>
        </w:rPr>
        <w:t xml:space="preserve"> 适用范围</w:t>
      </w:r>
      <w:bookmarkEnd w:id="28"/>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本招标文件仅适用于本次招标采购项目。</w:t>
      </w:r>
    </w:p>
    <w:p w:rsidR="00571FB9" w:rsidRDefault="007D3D2D">
      <w:pPr>
        <w:pStyle w:val="3"/>
        <w:spacing w:line="400" w:lineRule="exact"/>
        <w:ind w:firstLineChars="200" w:firstLine="482"/>
        <w:rPr>
          <w:rFonts w:ascii="仿宋" w:eastAsia="仿宋" w:hAnsi="仿宋"/>
          <w:color w:val="000000" w:themeColor="text1"/>
          <w:sz w:val="24"/>
        </w:rPr>
      </w:pPr>
      <w:bookmarkStart w:id="30" w:name="_Toc183582206"/>
      <w:bookmarkStart w:id="31" w:name="_Toc183682343"/>
      <w:bookmarkStart w:id="32" w:name="_Toc217446035"/>
      <w:r>
        <w:rPr>
          <w:rFonts w:ascii="仿宋" w:eastAsia="仿宋" w:hAnsi="仿宋" w:hint="eastAsia"/>
          <w:color w:val="000000" w:themeColor="text1"/>
          <w:sz w:val="24"/>
        </w:rPr>
        <w:t xml:space="preserve">2. </w:t>
      </w:r>
      <w:bookmarkEnd w:id="30"/>
      <w:bookmarkEnd w:id="31"/>
      <w:r>
        <w:rPr>
          <w:rFonts w:ascii="仿宋" w:eastAsia="仿宋" w:hAnsi="仿宋" w:hint="eastAsia"/>
          <w:color w:val="000000" w:themeColor="text1"/>
          <w:sz w:val="24"/>
        </w:rPr>
        <w:t>有关</w:t>
      </w:r>
      <w:r>
        <w:rPr>
          <w:rFonts w:ascii="仿宋" w:eastAsia="仿宋" w:hAnsi="仿宋" w:hint="eastAsia"/>
          <w:color w:val="000000" w:themeColor="text1"/>
          <w:sz w:val="24"/>
          <w:szCs w:val="24"/>
        </w:rPr>
        <w:t>定义</w:t>
      </w:r>
      <w:bookmarkEnd w:id="32"/>
    </w:p>
    <w:p w:rsidR="00571FB9" w:rsidRDefault="007D3D2D">
      <w:pPr>
        <w:tabs>
          <w:tab w:val="left" w:pos="7665"/>
        </w:tabs>
        <w:spacing w:line="400" w:lineRule="exact"/>
        <w:ind w:firstLineChars="200" w:firstLine="480"/>
        <w:rPr>
          <w:rFonts w:ascii="仿宋" w:eastAsia="仿宋" w:hAnsi="仿宋"/>
          <w:color w:val="000000" w:themeColor="text1"/>
          <w:sz w:val="24"/>
          <w:u w:val="single"/>
        </w:rPr>
      </w:pPr>
      <w:r>
        <w:rPr>
          <w:rFonts w:ascii="仿宋" w:eastAsia="仿宋" w:hAnsi="仿宋" w:hint="eastAsia"/>
          <w:color w:val="000000" w:themeColor="text1"/>
          <w:sz w:val="24"/>
        </w:rPr>
        <w:t>2.1 “采购人”系指依法进行政府采购的国家机关、事业单位、团体组织。本次招标的采购人是</w:t>
      </w:r>
      <w:bookmarkEnd w:id="29"/>
      <w:r>
        <w:rPr>
          <w:rFonts w:ascii="仿宋" w:eastAsia="仿宋" w:hAnsi="仿宋" w:hint="eastAsia"/>
          <w:color w:val="000000" w:themeColor="text1"/>
          <w:sz w:val="24"/>
        </w:rPr>
        <w:t xml:space="preserve"> </w:t>
      </w:r>
      <w:r>
        <w:rPr>
          <w:rFonts w:ascii="仿宋" w:eastAsia="仿宋" w:hAnsi="仿宋" w:hint="eastAsia"/>
          <w:b/>
          <w:bCs/>
          <w:color w:val="000000" w:themeColor="text1"/>
          <w:sz w:val="24"/>
          <w:u w:val="single"/>
        </w:rPr>
        <w:t>金堂县第一人民医院</w:t>
      </w:r>
      <w:r>
        <w:rPr>
          <w:rFonts w:ascii="仿宋" w:eastAsia="仿宋" w:hAnsi="仿宋" w:hint="eastAsia"/>
          <w:color w:val="000000" w:themeColor="text1"/>
          <w:sz w:val="24"/>
          <w:u w:val="single"/>
        </w:rPr>
        <w:t>。</w:t>
      </w:r>
    </w:p>
    <w:p w:rsidR="00571FB9" w:rsidRDefault="007D3D2D">
      <w:pPr>
        <w:tabs>
          <w:tab w:val="left" w:pos="7665"/>
        </w:tabs>
        <w:spacing w:line="400" w:lineRule="exact"/>
        <w:ind w:firstLineChars="200" w:firstLine="480"/>
        <w:rPr>
          <w:rFonts w:ascii="仿宋" w:eastAsia="仿宋" w:hAnsi="仿宋"/>
          <w:color w:val="000000" w:themeColor="text1"/>
          <w:sz w:val="24"/>
        </w:rPr>
      </w:pPr>
      <w:bookmarkStart w:id="33" w:name="PO_默认文件内容_20"/>
      <w:r>
        <w:rPr>
          <w:rFonts w:ascii="仿宋" w:eastAsia="仿宋" w:hAnsi="仿宋" w:hint="eastAsia"/>
          <w:color w:val="000000" w:themeColor="text1"/>
          <w:sz w:val="24"/>
        </w:rPr>
        <w:t>2.2 “采购代理机构” 系指根据采购人的委托依法办理招标事宜的采购机构。本次招标的采购代理机构是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 “招标采购单位”系指“采购人”和“采购代理机构”的统称。</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 “投标人”系指购买了招标文件拟参加投标和向采购人提供货物及相应服务的供应商。</w:t>
      </w:r>
    </w:p>
    <w:p w:rsidR="00571FB9" w:rsidRDefault="007D3D2D">
      <w:pPr>
        <w:pStyle w:val="3"/>
        <w:spacing w:line="400" w:lineRule="exact"/>
        <w:ind w:firstLineChars="200" w:firstLine="482"/>
        <w:rPr>
          <w:rFonts w:ascii="仿宋" w:eastAsia="仿宋" w:hAnsi="仿宋"/>
          <w:color w:val="000000" w:themeColor="text1"/>
          <w:sz w:val="24"/>
        </w:rPr>
      </w:pPr>
      <w:bookmarkStart w:id="34" w:name="_Toc183582207"/>
      <w:bookmarkStart w:id="35" w:name="_Toc183682344"/>
      <w:bookmarkStart w:id="36" w:name="_Toc217446036"/>
      <w:bookmarkStart w:id="37" w:name="_Toc217390843"/>
      <w:r>
        <w:rPr>
          <w:rFonts w:ascii="仿宋" w:eastAsia="仿宋" w:hAnsi="仿宋" w:hint="eastAsia"/>
          <w:color w:val="000000" w:themeColor="text1"/>
          <w:sz w:val="24"/>
        </w:rPr>
        <w:t>3. 合格的投标人</w:t>
      </w:r>
      <w:bookmarkEnd w:id="34"/>
      <w:bookmarkEnd w:id="35"/>
      <w:bookmarkEnd w:id="36"/>
      <w:bookmarkEnd w:id="37"/>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合格的投标人应具备以下条件：</w:t>
      </w:r>
    </w:p>
    <w:p w:rsidR="00571FB9" w:rsidRDefault="007D3D2D">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（1）本招标文件规定的供应商资格条件</w:t>
      </w:r>
      <w:r>
        <w:rPr>
          <w:rFonts w:ascii="仿宋" w:eastAsia="仿宋" w:hAnsi="仿宋" w:hint="eastAsia"/>
          <w:color w:val="000000" w:themeColor="text1"/>
          <w:spacing w:val="-4"/>
          <w:sz w:val="24"/>
        </w:rPr>
        <w:t>；</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（2）遵守国家有关的法律、法规、规章和其他政策制度；</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（3）按照规定购买了招标文件</w:t>
      </w:r>
      <w:r>
        <w:rPr>
          <w:rFonts w:ascii="仿宋" w:eastAsia="仿宋" w:hAnsi="仿宋" w:hint="eastAsia"/>
          <w:b/>
          <w:color w:val="000000" w:themeColor="text1"/>
          <w:sz w:val="24"/>
        </w:rPr>
        <w:t>（实质性要求）。</w:t>
      </w:r>
    </w:p>
    <w:p w:rsidR="00571FB9" w:rsidRDefault="007D3D2D">
      <w:pPr>
        <w:tabs>
          <w:tab w:val="left" w:pos="7665"/>
        </w:tabs>
        <w:spacing w:line="400" w:lineRule="exact"/>
        <w:ind w:firstLineChars="450" w:firstLine="1080"/>
        <w:rPr>
          <w:rFonts w:ascii="仿宋" w:eastAsia="仿宋" w:hAnsi="仿宋"/>
          <w:color w:val="000000" w:themeColor="text1"/>
          <w:sz w:val="24"/>
        </w:rPr>
      </w:pPr>
      <w:r>
        <w:rPr>
          <w:rFonts w:ascii="仿宋" w:eastAsia="仿宋" w:hAnsi="仿宋" w:hint="eastAsia"/>
          <w:color w:val="000000" w:themeColor="text1"/>
          <w:sz w:val="24"/>
        </w:rPr>
        <w:t>由代理机构提供供应商购买招标文件情况的相关证明材料，供应商不用提供证明材料。</w:t>
      </w:r>
    </w:p>
    <w:p w:rsidR="00571FB9" w:rsidRDefault="007D3D2D">
      <w:pPr>
        <w:pStyle w:val="3"/>
        <w:spacing w:line="400" w:lineRule="exact"/>
        <w:ind w:firstLineChars="200" w:firstLine="482"/>
        <w:rPr>
          <w:rFonts w:ascii="仿宋" w:eastAsia="仿宋" w:hAnsi="仿宋"/>
          <w:color w:val="000000" w:themeColor="text1"/>
          <w:sz w:val="24"/>
        </w:rPr>
      </w:pPr>
      <w:bookmarkStart w:id="38" w:name="_Toc183582208"/>
      <w:bookmarkStart w:id="39" w:name="_Toc183682345"/>
      <w:bookmarkStart w:id="40" w:name="_Toc217446037"/>
      <w:bookmarkStart w:id="41" w:name="PO_默认文件内容_16"/>
      <w:bookmarkEnd w:id="33"/>
      <w:r>
        <w:rPr>
          <w:rFonts w:ascii="仿宋" w:eastAsia="仿宋" w:hAnsi="仿宋" w:hint="eastAsia"/>
          <w:color w:val="000000" w:themeColor="text1"/>
          <w:sz w:val="24"/>
        </w:rPr>
        <w:t>4. 投标费用</w:t>
      </w:r>
      <w:bookmarkEnd w:id="38"/>
      <w:bookmarkEnd w:id="39"/>
      <w:bookmarkEnd w:id="40"/>
      <w:r>
        <w:rPr>
          <w:rFonts w:ascii="仿宋" w:eastAsia="仿宋" w:hAnsi="仿宋" w:hint="eastAsia"/>
          <w:color w:val="000000" w:themeColor="text1"/>
          <w:sz w:val="24"/>
          <w:szCs w:val="24"/>
        </w:rPr>
        <w:t>（实质性要求）</w:t>
      </w:r>
    </w:p>
    <w:p w:rsidR="00571FB9" w:rsidRDefault="007D3D2D">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投标人参加投标的有关费用由投标人自行承担。</w:t>
      </w:r>
    </w:p>
    <w:p w:rsidR="00571FB9" w:rsidRDefault="00571FB9">
      <w:pPr>
        <w:tabs>
          <w:tab w:val="left" w:pos="7665"/>
        </w:tabs>
        <w:spacing w:line="400" w:lineRule="exact"/>
        <w:ind w:firstLine="480"/>
        <w:rPr>
          <w:rFonts w:ascii="仿宋" w:eastAsia="仿宋" w:hAnsi="仿宋"/>
          <w:color w:val="000000" w:themeColor="text1"/>
          <w:sz w:val="24"/>
        </w:rPr>
      </w:pPr>
    </w:p>
    <w:p w:rsidR="00571FB9" w:rsidRDefault="007D3D2D">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5. 充分、公平竞争保障措施</w:t>
      </w:r>
      <w:r>
        <w:rPr>
          <w:rFonts w:ascii="仿宋" w:eastAsia="仿宋" w:hAnsi="仿宋" w:hint="eastAsia"/>
          <w:color w:val="000000" w:themeColor="text1"/>
          <w:sz w:val="24"/>
          <w:szCs w:val="24"/>
        </w:rPr>
        <w:t>（实质性要求）</w:t>
      </w:r>
    </w:p>
    <w:p w:rsidR="00571FB9" w:rsidRDefault="007D3D2D">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rPr>
        <w:t>5.1 提供相同品牌产品处理</w:t>
      </w:r>
      <w:r>
        <w:rPr>
          <w:rFonts w:ascii="仿宋" w:eastAsia="仿宋" w:hAnsi="仿宋" w:hint="eastAsia"/>
          <w:b/>
          <w:color w:val="000000" w:themeColor="text1"/>
          <w:sz w:val="24"/>
          <w:szCs w:val="24"/>
        </w:rPr>
        <w:t>。</w:t>
      </w:r>
    </w:p>
    <w:p w:rsidR="00571FB9" w:rsidRDefault="007D3D2D">
      <w:pPr>
        <w:pStyle w:val="11"/>
        <w:spacing w:line="460" w:lineRule="exact"/>
        <w:ind w:left="1" w:firstLineChars="200" w:firstLine="482"/>
        <w:rPr>
          <w:rFonts w:ascii="仿宋" w:eastAsia="仿宋" w:hAnsi="仿宋"/>
          <w:bCs/>
          <w:color w:val="000000" w:themeColor="text1"/>
          <w:sz w:val="24"/>
          <w:szCs w:val="24"/>
        </w:rPr>
      </w:pPr>
      <w:r>
        <w:rPr>
          <w:rFonts w:ascii="仿宋" w:eastAsia="仿宋" w:hAnsi="仿宋" w:hint="eastAsia"/>
          <w:b/>
          <w:color w:val="000000" w:themeColor="text1"/>
          <w:sz w:val="24"/>
          <w:szCs w:val="24"/>
        </w:rPr>
        <w:t xml:space="preserve">5.1.1 </w:t>
      </w:r>
      <w:r>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537653">
        <w:rPr>
          <w:rFonts w:ascii="仿宋" w:eastAsia="仿宋" w:hAnsi="仿宋" w:hint="eastAsia"/>
          <w:bCs/>
          <w:color w:val="000000" w:themeColor="text1"/>
          <w:sz w:val="24"/>
          <w:szCs w:val="24"/>
        </w:rPr>
        <w:t>01包</w:t>
      </w:r>
      <w:r w:rsidR="00537653">
        <w:rPr>
          <w:rFonts w:ascii="仿宋" w:eastAsia="仿宋" w:hAnsi="仿宋"/>
          <w:bCs/>
          <w:color w:val="000000" w:themeColor="text1"/>
          <w:sz w:val="24"/>
          <w:szCs w:val="24"/>
        </w:rPr>
        <w:t>：</w:t>
      </w:r>
      <w:r>
        <w:rPr>
          <w:rFonts w:ascii="仿宋" w:eastAsia="仿宋" w:hAnsi="仿宋" w:hint="eastAsia"/>
          <w:bCs/>
          <w:color w:val="000000" w:themeColor="text1"/>
          <w:sz w:val="24"/>
          <w:szCs w:val="24"/>
        </w:rPr>
        <w:t>便携式彩超</w:t>
      </w:r>
      <w:r w:rsidR="00E95762">
        <w:rPr>
          <w:rFonts w:ascii="仿宋" w:eastAsia="仿宋" w:hAnsi="仿宋" w:hint="eastAsia"/>
          <w:bCs/>
          <w:color w:val="000000" w:themeColor="text1"/>
          <w:sz w:val="24"/>
          <w:szCs w:val="24"/>
        </w:rPr>
        <w:t>；</w:t>
      </w:r>
      <w:r w:rsidR="00537653">
        <w:rPr>
          <w:rFonts w:ascii="仿宋" w:eastAsia="仿宋" w:hAnsi="仿宋" w:hint="eastAsia"/>
          <w:bCs/>
          <w:color w:val="000000" w:themeColor="text1"/>
          <w:sz w:val="24"/>
          <w:szCs w:val="24"/>
        </w:rPr>
        <w:t>02包</w:t>
      </w:r>
      <w:r w:rsidR="00537653">
        <w:rPr>
          <w:rFonts w:ascii="仿宋" w:eastAsia="仿宋" w:hAnsi="仿宋"/>
          <w:bCs/>
          <w:color w:val="000000" w:themeColor="text1"/>
          <w:sz w:val="24"/>
          <w:szCs w:val="24"/>
        </w:rPr>
        <w:t>：</w:t>
      </w:r>
      <w:r w:rsidR="00E95762">
        <w:rPr>
          <w:rFonts w:ascii="仿宋" w:eastAsia="仿宋" w:hAnsi="仿宋" w:hint="eastAsia"/>
          <w:color w:val="000000" w:themeColor="text1"/>
          <w:sz w:val="24"/>
        </w:rPr>
        <w:t>经颅多普勒诊断系统。</w:t>
      </w:r>
    </w:p>
    <w:p w:rsidR="00571FB9" w:rsidRDefault="007D3D2D">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5.1.2 采用最低评标价法的采购项目。</w:t>
      </w:r>
    </w:p>
    <w:p w:rsidR="00571FB9" w:rsidRDefault="007D3D2D">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571FB9" w:rsidRDefault="007D3D2D">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5.1.3 采用综合评分法的采购项目。</w:t>
      </w:r>
    </w:p>
    <w:p w:rsidR="00571FB9" w:rsidRDefault="007D3D2D">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71FB9" w:rsidRDefault="007D3D2D">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5.2 利害关系供应商处理。</w:t>
      </w:r>
      <w:r>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71FB9" w:rsidRDefault="007D3D2D">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5.3 前期参与供应商处理。</w:t>
      </w:r>
      <w:r>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71FB9" w:rsidRDefault="007D3D2D">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5.4 利害关系代理人处理。</w:t>
      </w:r>
      <w:r>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rsidR="00571FB9" w:rsidRDefault="007D3D2D">
      <w:pPr>
        <w:pStyle w:val="2"/>
        <w:spacing w:line="400" w:lineRule="exact"/>
        <w:jc w:val="center"/>
        <w:rPr>
          <w:rFonts w:ascii="仿宋" w:eastAsia="仿宋" w:hAnsi="仿宋"/>
          <w:bCs w:val="0"/>
          <w:color w:val="000000" w:themeColor="text1"/>
        </w:rPr>
      </w:pPr>
      <w:bookmarkStart w:id="42" w:name="_Toc89075875"/>
      <w:bookmarkStart w:id="43" w:name="_Toc183582209"/>
      <w:bookmarkStart w:id="44" w:name="_Toc77400779"/>
      <w:bookmarkStart w:id="45" w:name="_Toc183682346"/>
      <w:bookmarkStart w:id="46" w:name="_Toc217446038"/>
      <w:r>
        <w:rPr>
          <w:rFonts w:ascii="仿宋" w:eastAsia="仿宋" w:hAnsi="仿宋" w:hint="eastAsia"/>
          <w:bCs w:val="0"/>
          <w:color w:val="000000" w:themeColor="text1"/>
        </w:rPr>
        <w:t>三、招标文件</w:t>
      </w:r>
      <w:bookmarkEnd w:id="42"/>
      <w:bookmarkEnd w:id="43"/>
      <w:bookmarkEnd w:id="44"/>
      <w:bookmarkEnd w:id="45"/>
      <w:bookmarkEnd w:id="46"/>
    </w:p>
    <w:p w:rsidR="00571FB9" w:rsidRDefault="007D3D2D">
      <w:pPr>
        <w:pStyle w:val="3"/>
        <w:spacing w:line="400" w:lineRule="exact"/>
        <w:ind w:firstLineChars="200" w:firstLine="482"/>
        <w:rPr>
          <w:rFonts w:ascii="仿宋" w:eastAsia="仿宋" w:hAnsi="仿宋"/>
          <w:color w:val="000000" w:themeColor="text1"/>
          <w:sz w:val="24"/>
        </w:rPr>
      </w:pPr>
      <w:bookmarkStart w:id="47" w:name="_Toc183582210"/>
      <w:bookmarkStart w:id="48" w:name="_Toc183682347"/>
      <w:bookmarkStart w:id="49" w:name="_Toc217446039"/>
      <w:r>
        <w:rPr>
          <w:rFonts w:ascii="仿宋" w:eastAsia="仿宋" w:hAnsi="仿宋" w:hint="eastAsia"/>
          <w:color w:val="000000" w:themeColor="text1"/>
          <w:sz w:val="24"/>
        </w:rPr>
        <w:t>6．招标文件的构成</w:t>
      </w:r>
      <w:bookmarkEnd w:id="47"/>
      <w:bookmarkEnd w:id="48"/>
      <w:bookmarkEnd w:id="49"/>
    </w:p>
    <w:p w:rsidR="00571FB9" w:rsidRDefault="007D3D2D">
      <w:pPr>
        <w:tabs>
          <w:tab w:val="left" w:pos="7665"/>
        </w:tabs>
        <w:spacing w:line="400" w:lineRule="exact"/>
        <w:ind w:firstLineChars="200" w:firstLine="480"/>
        <w:rPr>
          <w:rFonts w:ascii="仿宋" w:eastAsia="仿宋" w:hAnsi="仿宋"/>
          <w:color w:val="000000" w:themeColor="text1"/>
          <w:kern w:val="0"/>
          <w:sz w:val="24"/>
          <w:szCs w:val="22"/>
        </w:rPr>
      </w:pPr>
      <w:r>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kern w:val="0"/>
          <w:sz w:val="24"/>
          <w:szCs w:val="22"/>
        </w:rPr>
        <w:t>（一）投标</w:t>
      </w:r>
      <w:r>
        <w:rPr>
          <w:rFonts w:ascii="仿宋" w:eastAsia="仿宋" w:hAnsi="仿宋" w:hint="eastAsia"/>
          <w:color w:val="000000" w:themeColor="text1"/>
          <w:sz w:val="24"/>
        </w:rPr>
        <w:t>邀请；</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（二）投标人须知；</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（三）投标文件格式；</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（四）投标人和投标产品的资格、资质性及其他类似效力要求；</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（五）投标人应当提供的资格、资质性及其他类似效力要求的相关证明材料；</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（六）招标项目技术、商务及其他要求；</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（七）评标办法；</w:t>
      </w:r>
    </w:p>
    <w:p w:rsidR="00571FB9" w:rsidRDefault="007D3D2D">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（八）合同主要条款。</w:t>
      </w:r>
    </w:p>
    <w:p w:rsidR="00571FB9" w:rsidRDefault="007D3D2D">
      <w:pPr>
        <w:pStyle w:val="3"/>
        <w:spacing w:line="400" w:lineRule="exact"/>
        <w:ind w:firstLineChars="200" w:firstLine="482"/>
        <w:rPr>
          <w:rFonts w:ascii="仿宋" w:eastAsia="仿宋" w:hAnsi="仿宋"/>
          <w:color w:val="000000" w:themeColor="text1"/>
          <w:sz w:val="24"/>
        </w:rPr>
      </w:pPr>
      <w:bookmarkStart w:id="50" w:name="_Toc183682348"/>
      <w:bookmarkStart w:id="51" w:name="_Toc183582211"/>
      <w:bookmarkStart w:id="52" w:name="_Toc217446040"/>
      <w:r>
        <w:rPr>
          <w:rFonts w:ascii="仿宋" w:eastAsia="仿宋" w:hAnsi="仿宋" w:hint="eastAsia"/>
          <w:color w:val="000000" w:themeColor="text1"/>
          <w:sz w:val="24"/>
        </w:rPr>
        <w:t>7. 招标文件的澄清</w:t>
      </w:r>
      <w:bookmarkEnd w:id="50"/>
      <w:bookmarkEnd w:id="51"/>
      <w:r>
        <w:rPr>
          <w:rFonts w:ascii="仿宋" w:eastAsia="仿宋" w:hAnsi="仿宋" w:hint="eastAsia"/>
          <w:color w:val="000000" w:themeColor="text1"/>
          <w:sz w:val="24"/>
        </w:rPr>
        <w:t>和修改</w:t>
      </w:r>
      <w:bookmarkEnd w:id="52"/>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7.1 招标采购单位可以依法对招标文件进行澄清或者修改。</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rsidR="00571FB9" w:rsidRDefault="007D3D2D">
      <w:pPr>
        <w:pStyle w:val="3"/>
        <w:spacing w:line="400" w:lineRule="exact"/>
        <w:ind w:firstLineChars="200" w:firstLine="482"/>
        <w:rPr>
          <w:rFonts w:ascii="仿宋" w:eastAsia="仿宋" w:hAnsi="仿宋"/>
          <w:color w:val="000000" w:themeColor="text1"/>
          <w:sz w:val="24"/>
        </w:rPr>
      </w:pPr>
      <w:bookmarkStart w:id="53" w:name="_Toc217446041"/>
      <w:bookmarkStart w:id="54" w:name="_Toc208848971"/>
      <w:r>
        <w:rPr>
          <w:rFonts w:ascii="仿宋" w:eastAsia="仿宋" w:hAnsi="仿宋" w:hint="eastAsia"/>
          <w:color w:val="000000" w:themeColor="text1"/>
          <w:sz w:val="24"/>
        </w:rPr>
        <w:t>8. 答疑会和现场考察</w:t>
      </w:r>
      <w:bookmarkEnd w:id="53"/>
      <w:bookmarkEnd w:id="54"/>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现场考察或标前答疑会时间：本项目不组织。</w:t>
      </w:r>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现场考察或标前答疑会地点：本项目不组织。</w:t>
      </w:r>
    </w:p>
    <w:p w:rsidR="00571FB9" w:rsidRDefault="007D3D2D">
      <w:pPr>
        <w:tabs>
          <w:tab w:val="left" w:pos="7665"/>
        </w:tabs>
        <w:spacing w:line="400" w:lineRule="exact"/>
        <w:ind w:firstLineChars="200" w:firstLine="480"/>
        <w:rPr>
          <w:rFonts w:ascii="仿宋" w:eastAsia="仿宋" w:hAnsi="仿宋"/>
          <w:color w:val="000000" w:themeColor="text1"/>
          <w:sz w:val="24"/>
        </w:rPr>
      </w:pPr>
      <w:bookmarkStart w:id="55" w:name="PO_默认文件内容_18"/>
      <w:bookmarkEnd w:id="41"/>
      <w:r>
        <w:rPr>
          <w:rFonts w:ascii="仿宋" w:eastAsia="仿宋" w:hAnsi="仿宋" w:hint="eastAsia"/>
          <w:color w:val="000000" w:themeColor="text1"/>
          <w:sz w:val="24"/>
        </w:rPr>
        <w:t>8.2 供应商考察现场所发生的一切费用由供应商自己承担。</w:t>
      </w:r>
    </w:p>
    <w:p w:rsidR="00571FB9" w:rsidRDefault="007D3D2D">
      <w:pPr>
        <w:pStyle w:val="2"/>
        <w:spacing w:line="400" w:lineRule="exact"/>
        <w:jc w:val="center"/>
        <w:rPr>
          <w:rFonts w:ascii="仿宋" w:eastAsia="仿宋" w:hAnsi="仿宋"/>
          <w:bCs w:val="0"/>
          <w:color w:val="000000" w:themeColor="text1"/>
        </w:rPr>
      </w:pPr>
      <w:bookmarkStart w:id="56" w:name="_Toc183682351"/>
      <w:bookmarkStart w:id="57" w:name="_Toc217446042"/>
      <w:bookmarkStart w:id="58" w:name="_Toc77400780"/>
      <w:bookmarkStart w:id="59" w:name="_Toc89075876"/>
      <w:bookmarkStart w:id="60" w:name="_Toc183582214"/>
      <w:r>
        <w:rPr>
          <w:rFonts w:ascii="仿宋" w:eastAsia="仿宋" w:hAnsi="仿宋" w:hint="eastAsia"/>
          <w:bCs w:val="0"/>
          <w:color w:val="000000" w:themeColor="text1"/>
        </w:rPr>
        <w:t>四、投标文件</w:t>
      </w:r>
      <w:bookmarkEnd w:id="56"/>
      <w:bookmarkEnd w:id="57"/>
      <w:bookmarkEnd w:id="58"/>
      <w:bookmarkEnd w:id="59"/>
      <w:bookmarkEnd w:id="60"/>
    </w:p>
    <w:p w:rsidR="00571FB9" w:rsidRDefault="007D3D2D">
      <w:pPr>
        <w:pStyle w:val="3"/>
        <w:spacing w:line="400" w:lineRule="exact"/>
        <w:ind w:firstLineChars="200" w:firstLine="482"/>
        <w:rPr>
          <w:rFonts w:ascii="仿宋" w:eastAsia="仿宋" w:hAnsi="仿宋"/>
          <w:bCs w:val="0"/>
          <w:color w:val="000000" w:themeColor="text1"/>
          <w:sz w:val="24"/>
        </w:rPr>
      </w:pPr>
      <w:bookmarkStart w:id="61" w:name="_Toc217446043"/>
      <w:bookmarkStart w:id="62" w:name="_Toc183582215"/>
      <w:bookmarkStart w:id="63" w:name="_Toc183682352"/>
      <w:r>
        <w:rPr>
          <w:rFonts w:ascii="仿宋" w:eastAsia="仿宋" w:hAnsi="仿宋" w:hint="eastAsia"/>
          <w:bCs w:val="0"/>
          <w:color w:val="000000" w:themeColor="text1"/>
          <w:sz w:val="24"/>
        </w:rPr>
        <w:t>9．投标文件的语言</w:t>
      </w:r>
      <w:bookmarkEnd w:id="61"/>
      <w:bookmarkEnd w:id="62"/>
      <w:bookmarkEnd w:id="63"/>
      <w:r>
        <w:rPr>
          <w:rFonts w:ascii="仿宋" w:eastAsia="仿宋" w:hAnsi="仿宋" w:hint="eastAsia"/>
          <w:color w:val="000000" w:themeColor="text1"/>
          <w:sz w:val="24"/>
          <w:szCs w:val="24"/>
        </w:rPr>
        <w:t>（实质性要求）</w:t>
      </w:r>
    </w:p>
    <w:p w:rsidR="00571FB9" w:rsidRDefault="007D3D2D">
      <w:pPr>
        <w:tabs>
          <w:tab w:val="left" w:pos="1134"/>
        </w:tabs>
        <w:spacing w:line="360" w:lineRule="auto"/>
        <w:ind w:firstLineChars="200" w:firstLine="480"/>
        <w:jc w:val="left"/>
        <w:rPr>
          <w:rFonts w:ascii="仿宋" w:eastAsia="仿宋" w:hAnsi="仿宋"/>
          <w:color w:val="000000" w:themeColor="text1"/>
          <w:sz w:val="24"/>
        </w:rPr>
      </w:pPr>
      <w:bookmarkStart w:id="64" w:name="_Toc183582216"/>
      <w:bookmarkStart w:id="65" w:name="_Toc217446044"/>
      <w:bookmarkStart w:id="66" w:name="_Toc183682353"/>
      <w:r>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571FB9" w:rsidRDefault="007D3D2D">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9.2 翻译的中文资料与外文资料如果出现差异和矛盾时，以中文为准。涉嫌虚假响应的按照相关法律法规处理。</w:t>
      </w:r>
    </w:p>
    <w:p w:rsidR="00571FB9" w:rsidRDefault="007D3D2D">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9.3 如因未翻译而造成的废标，由投标人承担。</w:t>
      </w:r>
    </w:p>
    <w:p w:rsidR="00571FB9" w:rsidRDefault="007D3D2D">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10．计量单位</w:t>
      </w:r>
      <w:bookmarkEnd w:id="64"/>
      <w:bookmarkEnd w:id="65"/>
      <w:bookmarkEnd w:id="66"/>
      <w:r>
        <w:rPr>
          <w:rFonts w:ascii="仿宋" w:eastAsia="仿宋" w:hAnsi="仿宋" w:hint="eastAsia"/>
          <w:color w:val="000000" w:themeColor="text1"/>
          <w:sz w:val="24"/>
          <w:szCs w:val="24"/>
        </w:rPr>
        <w:t>（实质性要求）</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除招标文件中另有规定外，本次采购项目所有合同项下的投标均采用国家法定的计量单位。</w:t>
      </w:r>
    </w:p>
    <w:p w:rsidR="00571FB9" w:rsidRDefault="007D3D2D">
      <w:pPr>
        <w:pStyle w:val="3"/>
        <w:spacing w:line="400" w:lineRule="exact"/>
        <w:ind w:firstLineChars="200" w:firstLine="482"/>
        <w:rPr>
          <w:rFonts w:ascii="仿宋" w:eastAsia="仿宋" w:hAnsi="仿宋"/>
          <w:color w:val="000000" w:themeColor="text1"/>
          <w:sz w:val="24"/>
        </w:rPr>
      </w:pPr>
      <w:bookmarkStart w:id="67" w:name="_Toc217446045"/>
      <w:r>
        <w:rPr>
          <w:rFonts w:ascii="仿宋" w:eastAsia="仿宋" w:hAnsi="仿宋" w:hint="eastAsia"/>
          <w:color w:val="000000" w:themeColor="text1"/>
          <w:sz w:val="24"/>
        </w:rPr>
        <w:t>11. 投标货币</w:t>
      </w:r>
      <w:bookmarkEnd w:id="67"/>
      <w:r>
        <w:rPr>
          <w:rFonts w:ascii="仿宋" w:eastAsia="仿宋" w:hAnsi="仿宋" w:hint="eastAsia"/>
          <w:color w:val="000000" w:themeColor="text1"/>
          <w:sz w:val="24"/>
        </w:rPr>
        <w:t>（实质性要求）</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本次招标项目的投标均以人民币报价。</w:t>
      </w:r>
    </w:p>
    <w:p w:rsidR="00571FB9" w:rsidRDefault="007D3D2D">
      <w:pPr>
        <w:pStyle w:val="3"/>
        <w:spacing w:line="400" w:lineRule="exact"/>
        <w:ind w:firstLineChars="200" w:firstLine="482"/>
        <w:rPr>
          <w:rFonts w:ascii="仿宋" w:eastAsia="仿宋" w:hAnsi="仿宋"/>
          <w:color w:val="000000" w:themeColor="text1"/>
          <w:sz w:val="24"/>
        </w:rPr>
      </w:pPr>
      <w:bookmarkStart w:id="68" w:name="_Toc217446046"/>
      <w:r>
        <w:rPr>
          <w:rFonts w:ascii="仿宋" w:eastAsia="仿宋" w:hAnsi="仿宋" w:hint="eastAsia"/>
          <w:color w:val="000000" w:themeColor="text1"/>
          <w:sz w:val="24"/>
        </w:rPr>
        <w:t>12. 联合体投标</w:t>
      </w:r>
      <w:bookmarkEnd w:id="68"/>
      <w:r>
        <w:rPr>
          <w:rFonts w:ascii="仿宋" w:eastAsia="仿宋" w:hAnsi="仿宋" w:hint="eastAsia"/>
          <w:color w:val="000000" w:themeColor="text1"/>
          <w:sz w:val="24"/>
        </w:rPr>
        <w:t>（仅适用于允许联合体参与的项目）</w:t>
      </w:r>
    </w:p>
    <w:p w:rsidR="00571FB9" w:rsidRDefault="007D3D2D">
      <w:pPr>
        <w:spacing w:line="400" w:lineRule="exact"/>
        <w:ind w:firstLineChars="196" w:firstLine="470"/>
        <w:rPr>
          <w:rFonts w:ascii="仿宋" w:eastAsia="仿宋" w:hAnsi="仿宋"/>
          <w:color w:val="000000" w:themeColor="text1"/>
          <w:sz w:val="24"/>
        </w:rPr>
      </w:pPr>
      <w:bookmarkStart w:id="69" w:name="_Toc217446047"/>
      <w:r>
        <w:rPr>
          <w:rFonts w:ascii="仿宋" w:eastAsia="仿宋" w:hAnsi="仿宋" w:hint="eastAsia"/>
          <w:color w:val="000000" w:themeColor="text1"/>
          <w:sz w:val="24"/>
        </w:rPr>
        <w:t>联合体各方应当共同与采购人签订采购合同，就采购合同约定的事项对采购人承担连带责任。</w:t>
      </w:r>
    </w:p>
    <w:p w:rsidR="00571FB9" w:rsidRDefault="007D3D2D">
      <w:pPr>
        <w:pStyle w:val="3"/>
        <w:spacing w:line="400" w:lineRule="exact"/>
        <w:ind w:firstLineChars="200" w:firstLine="482"/>
        <w:rPr>
          <w:rFonts w:ascii="仿宋" w:eastAsia="仿宋" w:hAnsi="仿宋"/>
          <w:color w:val="000000" w:themeColor="text1"/>
          <w:sz w:val="24"/>
        </w:rPr>
      </w:pPr>
      <w:bookmarkStart w:id="70" w:name="_Toc308164797"/>
      <w:r>
        <w:rPr>
          <w:rFonts w:ascii="仿宋" w:eastAsia="仿宋" w:hAnsi="仿宋" w:hint="eastAsia"/>
          <w:color w:val="000000" w:themeColor="text1"/>
          <w:sz w:val="24"/>
        </w:rPr>
        <w:t>13. 知识产权</w:t>
      </w:r>
      <w:bookmarkEnd w:id="69"/>
      <w:bookmarkEnd w:id="70"/>
      <w:r>
        <w:rPr>
          <w:rFonts w:ascii="仿宋" w:eastAsia="仿宋" w:hAnsi="仿宋" w:hint="eastAsia"/>
          <w:color w:val="000000" w:themeColor="text1"/>
          <w:sz w:val="24"/>
        </w:rPr>
        <w:t>（实质性要求）</w:t>
      </w:r>
    </w:p>
    <w:p w:rsidR="00571FB9" w:rsidRDefault="007D3D2D">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71FB9" w:rsidRDefault="007D3D2D">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13.2 采购人享有本项目实施过程中产生的知识成果及知识产权。</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71FB9" w:rsidRDefault="007D3D2D">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571FB9" w:rsidRDefault="007D3D2D">
      <w:pPr>
        <w:pStyle w:val="3"/>
        <w:spacing w:line="400" w:lineRule="exact"/>
        <w:ind w:firstLineChars="200" w:firstLine="482"/>
        <w:rPr>
          <w:rFonts w:ascii="仿宋" w:eastAsia="仿宋" w:hAnsi="仿宋"/>
          <w:color w:val="000000" w:themeColor="text1"/>
          <w:sz w:val="24"/>
        </w:rPr>
      </w:pPr>
      <w:bookmarkStart w:id="71" w:name="_Toc183682354"/>
      <w:bookmarkStart w:id="72" w:name="_Toc183582217"/>
      <w:bookmarkStart w:id="73" w:name="_Toc308164798"/>
      <w:bookmarkStart w:id="74" w:name="_Toc217446048"/>
      <w:r>
        <w:rPr>
          <w:rFonts w:ascii="仿宋" w:eastAsia="仿宋" w:hAnsi="仿宋" w:hint="eastAsia"/>
          <w:color w:val="000000" w:themeColor="text1"/>
          <w:sz w:val="24"/>
        </w:rPr>
        <w:t>14．投标文件的组成</w:t>
      </w:r>
      <w:bookmarkEnd w:id="71"/>
      <w:bookmarkEnd w:id="72"/>
      <w:bookmarkEnd w:id="73"/>
      <w:bookmarkEnd w:id="74"/>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投标人应按照招标文件的规定和要求编制投标文件。投标人编写的投标文件应至少包括下列两部分文件：</w:t>
      </w:r>
    </w:p>
    <w:p w:rsidR="00571FB9" w:rsidRDefault="007D3D2D">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文件一：资格性投标文件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严格按照第四、五章要求提供相关资格、资质性及其他类似效力要求的相关证明材料。</w:t>
      </w:r>
    </w:p>
    <w:p w:rsidR="00571FB9" w:rsidRDefault="007D3D2D">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文件二：其它响应性投标文件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严格按照招标文件要求提供以下五个方面的相关材料：</w:t>
      </w:r>
    </w:p>
    <w:p w:rsidR="00571FB9" w:rsidRDefault="007D3D2D">
      <w:pPr>
        <w:pStyle w:val="af4"/>
        <w:numPr>
          <w:ilvl w:val="0"/>
          <w:numId w:val="1"/>
        </w:numPr>
        <w:spacing w:line="400" w:lineRule="exact"/>
        <w:ind w:firstLineChars="0"/>
        <w:rPr>
          <w:rFonts w:ascii="仿宋" w:eastAsia="仿宋" w:hAnsi="仿宋"/>
          <w:b/>
          <w:color w:val="000000" w:themeColor="text1"/>
          <w:sz w:val="24"/>
        </w:rPr>
      </w:pPr>
      <w:r>
        <w:rPr>
          <w:rFonts w:ascii="仿宋" w:eastAsia="仿宋" w:hAnsi="仿宋" w:hint="eastAsia"/>
          <w:b/>
          <w:color w:val="000000" w:themeColor="text1"/>
          <w:sz w:val="24"/>
        </w:rPr>
        <w:t>报价部分。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1、投标人按照招标文件要求填写的“开标一览表”、“报价明细表”（如涉及）。 </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2、本次招标报价要求：</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rsidR="00571FB9" w:rsidRDefault="007D3D2D">
      <w:pPr>
        <w:spacing w:line="400" w:lineRule="exact"/>
        <w:ind w:left="2"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rsidR="00571FB9" w:rsidRDefault="007D3D2D">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（二）技术部分。</w:t>
      </w:r>
      <w:r>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（1）投标产品的品牌、型号、配置；</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（3）技术方案、项目实施方案；</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（4）投标产品技术参数表；</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（5）产品彩页资料；</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（6）产品工作环境条件；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（7）产品验收标准和验收方法；</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（8）产品验收清单（注明各部件的品名、数量、价格、规格型号和原产地或生产厂家）。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（9）投标人认为需要提供的文件和资料。</w:t>
      </w:r>
    </w:p>
    <w:p w:rsidR="00571FB9" w:rsidRDefault="007D3D2D">
      <w:pPr>
        <w:spacing w:line="40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（三）商务部分。</w:t>
      </w:r>
      <w:r>
        <w:rPr>
          <w:rFonts w:ascii="仿宋" w:eastAsia="仿宋" w:hAnsi="仿宋" w:hint="eastAsia"/>
          <w:color w:val="000000" w:themeColor="text1"/>
          <w:sz w:val="24"/>
        </w:rPr>
        <w:t>投标人按照招标文件要求提供的有关文件及优惠承诺。包括以下内容（如涉及）：</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（1）投标函；</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）证明投标人业绩和荣誉的有关材料复印件；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）商务应答表；</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4</w:t>
      </w:r>
      <w:r>
        <w:rPr>
          <w:rFonts w:ascii="仿宋" w:eastAsia="仿宋" w:hAnsi="仿宋" w:hint="eastAsia"/>
          <w:color w:val="000000" w:themeColor="text1"/>
          <w:sz w:val="24"/>
        </w:rPr>
        <w:t>）其他投标人认为需要提供的文件和资料。</w:t>
      </w:r>
    </w:p>
    <w:p w:rsidR="00571FB9" w:rsidRDefault="007D3D2D">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（四）售后服务。</w:t>
      </w:r>
      <w:r>
        <w:rPr>
          <w:rFonts w:ascii="仿宋" w:eastAsia="仿宋" w:hAnsi="仿宋" w:hint="eastAsia"/>
          <w:color w:val="000000" w:themeColor="text1"/>
          <w:sz w:val="24"/>
        </w:rPr>
        <w:t>投标人按照招标文件中售后服务要求作出的积极响应和承诺。包括以下内容（如涉及）：</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（1）产品制造厂家或投标人设立的售后服务机构网点清单、服务电话和维修人员名单；</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（3）培训措施：说明培训内容及培训的时间、地点、目标、培训人数、收费标准和办法；</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（4）其他有利于用户的服务承诺。</w:t>
      </w:r>
    </w:p>
    <w:p w:rsidR="00571FB9" w:rsidRDefault="007D3D2D">
      <w:pPr>
        <w:adjustRightInd w:val="0"/>
        <w:snapToGrid w:val="0"/>
        <w:spacing w:line="400" w:lineRule="exact"/>
        <w:ind w:firstLineChars="200" w:firstLine="482"/>
        <w:rPr>
          <w:rFonts w:ascii="仿宋" w:eastAsia="仿宋" w:hAnsi="仿宋"/>
          <w:color w:val="000000" w:themeColor="text1"/>
          <w:sz w:val="24"/>
        </w:rPr>
      </w:pPr>
      <w:r>
        <w:rPr>
          <w:rFonts w:ascii="仿宋" w:eastAsia="仿宋" w:hAnsi="仿宋" w:hint="eastAsia"/>
          <w:b/>
          <w:bCs/>
          <w:color w:val="000000" w:themeColor="text1"/>
          <w:sz w:val="24"/>
        </w:rPr>
        <w:t>（五）其他部分。</w:t>
      </w:r>
      <w:r>
        <w:rPr>
          <w:rFonts w:ascii="仿宋" w:eastAsia="仿宋" w:hAnsi="仿宋" w:hint="eastAsia"/>
          <w:bCs/>
          <w:color w:val="000000" w:themeColor="text1"/>
          <w:sz w:val="24"/>
        </w:rPr>
        <w:t>投标人按照招标文件要求作出的其他应答和承诺。</w:t>
      </w:r>
    </w:p>
    <w:p w:rsidR="00571FB9" w:rsidRDefault="007D3D2D">
      <w:pPr>
        <w:pStyle w:val="3"/>
        <w:tabs>
          <w:tab w:val="left" w:pos="3480"/>
        </w:tabs>
        <w:spacing w:line="400" w:lineRule="exact"/>
        <w:ind w:firstLineChars="200" w:firstLine="482"/>
        <w:rPr>
          <w:rFonts w:ascii="仿宋" w:eastAsia="仿宋" w:hAnsi="仿宋"/>
          <w:color w:val="000000" w:themeColor="text1"/>
          <w:sz w:val="24"/>
        </w:rPr>
      </w:pPr>
      <w:bookmarkStart w:id="75" w:name="_Toc183582218"/>
      <w:bookmarkStart w:id="76" w:name="_Toc183682355"/>
      <w:bookmarkStart w:id="77" w:name="_Toc217446049"/>
      <w:bookmarkStart w:id="78" w:name="_Toc308164799"/>
      <w:r>
        <w:rPr>
          <w:rFonts w:ascii="仿宋" w:eastAsia="仿宋" w:hAnsi="仿宋" w:hint="eastAsia"/>
          <w:color w:val="000000" w:themeColor="text1"/>
          <w:sz w:val="24"/>
        </w:rPr>
        <w:t>15．投标文件格式</w:t>
      </w:r>
      <w:bookmarkEnd w:id="75"/>
      <w:bookmarkEnd w:id="76"/>
      <w:bookmarkEnd w:id="77"/>
      <w:bookmarkEnd w:id="78"/>
    </w:p>
    <w:p w:rsidR="00571FB9" w:rsidRDefault="007D3D2D">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571FB9" w:rsidRDefault="007D3D2D">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15.2 对于没有格式要求的投标文件由投标人自行编写。</w:t>
      </w:r>
    </w:p>
    <w:p w:rsidR="00571FB9" w:rsidRDefault="007D3D2D">
      <w:pPr>
        <w:pStyle w:val="3"/>
        <w:spacing w:line="400" w:lineRule="exact"/>
        <w:ind w:firstLineChars="200" w:firstLine="482"/>
        <w:rPr>
          <w:rFonts w:ascii="仿宋" w:eastAsia="仿宋" w:hAnsi="仿宋"/>
          <w:color w:val="000000" w:themeColor="text1"/>
          <w:sz w:val="24"/>
        </w:rPr>
      </w:pPr>
      <w:bookmarkStart w:id="79" w:name="_Toc183682360"/>
      <w:bookmarkStart w:id="80" w:name="_Toc308164800"/>
      <w:bookmarkStart w:id="81" w:name="_Toc183582223"/>
      <w:bookmarkStart w:id="82" w:name="_Toc217446050"/>
      <w:r>
        <w:rPr>
          <w:rFonts w:ascii="仿宋" w:eastAsia="仿宋" w:hAnsi="仿宋" w:hint="eastAsia"/>
          <w:bCs w:val="0"/>
          <w:color w:val="000000" w:themeColor="text1"/>
          <w:sz w:val="24"/>
        </w:rPr>
        <w:t>16．投标保证金</w:t>
      </w:r>
      <w:bookmarkEnd w:id="79"/>
      <w:bookmarkEnd w:id="80"/>
      <w:bookmarkEnd w:id="81"/>
      <w:bookmarkEnd w:id="82"/>
      <w:r>
        <w:rPr>
          <w:rFonts w:ascii="仿宋" w:eastAsia="仿宋" w:hAnsi="仿宋" w:hint="eastAsia"/>
          <w:bCs w:val="0"/>
          <w:color w:val="000000" w:themeColor="text1"/>
          <w:sz w:val="24"/>
        </w:rPr>
        <w:t>（本</w:t>
      </w:r>
      <w:r>
        <w:rPr>
          <w:rFonts w:ascii="仿宋" w:eastAsia="仿宋" w:hAnsi="仿宋"/>
          <w:bCs w:val="0"/>
          <w:color w:val="000000" w:themeColor="text1"/>
          <w:sz w:val="24"/>
        </w:rPr>
        <w:t>项目不收取</w:t>
      </w:r>
      <w:r>
        <w:rPr>
          <w:rFonts w:ascii="仿宋" w:eastAsia="仿宋" w:hAnsi="仿宋" w:hint="eastAsia"/>
          <w:bCs w:val="0"/>
          <w:color w:val="000000" w:themeColor="text1"/>
          <w:sz w:val="24"/>
        </w:rPr>
        <w:t>）</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16.1投标人必须以人民币按</w:t>
      </w:r>
      <w:r>
        <w:rPr>
          <w:rFonts w:ascii="仿宋" w:eastAsia="仿宋" w:hAnsi="仿宋"/>
          <w:color w:val="000000" w:themeColor="text1"/>
          <w:sz w:val="24"/>
        </w:rPr>
        <w:t>招标文件要求</w:t>
      </w:r>
      <w:r>
        <w:rPr>
          <w:rFonts w:ascii="仿宋" w:eastAsia="仿宋" w:hAnsi="仿宋" w:hint="eastAsia"/>
          <w:color w:val="000000" w:themeColor="text1"/>
          <w:sz w:val="24"/>
        </w:rPr>
        <w:t>足额缴纳投标保证金。</w:t>
      </w:r>
    </w:p>
    <w:p w:rsidR="00571FB9" w:rsidRDefault="007D3D2D">
      <w:pPr>
        <w:tabs>
          <w:tab w:val="left" w:pos="1134"/>
        </w:tabs>
        <w:spacing w:line="400" w:lineRule="exact"/>
        <w:ind w:firstLineChars="177" w:firstLine="425"/>
        <w:rPr>
          <w:rFonts w:ascii="仿宋" w:eastAsia="仿宋" w:hAnsi="仿宋"/>
          <w:color w:val="000000" w:themeColor="text1"/>
          <w:sz w:val="24"/>
        </w:rPr>
      </w:pPr>
      <w:r>
        <w:rPr>
          <w:rFonts w:ascii="仿宋" w:eastAsia="仿宋" w:hAnsi="仿宋" w:hint="eastAsia"/>
          <w:color w:val="000000" w:themeColor="text1"/>
          <w:sz w:val="24"/>
        </w:rPr>
        <w:t>16.2投标保证金交款方式：</w:t>
      </w:r>
      <w:r>
        <w:rPr>
          <w:rFonts w:ascii="仿宋" w:eastAsia="仿宋" w:hAnsi="仿宋" w:cs="宋体" w:hint="eastAsia"/>
          <w:color w:val="000000" w:themeColor="text1"/>
          <w:sz w:val="24"/>
        </w:rPr>
        <w:t>详见投标人须知附表。</w:t>
      </w:r>
    </w:p>
    <w:p w:rsidR="00571FB9" w:rsidRDefault="007D3D2D">
      <w:pPr>
        <w:tabs>
          <w:tab w:val="left" w:pos="1134"/>
        </w:tabs>
        <w:spacing w:line="400" w:lineRule="exact"/>
        <w:ind w:firstLineChars="177" w:firstLine="425"/>
        <w:rPr>
          <w:rFonts w:ascii="仿宋" w:eastAsia="仿宋" w:hAnsi="仿宋"/>
          <w:color w:val="000000" w:themeColor="text1"/>
          <w:sz w:val="24"/>
        </w:rPr>
      </w:pPr>
      <w:r>
        <w:rPr>
          <w:rFonts w:ascii="仿宋" w:eastAsia="仿宋" w:hAnsi="仿宋" w:hint="eastAsia"/>
          <w:color w:val="000000" w:themeColor="text1"/>
          <w:sz w:val="24"/>
        </w:rPr>
        <w:t>16.3</w:t>
      </w:r>
      <w:r>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Pr>
          <w:rFonts w:ascii="仿宋" w:eastAsia="仿宋" w:hAnsi="仿宋" w:hint="eastAsia"/>
          <w:bCs/>
          <w:color w:val="000000" w:themeColor="text1"/>
          <w:sz w:val="24"/>
        </w:rPr>
        <w:t>（注：</w:t>
      </w:r>
      <w:r>
        <w:rPr>
          <w:rFonts w:ascii="仿宋" w:eastAsia="仿宋" w:hAnsi="仿宋" w:cs="宋体" w:hint="eastAsia"/>
          <w:bCs/>
          <w:color w:val="000000" w:themeColor="text1"/>
          <w:sz w:val="24"/>
        </w:rPr>
        <w:fldChar w:fldCharType="begin"/>
      </w:r>
      <w:r>
        <w:rPr>
          <w:rFonts w:ascii="仿宋" w:eastAsia="仿宋" w:hAnsi="仿宋" w:cs="宋体" w:hint="eastAsia"/>
          <w:bCs/>
          <w:color w:val="000000" w:themeColor="text1"/>
          <w:sz w:val="24"/>
        </w:rPr>
        <w:instrText xml:space="preserve"> = 1 \* GB3 \* MERGEFORMAT </w:instrText>
      </w:r>
      <w:r>
        <w:rPr>
          <w:rFonts w:ascii="仿宋" w:eastAsia="仿宋" w:hAnsi="仿宋" w:cs="宋体" w:hint="eastAsia"/>
          <w:bCs/>
          <w:color w:val="000000" w:themeColor="text1"/>
          <w:sz w:val="24"/>
        </w:rPr>
        <w:fldChar w:fldCharType="separate"/>
      </w:r>
      <w:r>
        <w:rPr>
          <w:rFonts w:ascii="仿宋" w:eastAsia="仿宋" w:hAnsi="仿宋" w:cs="宋体" w:hint="eastAsia"/>
          <w:bCs/>
          <w:color w:val="000000" w:themeColor="text1"/>
          <w:sz w:val="24"/>
        </w:rPr>
        <w:t>①</w:t>
      </w:r>
      <w:r>
        <w:rPr>
          <w:rFonts w:ascii="仿宋" w:eastAsia="仿宋" w:hAnsi="仿宋" w:cs="宋体" w:hint="eastAsia"/>
          <w:bCs/>
          <w:color w:val="000000" w:themeColor="text1"/>
          <w:sz w:val="24"/>
        </w:rPr>
        <w:fldChar w:fldCharType="end"/>
      </w:r>
      <w:r>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Pr>
          <w:rFonts w:ascii="仿宋" w:eastAsia="仿宋" w:hAnsi="仿宋" w:cs="宋体" w:hint="eastAsia"/>
          <w:bCs/>
          <w:color w:val="000000" w:themeColor="text1"/>
          <w:sz w:val="24"/>
        </w:rPr>
        <w:fldChar w:fldCharType="begin"/>
      </w:r>
      <w:r>
        <w:rPr>
          <w:rFonts w:ascii="仿宋" w:eastAsia="仿宋" w:hAnsi="仿宋" w:cs="宋体" w:hint="eastAsia"/>
          <w:bCs/>
          <w:color w:val="000000" w:themeColor="text1"/>
          <w:sz w:val="24"/>
        </w:rPr>
        <w:instrText xml:space="preserve"> = 2 \* GB3 \* MERGEFORMAT </w:instrText>
      </w:r>
      <w:r>
        <w:rPr>
          <w:rFonts w:ascii="仿宋" w:eastAsia="仿宋" w:hAnsi="仿宋" w:cs="宋体" w:hint="eastAsia"/>
          <w:bCs/>
          <w:color w:val="000000" w:themeColor="text1"/>
          <w:sz w:val="24"/>
        </w:rPr>
        <w:fldChar w:fldCharType="separate"/>
      </w:r>
      <w:r>
        <w:rPr>
          <w:rFonts w:ascii="仿宋" w:eastAsia="仿宋" w:hAnsi="仿宋" w:cs="宋体" w:hint="eastAsia"/>
          <w:bCs/>
          <w:color w:val="000000" w:themeColor="text1"/>
          <w:sz w:val="24"/>
        </w:rPr>
        <w:t>②</w:t>
      </w:r>
      <w:r>
        <w:rPr>
          <w:rFonts w:ascii="仿宋" w:eastAsia="仿宋" w:hAnsi="仿宋" w:cs="宋体" w:hint="eastAsia"/>
          <w:bCs/>
          <w:color w:val="000000" w:themeColor="text1"/>
          <w:sz w:val="24"/>
        </w:rPr>
        <w:fldChar w:fldCharType="end"/>
      </w:r>
      <w:r>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Pr>
          <w:rFonts w:ascii="仿宋" w:eastAsia="仿宋" w:hAnsi="仿宋" w:hint="eastAsia"/>
          <w:color w:val="000000" w:themeColor="text1"/>
          <w:sz w:val="24"/>
        </w:rPr>
        <w:t>；</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16.4发生下列情形之一的，采购代理机构可以不予退还投标保证金：</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w:t>
      </w:r>
      <w:r>
        <w:rPr>
          <w:rFonts w:ascii="仿宋" w:eastAsia="仿宋" w:hAnsi="仿宋" w:hint="eastAsia"/>
          <w:color w:val="000000" w:themeColor="text1"/>
          <w:sz w:val="24"/>
        </w:rPr>
        <w:t>）在招标文件规定的投标截止时间后撤回投标的；</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（2）在采购人确定中标人以前放弃中标候选资格的；</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（3）中标后放弃中标、不领取或者不接收中标通知书的；</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（4）由于中标人的原因未能按照招标文件的规定与采购人签订合同的；</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（5）由于中标人的原因未能按照招标文件的规定交纳履约保证金的；</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（6）投标人提供虚假资料的；</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（7）投标有效期内，投标人在政府采购活动中有违法、违规、违纪行为。</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（8）投标有效期内，投标人撤销投标文件的。</w:t>
      </w:r>
    </w:p>
    <w:p w:rsidR="00571FB9" w:rsidRDefault="007D3D2D">
      <w:pPr>
        <w:pStyle w:val="3"/>
        <w:spacing w:line="400" w:lineRule="exact"/>
        <w:ind w:firstLineChars="200" w:firstLine="482"/>
        <w:rPr>
          <w:rFonts w:ascii="仿宋" w:eastAsia="仿宋" w:hAnsi="仿宋"/>
          <w:bCs w:val="0"/>
          <w:color w:val="000000" w:themeColor="text1"/>
          <w:sz w:val="24"/>
        </w:rPr>
      </w:pPr>
      <w:bookmarkStart w:id="83" w:name="_Toc308164801"/>
      <w:bookmarkStart w:id="84" w:name="_Toc183582224"/>
      <w:bookmarkStart w:id="85" w:name="_Toc183682361"/>
      <w:bookmarkStart w:id="86" w:name="_Toc217446051"/>
      <w:r>
        <w:rPr>
          <w:rFonts w:ascii="仿宋" w:eastAsia="仿宋" w:hAnsi="仿宋" w:hint="eastAsia"/>
          <w:bCs w:val="0"/>
          <w:color w:val="000000" w:themeColor="text1"/>
          <w:sz w:val="24"/>
        </w:rPr>
        <w:t>17．投标有效期</w:t>
      </w:r>
      <w:bookmarkEnd w:id="83"/>
      <w:bookmarkEnd w:id="84"/>
      <w:bookmarkEnd w:id="85"/>
      <w:bookmarkEnd w:id="86"/>
      <w:r>
        <w:rPr>
          <w:rFonts w:ascii="仿宋" w:eastAsia="仿宋" w:hAnsi="仿宋" w:hint="eastAsia"/>
          <w:color w:val="000000" w:themeColor="text1"/>
          <w:sz w:val="24"/>
          <w:szCs w:val="24"/>
        </w:rPr>
        <w:t>（实质性要求）</w:t>
      </w:r>
    </w:p>
    <w:p w:rsidR="00571FB9" w:rsidRDefault="007D3D2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17.1 本项目投标有效期为投标截止时间届满后</w:t>
      </w:r>
      <w:r>
        <w:rPr>
          <w:rFonts w:ascii="仿宋" w:eastAsia="仿宋" w:hAnsi="仿宋" w:hint="eastAsia"/>
          <w:b/>
          <w:bCs/>
          <w:color w:val="000000" w:themeColor="text1"/>
          <w:sz w:val="24"/>
        </w:rPr>
        <w:t>90</w:t>
      </w:r>
      <w:r>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71FB9" w:rsidRDefault="007D3D2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71FB9" w:rsidRDefault="007D3D2D">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71FB9" w:rsidRDefault="007D3D2D">
      <w:pPr>
        <w:pStyle w:val="3"/>
        <w:spacing w:line="400" w:lineRule="exact"/>
        <w:ind w:firstLineChars="200" w:firstLine="482"/>
        <w:rPr>
          <w:rFonts w:ascii="仿宋" w:eastAsia="仿宋" w:hAnsi="仿宋"/>
          <w:bCs w:val="0"/>
          <w:color w:val="000000" w:themeColor="text1"/>
          <w:sz w:val="24"/>
        </w:rPr>
      </w:pPr>
      <w:bookmarkStart w:id="87" w:name="_Toc217446052"/>
      <w:bookmarkStart w:id="88" w:name="_Toc183682362"/>
      <w:bookmarkStart w:id="89" w:name="_Toc183582225"/>
      <w:bookmarkStart w:id="90" w:name="_Toc308164802"/>
      <w:r>
        <w:rPr>
          <w:rFonts w:ascii="仿宋" w:eastAsia="仿宋" w:hAnsi="仿宋" w:hint="eastAsia"/>
          <w:bCs w:val="0"/>
          <w:color w:val="000000" w:themeColor="text1"/>
          <w:sz w:val="24"/>
        </w:rPr>
        <w:t>18．投标文件的印制和签署</w:t>
      </w:r>
      <w:bookmarkEnd w:id="87"/>
      <w:bookmarkEnd w:id="88"/>
      <w:bookmarkEnd w:id="89"/>
      <w:bookmarkEnd w:id="90"/>
    </w:p>
    <w:p w:rsidR="00571FB9" w:rsidRDefault="007D3D2D">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18.1投标文件分为“资格性投标文件”和“其他响应性投标文件”两部分，且该两部分应分册装订。</w:t>
      </w:r>
    </w:p>
    <w:p w:rsidR="00571FB9" w:rsidRDefault="007D3D2D">
      <w:pPr>
        <w:spacing w:line="400" w:lineRule="exact"/>
        <w:ind w:firstLineChars="195" w:firstLine="468"/>
        <w:rPr>
          <w:rFonts w:ascii="仿宋" w:eastAsia="仿宋" w:hAnsi="仿宋"/>
          <w:bCs/>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2</w:t>
      </w:r>
      <w:r>
        <w:rPr>
          <w:rFonts w:ascii="仿宋" w:eastAsia="仿宋" w:hAnsi="仿宋" w:hint="eastAsia"/>
          <w:color w:val="000000" w:themeColor="text1"/>
          <w:sz w:val="24"/>
        </w:rPr>
        <w:t>资格性投标文件正本</w:t>
      </w:r>
      <w:r>
        <w:rPr>
          <w:rFonts w:ascii="仿宋" w:eastAsia="仿宋" w:hAnsi="仿宋"/>
          <w:color w:val="000000" w:themeColor="text1"/>
          <w:sz w:val="24"/>
        </w:rPr>
        <w:t>1</w:t>
      </w:r>
      <w:r>
        <w:rPr>
          <w:rFonts w:ascii="仿宋" w:eastAsia="仿宋" w:hAnsi="仿宋" w:hint="eastAsia"/>
          <w:color w:val="000000" w:themeColor="text1"/>
          <w:sz w:val="24"/>
        </w:rPr>
        <w:t>份副本</w:t>
      </w:r>
      <w:r>
        <w:rPr>
          <w:rFonts w:ascii="仿宋" w:eastAsia="仿宋" w:hAnsi="仿宋"/>
          <w:color w:val="000000" w:themeColor="text1"/>
          <w:sz w:val="24"/>
        </w:rPr>
        <w:t>4</w:t>
      </w:r>
      <w:r>
        <w:rPr>
          <w:rFonts w:ascii="仿宋" w:eastAsia="仿宋" w:hAnsi="仿宋" w:hint="eastAsia"/>
          <w:color w:val="000000" w:themeColor="text1"/>
          <w:sz w:val="24"/>
        </w:rPr>
        <w:t>份</w:t>
      </w:r>
      <w:r>
        <w:rPr>
          <w:rFonts w:ascii="仿宋" w:eastAsia="仿宋" w:hAnsi="仿宋" w:hint="eastAsia"/>
          <w:bCs/>
          <w:color w:val="000000" w:themeColor="text1"/>
          <w:sz w:val="24"/>
        </w:rPr>
        <w:t>，并在其封面上清楚地标明</w:t>
      </w:r>
      <w:r>
        <w:rPr>
          <w:rFonts w:ascii="仿宋" w:eastAsia="仿宋" w:hAnsi="仿宋" w:hint="eastAsia"/>
          <w:color w:val="000000" w:themeColor="text1"/>
          <w:sz w:val="24"/>
        </w:rPr>
        <w:t>资格性投标文件</w:t>
      </w:r>
      <w:r>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rsidR="00571FB9" w:rsidRDefault="007D3D2D">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w:t>
      </w:r>
      <w:r>
        <w:rPr>
          <w:rFonts w:ascii="仿宋" w:eastAsia="仿宋" w:hAnsi="仿宋"/>
          <w:bCs/>
          <w:color w:val="000000" w:themeColor="text1"/>
          <w:sz w:val="24"/>
        </w:rPr>
        <w:t>3</w:t>
      </w:r>
      <w:r>
        <w:rPr>
          <w:rFonts w:ascii="仿宋" w:eastAsia="仿宋" w:hAnsi="仿宋" w:hint="eastAsia"/>
          <w:color w:val="000000" w:themeColor="text1"/>
          <w:sz w:val="24"/>
        </w:rPr>
        <w:t>其他响应性投标文件</w:t>
      </w:r>
      <w:r>
        <w:rPr>
          <w:rFonts w:ascii="仿宋" w:eastAsia="仿宋" w:hAnsi="仿宋" w:hint="eastAsia"/>
          <w:bCs/>
          <w:color w:val="000000" w:themeColor="text1"/>
          <w:sz w:val="24"/>
        </w:rPr>
        <w:t>正本</w:t>
      </w:r>
      <w:r>
        <w:rPr>
          <w:rFonts w:ascii="仿宋" w:eastAsia="仿宋" w:hAnsi="仿宋"/>
          <w:bCs/>
          <w:color w:val="000000" w:themeColor="text1"/>
          <w:sz w:val="24"/>
        </w:rPr>
        <w:t>1</w:t>
      </w:r>
      <w:r>
        <w:rPr>
          <w:rFonts w:ascii="仿宋" w:eastAsia="仿宋" w:hAnsi="仿宋" w:hint="eastAsia"/>
          <w:bCs/>
          <w:color w:val="000000" w:themeColor="text1"/>
          <w:sz w:val="24"/>
        </w:rPr>
        <w:t>份副本</w:t>
      </w:r>
      <w:r>
        <w:rPr>
          <w:rFonts w:ascii="仿宋" w:eastAsia="仿宋" w:hAnsi="仿宋"/>
          <w:bCs/>
          <w:color w:val="000000" w:themeColor="text1"/>
          <w:sz w:val="24"/>
        </w:rPr>
        <w:t>4</w:t>
      </w:r>
      <w:r>
        <w:rPr>
          <w:rFonts w:ascii="仿宋" w:eastAsia="仿宋" w:hAnsi="仿宋" w:hint="eastAsia"/>
          <w:bCs/>
          <w:color w:val="000000" w:themeColor="text1"/>
          <w:sz w:val="24"/>
        </w:rPr>
        <w:t>份，并在其封面上清楚地标明</w:t>
      </w:r>
      <w:r>
        <w:rPr>
          <w:rFonts w:ascii="仿宋" w:eastAsia="仿宋" w:hAnsi="仿宋" w:hint="eastAsia"/>
          <w:color w:val="000000" w:themeColor="text1"/>
          <w:sz w:val="24"/>
        </w:rPr>
        <w:t>其他响应性投标文件</w:t>
      </w:r>
      <w:r>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rsidR="00571FB9" w:rsidRDefault="007D3D2D">
      <w:pPr>
        <w:tabs>
          <w:tab w:val="left" w:pos="1080"/>
        </w:tabs>
        <w:spacing w:line="400" w:lineRule="exact"/>
        <w:ind w:firstLineChars="192" w:firstLine="463"/>
        <w:rPr>
          <w:rFonts w:ascii="仿宋" w:eastAsia="仿宋" w:hAnsi="仿宋"/>
          <w:b/>
          <w:color w:val="000000" w:themeColor="text1"/>
          <w:sz w:val="24"/>
        </w:rPr>
      </w:pPr>
      <w:r>
        <w:rPr>
          <w:rFonts w:ascii="仿宋" w:eastAsia="仿宋" w:hAnsi="仿宋"/>
          <w:b/>
          <w:color w:val="000000" w:themeColor="text1"/>
          <w:sz w:val="24"/>
        </w:rPr>
        <w:t>18.4</w:t>
      </w:r>
      <w:r>
        <w:rPr>
          <w:rFonts w:ascii="仿宋" w:eastAsia="仿宋" w:hAnsi="仿宋" w:hint="eastAsia"/>
          <w:b/>
          <w:color w:val="000000" w:themeColor="text1"/>
          <w:sz w:val="24"/>
        </w:rPr>
        <w:t>“开标一览表”应编制于其他响应性投标文件正副本内，如有遗漏，将视为无效投标（实质性要求）。</w:t>
      </w:r>
    </w:p>
    <w:p w:rsidR="00571FB9" w:rsidRDefault="007D3D2D">
      <w:pPr>
        <w:tabs>
          <w:tab w:val="left" w:pos="1080"/>
        </w:tabs>
        <w:spacing w:line="400" w:lineRule="exact"/>
        <w:ind w:firstLineChars="192" w:firstLine="463"/>
        <w:rPr>
          <w:rFonts w:ascii="仿宋" w:eastAsia="仿宋" w:hAnsi="仿宋"/>
          <w:b/>
          <w:color w:val="000000" w:themeColor="text1"/>
          <w:sz w:val="24"/>
        </w:rPr>
      </w:pPr>
      <w:r>
        <w:rPr>
          <w:rFonts w:ascii="仿宋" w:eastAsia="仿宋" w:hAnsi="仿宋" w:hint="eastAsia"/>
          <w:b/>
          <w:color w:val="000000" w:themeColor="text1"/>
          <w:sz w:val="24"/>
        </w:rPr>
        <w:t>注</w:t>
      </w:r>
      <w:r>
        <w:rPr>
          <w:rFonts w:ascii="仿宋" w:eastAsia="仿宋" w:hAnsi="仿宋"/>
          <w:b/>
          <w:color w:val="000000" w:themeColor="text1"/>
          <w:sz w:val="24"/>
        </w:rPr>
        <w:t>：</w:t>
      </w:r>
      <w:r>
        <w:rPr>
          <w:rFonts w:ascii="仿宋" w:eastAsia="仿宋" w:hAnsi="仿宋" w:hint="eastAsia"/>
          <w:b/>
          <w:color w:val="000000" w:themeColor="text1"/>
          <w:sz w:val="24"/>
        </w:rPr>
        <w:t>本</w:t>
      </w:r>
      <w:r>
        <w:rPr>
          <w:rFonts w:ascii="仿宋" w:eastAsia="仿宋" w:hAnsi="仿宋"/>
          <w:b/>
          <w:color w:val="000000" w:themeColor="text1"/>
          <w:sz w:val="24"/>
        </w:rPr>
        <w:t>项目</w:t>
      </w:r>
      <w:r>
        <w:rPr>
          <w:rFonts w:ascii="仿宋" w:eastAsia="仿宋" w:hAnsi="仿宋" w:hint="eastAsia"/>
          <w:b/>
          <w:color w:val="000000" w:themeColor="text1"/>
          <w:sz w:val="24"/>
        </w:rPr>
        <w:t>不需要</w:t>
      </w:r>
      <w:r>
        <w:rPr>
          <w:rFonts w:ascii="仿宋" w:eastAsia="仿宋" w:hAnsi="仿宋"/>
          <w:b/>
          <w:color w:val="000000" w:themeColor="text1"/>
          <w:sz w:val="24"/>
        </w:rPr>
        <w:t>提供</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w:t>
      </w:r>
      <w:r>
        <w:rPr>
          <w:rFonts w:ascii="仿宋" w:eastAsia="仿宋" w:hAnsi="仿宋"/>
          <w:b/>
          <w:color w:val="000000" w:themeColor="text1"/>
          <w:sz w:val="24"/>
        </w:rPr>
        <w:t>若</w:t>
      </w:r>
      <w:r>
        <w:rPr>
          <w:rFonts w:ascii="仿宋" w:eastAsia="仿宋" w:hAnsi="仿宋" w:hint="eastAsia"/>
          <w:b/>
          <w:color w:val="000000" w:themeColor="text1"/>
          <w:sz w:val="24"/>
        </w:rPr>
        <w:t>投标人</w:t>
      </w:r>
      <w:r>
        <w:rPr>
          <w:rFonts w:ascii="仿宋" w:eastAsia="仿宋" w:hAnsi="仿宋"/>
          <w:b/>
          <w:color w:val="000000" w:themeColor="text1"/>
          <w:sz w:val="24"/>
        </w:rPr>
        <w:t>提供有</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”，该单独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”不作为开标、</w:t>
      </w:r>
      <w:r>
        <w:rPr>
          <w:rFonts w:ascii="仿宋" w:eastAsia="仿宋" w:hAnsi="仿宋"/>
          <w:b/>
          <w:color w:val="000000" w:themeColor="text1"/>
          <w:sz w:val="24"/>
        </w:rPr>
        <w:t>唱标及评标的依据</w:t>
      </w:r>
      <w:r>
        <w:rPr>
          <w:rFonts w:ascii="仿宋" w:eastAsia="仿宋" w:hAnsi="仿宋" w:hint="eastAsia"/>
          <w:b/>
          <w:color w:val="000000" w:themeColor="text1"/>
          <w:sz w:val="24"/>
        </w:rPr>
        <w:t>，但投标人在规定的投标截止时间前，按</w:t>
      </w:r>
      <w:r>
        <w:rPr>
          <w:rFonts w:ascii="仿宋" w:eastAsia="仿宋" w:hAnsi="仿宋"/>
          <w:b/>
          <w:color w:val="000000" w:themeColor="text1"/>
          <w:sz w:val="24"/>
        </w:rPr>
        <w:t>招标文件要求</w:t>
      </w:r>
      <w:r>
        <w:rPr>
          <w:rFonts w:ascii="仿宋" w:eastAsia="仿宋" w:hAnsi="仿宋" w:hint="eastAsia"/>
          <w:b/>
          <w:color w:val="000000" w:themeColor="text1"/>
          <w:sz w:val="24"/>
        </w:rPr>
        <w:t>补充</w:t>
      </w:r>
      <w:r>
        <w:rPr>
          <w:rFonts w:ascii="仿宋" w:eastAsia="仿宋" w:hAnsi="仿宋"/>
          <w:b/>
          <w:color w:val="000000" w:themeColor="text1"/>
          <w:sz w:val="24"/>
        </w:rPr>
        <w:t>、</w:t>
      </w:r>
      <w:r>
        <w:rPr>
          <w:rFonts w:ascii="仿宋" w:eastAsia="仿宋" w:hAnsi="仿宋" w:hint="eastAsia"/>
          <w:b/>
          <w:color w:val="000000" w:themeColor="text1"/>
          <w:sz w:val="24"/>
        </w:rPr>
        <w:t>修改投标文件中“</w:t>
      </w:r>
      <w:r>
        <w:rPr>
          <w:rFonts w:ascii="仿宋" w:eastAsia="仿宋" w:hAnsi="仿宋"/>
          <w:b/>
          <w:color w:val="000000" w:themeColor="text1"/>
          <w:sz w:val="24"/>
        </w:rPr>
        <w:t>开标一览表</w:t>
      </w:r>
      <w:r>
        <w:rPr>
          <w:rFonts w:ascii="仿宋" w:eastAsia="仿宋" w:hAnsi="仿宋" w:hint="eastAsia"/>
          <w:b/>
          <w:color w:val="000000" w:themeColor="text1"/>
          <w:sz w:val="24"/>
        </w:rPr>
        <w:t>”内容</w:t>
      </w:r>
      <w:r>
        <w:rPr>
          <w:rFonts w:ascii="仿宋" w:eastAsia="仿宋" w:hAnsi="仿宋"/>
          <w:b/>
          <w:color w:val="000000" w:themeColor="text1"/>
          <w:sz w:val="24"/>
        </w:rPr>
        <w:t>的</w:t>
      </w:r>
      <w:r>
        <w:rPr>
          <w:rFonts w:ascii="仿宋" w:eastAsia="仿宋" w:hAnsi="仿宋" w:hint="eastAsia"/>
          <w:b/>
          <w:color w:val="000000" w:themeColor="text1"/>
          <w:sz w:val="24"/>
        </w:rPr>
        <w:t>除外。</w:t>
      </w:r>
    </w:p>
    <w:p w:rsidR="00571FB9" w:rsidRDefault="007D3D2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18.5 投标文件的正本和副本均需打印或用不褪色、</w:t>
      </w:r>
      <w:r>
        <w:rPr>
          <w:rFonts w:ascii="仿宋" w:eastAsia="仿宋" w:hAnsi="仿宋" w:hint="eastAsia"/>
          <w:color w:val="000000" w:themeColor="text1"/>
          <w:sz w:val="24"/>
        </w:rPr>
        <w:t>不变质的墨水书写。投标文件副本可采用正本的复印件，提供电子文档</w:t>
      </w:r>
      <w:r>
        <w:rPr>
          <w:rFonts w:ascii="仿宋" w:eastAsia="仿宋" w:hAnsi="仿宋"/>
          <w:color w:val="000000" w:themeColor="text1"/>
          <w:sz w:val="24"/>
        </w:rPr>
        <w:t>1份</w:t>
      </w:r>
      <w:r>
        <w:rPr>
          <w:rFonts w:ascii="仿宋" w:eastAsia="仿宋" w:hAnsi="仿宋" w:hint="eastAsia"/>
          <w:color w:val="000000" w:themeColor="text1"/>
          <w:sz w:val="24"/>
        </w:rPr>
        <w:t>采用光盘或</w:t>
      </w:r>
      <w:r>
        <w:rPr>
          <w:rFonts w:ascii="仿宋" w:eastAsia="仿宋" w:hAnsi="仿宋"/>
          <w:color w:val="000000" w:themeColor="text1"/>
          <w:sz w:val="24"/>
        </w:rPr>
        <w:t>U盘制作。</w:t>
      </w:r>
    </w:p>
    <w:p w:rsidR="00571FB9" w:rsidRDefault="007D3D2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18.6投标文件应由投标人的法定代表人/单位负责人或其授权代表</w:t>
      </w:r>
      <w:r>
        <w:rPr>
          <w:rFonts w:ascii="仿宋" w:eastAsia="仿宋" w:hAnsi="仿宋" w:hint="eastAsia"/>
          <w:color w:val="000000" w:themeColor="text1"/>
          <w:sz w:val="24"/>
        </w:rPr>
        <w:t>在投标文件</w:t>
      </w:r>
      <w:r>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Pr>
          <w:rFonts w:ascii="仿宋" w:eastAsia="仿宋" w:hAnsi="仿宋" w:hint="eastAsia"/>
          <w:b/>
          <w:color w:val="000000" w:themeColor="text1"/>
          <w:sz w:val="24"/>
        </w:rPr>
        <w:t>（实质性要求）</w:t>
      </w:r>
      <w:r>
        <w:rPr>
          <w:rFonts w:ascii="仿宋" w:eastAsia="仿宋" w:hAnsi="仿宋" w:hint="eastAsia"/>
          <w:bCs/>
          <w:color w:val="000000" w:themeColor="text1"/>
          <w:sz w:val="24"/>
        </w:rPr>
        <w:t>。</w:t>
      </w:r>
    </w:p>
    <w:p w:rsidR="00571FB9" w:rsidRDefault="007D3D2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7</w:t>
      </w:r>
      <w:r>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投标文件的打印和书写应清楚工整，任何行间插字、涂改或增删，必须由投标人的法定代表人/单位负责人或其授权代表签字或盖个人印鉴。</w:t>
      </w:r>
    </w:p>
    <w:p w:rsidR="00571FB9" w:rsidRDefault="007D3D2D">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8</w:t>
      </w:r>
      <w:r>
        <w:rPr>
          <w:rFonts w:ascii="仿宋" w:eastAsia="仿宋" w:hAnsi="仿宋" w:hint="eastAsia"/>
          <w:color w:val="000000" w:themeColor="text1"/>
          <w:sz w:val="24"/>
        </w:rPr>
        <w:t xml:space="preserve"> 投标文件正本和副本应当采取胶装方式装订成册，不得散装或者活页装订。</w:t>
      </w:r>
    </w:p>
    <w:p w:rsidR="00571FB9" w:rsidRDefault="007D3D2D">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9</w:t>
      </w:r>
      <w:r>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571FB9" w:rsidRDefault="007D3D2D">
      <w:pPr>
        <w:pStyle w:val="3"/>
        <w:spacing w:line="400" w:lineRule="exact"/>
        <w:ind w:firstLineChars="200" w:firstLine="482"/>
        <w:rPr>
          <w:rFonts w:ascii="仿宋" w:eastAsia="仿宋" w:hAnsi="仿宋"/>
          <w:color w:val="000000" w:themeColor="text1"/>
          <w:sz w:val="24"/>
          <w:szCs w:val="24"/>
        </w:rPr>
      </w:pPr>
      <w:bookmarkStart w:id="91" w:name="_Toc77400781"/>
      <w:bookmarkStart w:id="92" w:name="_Toc89075877"/>
      <w:bookmarkStart w:id="93" w:name="_Toc183582226"/>
      <w:bookmarkStart w:id="94" w:name="_Toc183682363"/>
      <w:bookmarkStart w:id="95" w:name="_Toc308164803"/>
      <w:bookmarkStart w:id="96" w:name="_Toc217446053"/>
      <w:r>
        <w:rPr>
          <w:rFonts w:ascii="仿宋" w:eastAsia="仿宋" w:hAnsi="仿宋" w:hint="eastAsia"/>
          <w:bCs w:val="0"/>
          <w:color w:val="000000" w:themeColor="text1"/>
          <w:sz w:val="24"/>
          <w:szCs w:val="24"/>
        </w:rPr>
        <w:t>19.</w:t>
      </w:r>
      <w:r>
        <w:rPr>
          <w:rFonts w:ascii="仿宋" w:eastAsia="仿宋" w:hAnsi="仿宋" w:hint="eastAsia"/>
          <w:color w:val="000000" w:themeColor="text1"/>
          <w:sz w:val="24"/>
          <w:szCs w:val="24"/>
        </w:rPr>
        <w:t>投标文件的密封和标</w:t>
      </w:r>
      <w:bookmarkEnd w:id="91"/>
      <w:bookmarkEnd w:id="92"/>
      <w:bookmarkEnd w:id="93"/>
      <w:bookmarkEnd w:id="94"/>
      <w:r>
        <w:rPr>
          <w:rFonts w:ascii="仿宋" w:eastAsia="仿宋" w:hAnsi="仿宋" w:hint="eastAsia"/>
          <w:color w:val="000000" w:themeColor="text1"/>
          <w:sz w:val="24"/>
          <w:szCs w:val="24"/>
        </w:rPr>
        <w:t>注</w:t>
      </w:r>
      <w:bookmarkEnd w:id="95"/>
      <w:bookmarkEnd w:id="96"/>
    </w:p>
    <w:p w:rsidR="00571FB9" w:rsidRDefault="007D3D2D">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19.1 投标人应在投标文件正本和所有副本的封面上注明投标人名称、项目编号、项目名称及分包号（如有分包）。</w:t>
      </w:r>
    </w:p>
    <w:p w:rsidR="00571FB9" w:rsidRDefault="007D3D2D">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19.2</w:t>
      </w:r>
      <w:r>
        <w:rPr>
          <w:rFonts w:ascii="仿宋" w:eastAsia="仿宋" w:hAnsi="仿宋" w:hint="eastAsia"/>
          <w:color w:val="000000" w:themeColor="text1"/>
          <w:sz w:val="24"/>
        </w:rPr>
        <w:t xml:space="preserve"> 投标文件的密封袋上应当注明投标人名称、项目编号、项目名称及分包号（如有分包）。</w:t>
      </w:r>
    </w:p>
    <w:p w:rsidR="00571FB9" w:rsidRDefault="007D3D2D">
      <w:pPr>
        <w:pStyle w:val="3"/>
        <w:spacing w:line="400" w:lineRule="exact"/>
        <w:ind w:firstLineChars="200" w:firstLine="482"/>
        <w:rPr>
          <w:rFonts w:ascii="仿宋" w:eastAsia="仿宋" w:hAnsi="仿宋"/>
          <w:bCs w:val="0"/>
          <w:color w:val="000000" w:themeColor="text1"/>
          <w:sz w:val="24"/>
          <w:szCs w:val="24"/>
        </w:rPr>
      </w:pPr>
      <w:bookmarkStart w:id="97" w:name="_Toc183582227"/>
      <w:bookmarkStart w:id="98" w:name="_Toc183682364"/>
      <w:bookmarkStart w:id="99" w:name="_Toc308164804"/>
      <w:bookmarkStart w:id="100" w:name="_Toc217446054"/>
      <w:r>
        <w:rPr>
          <w:rFonts w:ascii="仿宋" w:eastAsia="仿宋" w:hAnsi="仿宋" w:hint="eastAsia"/>
          <w:bCs w:val="0"/>
          <w:color w:val="000000" w:themeColor="text1"/>
          <w:sz w:val="24"/>
          <w:szCs w:val="24"/>
        </w:rPr>
        <w:t>20</w:t>
      </w:r>
      <w:r>
        <w:rPr>
          <w:rFonts w:ascii="仿宋" w:eastAsia="仿宋" w:hAnsi="仿宋" w:hint="eastAsia"/>
          <w:bCs w:val="0"/>
          <w:color w:val="000000" w:themeColor="text1"/>
          <w:sz w:val="28"/>
          <w:szCs w:val="28"/>
        </w:rPr>
        <w:t>．</w:t>
      </w:r>
      <w:r>
        <w:rPr>
          <w:rFonts w:ascii="仿宋" w:eastAsia="仿宋" w:hAnsi="仿宋" w:hint="eastAsia"/>
          <w:bCs w:val="0"/>
          <w:color w:val="000000" w:themeColor="text1"/>
          <w:sz w:val="24"/>
          <w:szCs w:val="24"/>
        </w:rPr>
        <w:t>投标文件的</w:t>
      </w:r>
      <w:bookmarkEnd w:id="97"/>
      <w:bookmarkEnd w:id="98"/>
      <w:r>
        <w:rPr>
          <w:rFonts w:ascii="仿宋" w:eastAsia="仿宋" w:hAnsi="仿宋" w:hint="eastAsia"/>
          <w:bCs w:val="0"/>
          <w:color w:val="000000" w:themeColor="text1"/>
          <w:sz w:val="24"/>
          <w:szCs w:val="24"/>
        </w:rPr>
        <w:t>递交</w:t>
      </w:r>
      <w:bookmarkEnd w:id="99"/>
      <w:bookmarkEnd w:id="100"/>
    </w:p>
    <w:p w:rsidR="00571FB9" w:rsidRDefault="007D3D2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571FB9" w:rsidRDefault="007D3D2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rsidR="00571FB9" w:rsidRDefault="007D3D2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571FB9" w:rsidRDefault="007D3D2D">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20.3本次招标不接收邮寄的投标文件。</w:t>
      </w:r>
    </w:p>
    <w:p w:rsidR="00571FB9" w:rsidRDefault="007D3D2D">
      <w:pPr>
        <w:pStyle w:val="3"/>
        <w:spacing w:line="400" w:lineRule="exact"/>
        <w:ind w:firstLineChars="200" w:firstLine="482"/>
        <w:rPr>
          <w:rFonts w:ascii="仿宋" w:eastAsia="仿宋" w:hAnsi="仿宋"/>
          <w:bCs w:val="0"/>
          <w:color w:val="000000" w:themeColor="text1"/>
          <w:sz w:val="24"/>
          <w:szCs w:val="24"/>
        </w:rPr>
      </w:pPr>
      <w:bookmarkStart w:id="101" w:name="_Toc183682365"/>
      <w:bookmarkStart w:id="102" w:name="_Toc183582228"/>
      <w:bookmarkStart w:id="103" w:name="_Toc217446055"/>
      <w:r>
        <w:rPr>
          <w:rFonts w:ascii="仿宋" w:eastAsia="仿宋" w:hAnsi="仿宋"/>
          <w:bCs w:val="0"/>
          <w:color w:val="000000" w:themeColor="text1"/>
          <w:sz w:val="24"/>
          <w:szCs w:val="24"/>
        </w:rPr>
        <w:t>21．投标文件的</w:t>
      </w:r>
      <w:r>
        <w:rPr>
          <w:rFonts w:ascii="仿宋" w:eastAsia="仿宋" w:hAnsi="仿宋" w:hint="eastAsia"/>
          <w:bCs w:val="0"/>
          <w:color w:val="000000" w:themeColor="text1"/>
          <w:sz w:val="24"/>
          <w:szCs w:val="24"/>
        </w:rPr>
        <w:t>补充</w:t>
      </w:r>
      <w:r>
        <w:rPr>
          <w:rFonts w:ascii="仿宋" w:eastAsia="仿宋" w:hAnsi="仿宋"/>
          <w:bCs w:val="0"/>
          <w:color w:val="000000" w:themeColor="text1"/>
          <w:sz w:val="24"/>
          <w:szCs w:val="24"/>
        </w:rPr>
        <w:t>、</w:t>
      </w:r>
      <w:r>
        <w:rPr>
          <w:rFonts w:ascii="仿宋" w:eastAsia="仿宋" w:hAnsi="仿宋" w:hint="eastAsia"/>
          <w:bCs w:val="0"/>
          <w:color w:val="000000" w:themeColor="text1"/>
          <w:sz w:val="24"/>
          <w:szCs w:val="24"/>
        </w:rPr>
        <w:t>修改或撤</w:t>
      </w:r>
      <w:bookmarkEnd w:id="101"/>
      <w:bookmarkEnd w:id="102"/>
      <w:r>
        <w:rPr>
          <w:rFonts w:ascii="仿宋" w:eastAsia="仿宋" w:hAnsi="仿宋" w:hint="eastAsia"/>
          <w:bCs w:val="0"/>
          <w:color w:val="000000" w:themeColor="text1"/>
          <w:sz w:val="24"/>
          <w:szCs w:val="24"/>
        </w:rPr>
        <w:t>回</w:t>
      </w:r>
      <w:bookmarkEnd w:id="103"/>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21.1 </w:t>
      </w:r>
      <w:r>
        <w:rPr>
          <w:rFonts w:ascii="仿宋" w:eastAsia="仿宋" w:hAnsi="仿宋" w:hint="eastAsia"/>
          <w:color w:val="000000" w:themeColor="text1"/>
          <w:sz w:val="24"/>
        </w:rPr>
        <w:t>投标人在递交了投标文件后，可以补充</w:t>
      </w:r>
      <w:r>
        <w:rPr>
          <w:rFonts w:ascii="仿宋" w:eastAsia="仿宋" w:hAnsi="仿宋"/>
          <w:color w:val="000000" w:themeColor="text1"/>
          <w:sz w:val="24"/>
        </w:rPr>
        <w:t>、</w:t>
      </w:r>
      <w:r>
        <w:rPr>
          <w:rFonts w:ascii="仿宋" w:eastAsia="仿宋" w:hAnsi="仿宋" w:hint="eastAsia"/>
          <w:color w:val="000000" w:themeColor="text1"/>
          <w:sz w:val="24"/>
        </w:rPr>
        <w:t>修改或撤回其投标文件，但必须在规定的投标截止时间前，以书面形式通知采购代理机构。</w:t>
      </w:r>
    </w:p>
    <w:p w:rsidR="00571FB9" w:rsidRDefault="007D3D2D">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21.2 </w:t>
      </w:r>
      <w:r>
        <w:rPr>
          <w:rFonts w:ascii="仿宋" w:eastAsia="仿宋" w:hAnsi="仿宋" w:hint="eastAsia"/>
          <w:color w:val="000000" w:themeColor="text1"/>
          <w:sz w:val="24"/>
        </w:rPr>
        <w:t>投标人补充</w:t>
      </w:r>
      <w:r>
        <w:rPr>
          <w:rFonts w:ascii="仿宋" w:eastAsia="仿宋" w:hAnsi="仿宋"/>
          <w:color w:val="000000" w:themeColor="text1"/>
          <w:sz w:val="24"/>
        </w:rPr>
        <w:t>、</w:t>
      </w:r>
      <w:r>
        <w:rPr>
          <w:rFonts w:ascii="仿宋" w:eastAsia="仿宋" w:hAnsi="仿宋" w:hint="eastAsia"/>
          <w:color w:val="000000" w:themeColor="text1"/>
          <w:sz w:val="24"/>
        </w:rPr>
        <w:t>修改的内容，应由其法定代表人</w:t>
      </w:r>
      <w:r>
        <w:rPr>
          <w:rFonts w:ascii="仿宋" w:eastAsia="仿宋" w:hAnsi="仿宋"/>
          <w:color w:val="000000" w:themeColor="text1"/>
          <w:sz w:val="24"/>
        </w:rPr>
        <w:t>/单位负责人或授权代表签署并盖单位</w:t>
      </w:r>
      <w:r>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rsidR="00571FB9" w:rsidRDefault="007D3D2D">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21.3 在投标截止时间之后，投标人不得对其递交的投标文件做任何修改，撤回投标的，将按照有关规定进行相应处理。</w:t>
      </w:r>
    </w:p>
    <w:p w:rsidR="00571FB9" w:rsidRDefault="007D3D2D">
      <w:pPr>
        <w:pStyle w:val="2"/>
        <w:spacing w:line="400" w:lineRule="exact"/>
        <w:jc w:val="center"/>
        <w:rPr>
          <w:rFonts w:ascii="仿宋" w:eastAsia="仿宋" w:hAnsi="仿宋"/>
          <w:color w:val="000000" w:themeColor="text1"/>
        </w:rPr>
      </w:pPr>
      <w:bookmarkStart w:id="104" w:name="_Toc77400782"/>
      <w:bookmarkStart w:id="105" w:name="_Toc308164805"/>
      <w:bookmarkStart w:id="106" w:name="_Toc217446056"/>
      <w:bookmarkStart w:id="107" w:name="_Toc89075878"/>
      <w:bookmarkStart w:id="108" w:name="_Toc183582231"/>
      <w:bookmarkStart w:id="109" w:name="_Toc183682368"/>
      <w:r>
        <w:rPr>
          <w:rFonts w:ascii="仿宋" w:eastAsia="仿宋" w:hAnsi="仿宋" w:hint="eastAsia"/>
          <w:color w:val="000000" w:themeColor="text1"/>
        </w:rPr>
        <w:t>五、开标和中标</w:t>
      </w:r>
      <w:bookmarkEnd w:id="104"/>
      <w:bookmarkEnd w:id="105"/>
      <w:bookmarkEnd w:id="106"/>
      <w:bookmarkEnd w:id="107"/>
      <w:bookmarkEnd w:id="108"/>
      <w:bookmarkEnd w:id="109"/>
    </w:p>
    <w:p w:rsidR="00571FB9" w:rsidRDefault="007D3D2D">
      <w:pPr>
        <w:pStyle w:val="3"/>
        <w:spacing w:line="400" w:lineRule="exact"/>
        <w:ind w:firstLineChars="200" w:firstLine="482"/>
        <w:rPr>
          <w:rFonts w:ascii="仿宋" w:eastAsia="仿宋" w:hAnsi="仿宋"/>
          <w:bCs w:val="0"/>
          <w:color w:val="000000" w:themeColor="text1"/>
          <w:sz w:val="24"/>
        </w:rPr>
      </w:pPr>
      <w:bookmarkStart w:id="110" w:name="_Toc183682369"/>
      <w:bookmarkStart w:id="111" w:name="_Toc308164806"/>
      <w:bookmarkStart w:id="112" w:name="_Toc217446057"/>
      <w:bookmarkStart w:id="113" w:name="_Toc183582232"/>
      <w:r>
        <w:rPr>
          <w:rFonts w:ascii="仿宋" w:eastAsia="仿宋" w:hAnsi="仿宋" w:hint="eastAsia"/>
          <w:bCs w:val="0"/>
          <w:color w:val="000000" w:themeColor="text1"/>
          <w:sz w:val="24"/>
        </w:rPr>
        <w:t>22．开标</w:t>
      </w:r>
      <w:bookmarkEnd w:id="110"/>
      <w:bookmarkEnd w:id="111"/>
      <w:bookmarkEnd w:id="112"/>
      <w:bookmarkEnd w:id="113"/>
    </w:p>
    <w:p w:rsidR="00571FB9" w:rsidRDefault="007D3D2D">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22.2 开标时，可根据具体情况邀请有关监督管理部门对开标活动进行现场监督。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Pr>
          <w:rFonts w:ascii="仿宋" w:eastAsia="仿宋" w:hAnsi="仿宋"/>
          <w:color w:val="000000" w:themeColor="text1"/>
          <w:sz w:val="24"/>
        </w:rPr>
        <w:t>文件</w:t>
      </w:r>
      <w:r>
        <w:rPr>
          <w:rFonts w:ascii="仿宋" w:eastAsia="仿宋" w:hAnsi="仿宋" w:hint="eastAsia"/>
          <w:color w:val="000000" w:themeColor="text1"/>
          <w:sz w:val="24"/>
        </w:rPr>
        <w:t>当众拆封，并由唱标人员按照招标文件规定的内容进行宣读。</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22.5 所有投标唱标完毕，如投标人代表对宣读的内容有异议的，应在获得开标会主持人同意后当场提出。如确实属于唱标人员宣读错了的，当场予以更正。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22.6 投标人未参加开标的，视同认可开标结果。</w:t>
      </w:r>
    </w:p>
    <w:p w:rsidR="00571FB9" w:rsidRDefault="007D3D2D">
      <w:pPr>
        <w:pStyle w:val="3"/>
        <w:spacing w:line="400" w:lineRule="exact"/>
        <w:ind w:firstLineChars="200" w:firstLine="482"/>
        <w:rPr>
          <w:rFonts w:ascii="仿宋" w:eastAsia="仿宋" w:hAnsi="仿宋"/>
          <w:color w:val="000000" w:themeColor="text1"/>
          <w:sz w:val="24"/>
        </w:rPr>
      </w:pPr>
      <w:bookmarkStart w:id="114" w:name="_Toc217446058"/>
      <w:bookmarkStart w:id="115" w:name="_Toc308164807"/>
      <w:r>
        <w:rPr>
          <w:rFonts w:ascii="仿宋" w:eastAsia="仿宋" w:hAnsi="仿宋" w:hint="eastAsia"/>
          <w:color w:val="000000" w:themeColor="text1"/>
          <w:sz w:val="24"/>
        </w:rPr>
        <w:t>23. 开标程序</w:t>
      </w:r>
      <w:bookmarkEnd w:id="114"/>
      <w:bookmarkEnd w:id="115"/>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23.1 开标会主持人按照招标文件规定的开标时间宣布开标，按照规定要求主持开标会。开标将按以下程序进行：</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（2）根据投标人或者其推选的代表对投标文件密封的检查结果，当众宣布投标文件的密封情况。</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571FB9" w:rsidRDefault="007D3D2D">
      <w:pPr>
        <w:pStyle w:val="3"/>
        <w:spacing w:line="400" w:lineRule="exact"/>
        <w:ind w:firstLineChars="200" w:firstLine="482"/>
        <w:rPr>
          <w:rFonts w:ascii="仿宋" w:eastAsia="仿宋" w:hAnsi="仿宋"/>
          <w:color w:val="000000" w:themeColor="text1"/>
          <w:sz w:val="24"/>
        </w:rPr>
      </w:pPr>
      <w:bookmarkStart w:id="116" w:name="_Toc183682375"/>
      <w:bookmarkStart w:id="117" w:name="_Toc183582238"/>
      <w:bookmarkStart w:id="118" w:name="_Toc217446063"/>
      <w:bookmarkStart w:id="119" w:name="_Toc308164809"/>
      <w:r>
        <w:rPr>
          <w:rFonts w:ascii="仿宋" w:eastAsia="仿宋" w:hAnsi="仿宋" w:hint="eastAsia"/>
          <w:color w:val="000000" w:themeColor="text1"/>
          <w:sz w:val="24"/>
        </w:rPr>
        <w:t>24．开评标过程存档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开标和评标过程进行全过程电子监控，并将电子监控资料存储介质留存归档。</w:t>
      </w:r>
    </w:p>
    <w:p w:rsidR="00571FB9" w:rsidRDefault="007D3D2D">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25.评标情况公告</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571FB9" w:rsidRDefault="007D3D2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26.采购人确定中标人过程中，发现中标候选人有下列情形之一的，应当不予确定其为中标人：</w:t>
      </w:r>
    </w:p>
    <w:p w:rsidR="00571FB9" w:rsidRDefault="007D3D2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（1）发现中标候选人存在禁止参加本项目采购活动的违法行为的；</w:t>
      </w:r>
    </w:p>
    <w:p w:rsidR="00571FB9" w:rsidRDefault="007D3D2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（2）中标候选人因不可抗力，不能继续参加政府采购活动；</w:t>
      </w:r>
    </w:p>
    <w:p w:rsidR="00571FB9" w:rsidRDefault="007D3D2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（3）中标候选人无偿赠与或者低于成本价竞争；</w:t>
      </w:r>
    </w:p>
    <w:p w:rsidR="00571FB9" w:rsidRDefault="007D3D2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（4）中标候选人提供虚假材料；</w:t>
      </w:r>
    </w:p>
    <w:p w:rsidR="00571FB9" w:rsidRDefault="007D3D2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（5</w:t>
      </w:r>
      <w:r>
        <w:rPr>
          <w:rFonts w:ascii="仿宋" w:eastAsia="仿宋" w:hAnsi="仿宋"/>
          <w:b w:val="0"/>
          <w:color w:val="000000" w:themeColor="text1"/>
          <w:sz w:val="24"/>
          <w:szCs w:val="24"/>
        </w:rPr>
        <w:t>）</w:t>
      </w:r>
      <w:r>
        <w:rPr>
          <w:rFonts w:ascii="仿宋" w:eastAsia="仿宋" w:hAnsi="仿宋" w:hint="eastAsia"/>
          <w:b w:val="0"/>
          <w:color w:val="000000" w:themeColor="text1"/>
          <w:sz w:val="24"/>
          <w:szCs w:val="24"/>
        </w:rPr>
        <w:t>中标候选人恶意串通。</w:t>
      </w:r>
    </w:p>
    <w:p w:rsidR="00571FB9" w:rsidRDefault="007D3D2D">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27.中标通知</w:t>
      </w:r>
      <w:bookmarkEnd w:id="116"/>
      <w:bookmarkEnd w:id="117"/>
      <w:r>
        <w:rPr>
          <w:rFonts w:ascii="仿宋" w:eastAsia="仿宋" w:hAnsi="仿宋" w:hint="eastAsia"/>
          <w:bCs w:val="0"/>
          <w:color w:val="000000" w:themeColor="text1"/>
          <w:sz w:val="24"/>
          <w:szCs w:val="24"/>
        </w:rPr>
        <w:t>书</w:t>
      </w:r>
      <w:bookmarkEnd w:id="118"/>
      <w:bookmarkEnd w:id="119"/>
    </w:p>
    <w:p w:rsidR="00571FB9" w:rsidRDefault="007D3D2D">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27</w:t>
      </w:r>
      <w:r>
        <w:rPr>
          <w:rFonts w:ascii="仿宋" w:eastAsia="仿宋" w:hAnsi="仿宋" w:hint="eastAsia"/>
          <w:bCs/>
          <w:color w:val="000000" w:themeColor="text1"/>
          <w:sz w:val="24"/>
        </w:rPr>
        <w:t>.</w:t>
      </w:r>
      <w:r>
        <w:rPr>
          <w:rFonts w:ascii="仿宋" w:eastAsia="仿宋" w:hAnsi="仿宋" w:hint="eastAsia"/>
          <w:color w:val="000000" w:themeColor="text1"/>
          <w:sz w:val="24"/>
        </w:rPr>
        <w:t>1 中标通知书为签订政府采购合同的依据之一，是合同的有效组成部分。</w:t>
      </w:r>
    </w:p>
    <w:p w:rsidR="00571FB9" w:rsidRDefault="007D3D2D">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rsidR="00571FB9" w:rsidRDefault="007D3D2D">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71FB9" w:rsidRDefault="007D3D2D">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27.4中标公告发出后，中标供应商自行领取中标通知书的，可凭有效身份证明证件到采购代理机构办理。（详见须知附表中联系方式）</w:t>
      </w:r>
    </w:p>
    <w:p w:rsidR="00571FB9" w:rsidRDefault="007D3D2D">
      <w:pPr>
        <w:pStyle w:val="2"/>
        <w:spacing w:line="400" w:lineRule="exact"/>
        <w:jc w:val="center"/>
        <w:rPr>
          <w:rFonts w:ascii="仿宋" w:eastAsia="仿宋" w:hAnsi="仿宋"/>
          <w:color w:val="000000" w:themeColor="text1"/>
          <w:szCs w:val="28"/>
        </w:rPr>
      </w:pPr>
      <w:bookmarkStart w:id="120" w:name="_Toc308164810"/>
      <w:bookmarkStart w:id="121" w:name="_Toc217446064"/>
      <w:bookmarkStart w:id="122" w:name="_Toc183582240"/>
      <w:bookmarkStart w:id="123" w:name="_Toc183682377"/>
      <w:r>
        <w:rPr>
          <w:rFonts w:ascii="仿宋" w:eastAsia="仿宋" w:hAnsi="仿宋" w:hint="eastAsia"/>
          <w:color w:val="000000" w:themeColor="text1"/>
          <w:szCs w:val="28"/>
        </w:rPr>
        <w:t>六、签订及履行合同和验收</w:t>
      </w:r>
      <w:bookmarkEnd w:id="120"/>
      <w:bookmarkEnd w:id="121"/>
    </w:p>
    <w:p w:rsidR="00571FB9" w:rsidRDefault="007D3D2D">
      <w:pPr>
        <w:pStyle w:val="3"/>
        <w:spacing w:line="400" w:lineRule="exact"/>
        <w:ind w:firstLineChars="200" w:firstLine="482"/>
        <w:rPr>
          <w:rFonts w:ascii="仿宋" w:eastAsia="仿宋" w:hAnsi="仿宋"/>
          <w:b w:val="0"/>
          <w:color w:val="000000" w:themeColor="text1"/>
          <w:sz w:val="24"/>
          <w:szCs w:val="24"/>
        </w:rPr>
      </w:pPr>
      <w:bookmarkStart w:id="124" w:name="_Toc308164811"/>
      <w:bookmarkStart w:id="125" w:name="_Toc217446065"/>
      <w:r>
        <w:rPr>
          <w:rFonts w:ascii="仿宋" w:eastAsia="仿宋" w:hAnsi="仿宋" w:hint="eastAsia"/>
          <w:color w:val="000000" w:themeColor="text1"/>
          <w:sz w:val="24"/>
        </w:rPr>
        <w:t>28.</w:t>
      </w:r>
      <w:r>
        <w:rPr>
          <w:rFonts w:ascii="仿宋" w:eastAsia="仿宋" w:hAnsi="仿宋" w:hint="eastAsia"/>
          <w:color w:val="000000" w:themeColor="text1"/>
          <w:sz w:val="24"/>
          <w:szCs w:val="24"/>
        </w:rPr>
        <w:t>签订合同</w:t>
      </w:r>
      <w:bookmarkEnd w:id="124"/>
      <w:bookmarkEnd w:id="125"/>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28.1 中标人应在中标通知书发出之日起三十日内与采购人签订采购合同。由于中标人的原因逾期未与采购人签订采购合同的，将视为放弃中标，取消其中标资格并将按相关规定进行处理。</w:t>
      </w:r>
    </w:p>
    <w:p w:rsidR="00571FB9" w:rsidRDefault="007D3D2D">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571FB9" w:rsidRDefault="007D3D2D">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rsidR="00571FB9" w:rsidRDefault="007D3D2D">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28.4 中标人在合同签订之后三个工作日内，将签订的合同（一式壹份）送采购代理机构。中标人应及时到采购代理机构办理。（详见须知附表中联系方式）</w:t>
      </w:r>
    </w:p>
    <w:p w:rsidR="00571FB9" w:rsidRDefault="007D3D2D">
      <w:pPr>
        <w:pStyle w:val="2"/>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29. 合同分包（实质性要求）</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29.1</w:t>
      </w:r>
      <w:r>
        <w:rPr>
          <w:rFonts w:ascii="仿宋" w:eastAsia="仿宋" w:hAnsi="仿宋" w:hint="eastAsia"/>
          <w:color w:val="000000" w:themeColor="text1"/>
          <w:sz w:val="24"/>
        </w:rPr>
        <w:t>本项目合同接受分包与否，以“投标人须知附表”勾选项为准。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29.</w:t>
      </w:r>
      <w:r>
        <w:rPr>
          <w:rFonts w:ascii="仿宋" w:eastAsia="仿宋" w:hAnsi="仿宋" w:hint="eastAsia"/>
          <w:color w:val="000000" w:themeColor="text1"/>
          <w:sz w:val="24"/>
        </w:rPr>
        <w:t>2</w:t>
      </w:r>
      <w:r>
        <w:rPr>
          <w:rFonts w:ascii="仿宋" w:eastAsia="仿宋" w:hAnsi="仿宋"/>
          <w:color w:val="000000" w:themeColor="text1"/>
          <w:sz w:val="24"/>
        </w:rPr>
        <w:t xml:space="preserve"> 中小企业依据</w:t>
      </w:r>
      <w:r>
        <w:rPr>
          <w:rFonts w:ascii="仿宋" w:eastAsia="仿宋" w:hAnsi="仿宋" w:hint="eastAsia"/>
          <w:color w:val="000000" w:themeColor="text1"/>
          <w:sz w:val="24"/>
        </w:rPr>
        <w:t>《政府采购促进中小企业发展管理办法》（财库〔2020〕46号）</w:t>
      </w:r>
      <w:r>
        <w:rPr>
          <w:rFonts w:ascii="仿宋" w:eastAsia="仿宋" w:hAnsi="仿宋"/>
          <w:color w:val="000000" w:themeColor="text1"/>
          <w:sz w:val="24"/>
        </w:rPr>
        <w:t>规定的政策获取政府采购合同后，小型、微型企业不得分包或转包给大型、中型企业，中型企业不得分包或转包给大型企业。</w:t>
      </w:r>
    </w:p>
    <w:p w:rsidR="00571FB9" w:rsidRDefault="007D3D2D">
      <w:pPr>
        <w:pStyle w:val="2"/>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30.合同转包（实质性要求）</w:t>
      </w:r>
    </w:p>
    <w:p w:rsidR="00571FB9" w:rsidRDefault="007D3D2D">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71FB9" w:rsidRDefault="007D3D2D">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中标人转包的，视同拒绝履行政府采购合同义务，将依法追究法律责任。</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126" w:name="_Toc217446066"/>
      <w:r>
        <w:rPr>
          <w:rFonts w:ascii="仿宋" w:eastAsia="仿宋" w:hAnsi="仿宋" w:hint="eastAsia"/>
          <w:color w:val="000000" w:themeColor="text1"/>
          <w:sz w:val="24"/>
          <w:szCs w:val="24"/>
        </w:rPr>
        <w:t>31.</w:t>
      </w:r>
      <w:bookmarkEnd w:id="126"/>
      <w:r>
        <w:rPr>
          <w:rFonts w:ascii="仿宋" w:eastAsia="仿宋" w:hAnsi="仿宋" w:hint="eastAsia"/>
          <w:color w:val="000000" w:themeColor="text1"/>
          <w:sz w:val="24"/>
          <w:szCs w:val="24"/>
        </w:rPr>
        <w:t xml:space="preserve"> 补充合同</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71FB9" w:rsidRDefault="007D3D2D">
      <w:pPr>
        <w:pStyle w:val="3"/>
        <w:spacing w:line="400" w:lineRule="exact"/>
        <w:ind w:firstLineChars="200" w:firstLine="482"/>
        <w:rPr>
          <w:rFonts w:ascii="仿宋" w:eastAsia="仿宋" w:hAnsi="仿宋"/>
          <w:b w:val="0"/>
          <w:color w:val="000000" w:themeColor="text1"/>
          <w:sz w:val="24"/>
          <w:szCs w:val="24"/>
        </w:rPr>
      </w:pPr>
      <w:bookmarkStart w:id="127" w:name="_Toc308164812"/>
      <w:bookmarkStart w:id="128" w:name="_Toc217446068"/>
      <w:r>
        <w:rPr>
          <w:rFonts w:ascii="仿宋" w:eastAsia="仿宋" w:hAnsi="仿宋" w:hint="eastAsia"/>
          <w:color w:val="000000" w:themeColor="text1"/>
          <w:sz w:val="24"/>
          <w:szCs w:val="24"/>
        </w:rPr>
        <w:t>32</w:t>
      </w:r>
      <w:r>
        <w:rPr>
          <w:rFonts w:ascii="仿宋" w:eastAsia="仿宋" w:hAnsi="仿宋" w:hint="eastAsia"/>
          <w:b w:val="0"/>
          <w:color w:val="000000" w:themeColor="text1"/>
          <w:sz w:val="24"/>
          <w:szCs w:val="24"/>
        </w:rPr>
        <w:t xml:space="preserve">. </w:t>
      </w:r>
      <w:r>
        <w:rPr>
          <w:rFonts w:ascii="仿宋" w:eastAsia="仿宋" w:hAnsi="仿宋" w:hint="eastAsia"/>
          <w:color w:val="000000" w:themeColor="text1"/>
          <w:sz w:val="24"/>
          <w:szCs w:val="24"/>
        </w:rPr>
        <w:t>履约保证金</w:t>
      </w:r>
      <w:bookmarkEnd w:id="127"/>
      <w:bookmarkEnd w:id="128"/>
      <w:r>
        <w:rPr>
          <w:rFonts w:ascii="仿宋" w:eastAsia="仿宋" w:hAnsi="仿宋" w:hint="eastAsia"/>
          <w:color w:val="000000" w:themeColor="text1"/>
          <w:sz w:val="24"/>
          <w:szCs w:val="24"/>
        </w:rPr>
        <w:t>（实质性要求）（本</w:t>
      </w:r>
      <w:r>
        <w:rPr>
          <w:rFonts w:ascii="仿宋" w:eastAsia="仿宋" w:hAnsi="仿宋"/>
          <w:color w:val="000000" w:themeColor="text1"/>
          <w:sz w:val="24"/>
          <w:szCs w:val="24"/>
        </w:rPr>
        <w:t>项目不收取</w:t>
      </w:r>
      <w:r>
        <w:rPr>
          <w:rFonts w:ascii="仿宋" w:eastAsia="仿宋" w:hAnsi="仿宋" w:hint="eastAsia"/>
          <w:color w:val="000000" w:themeColor="text1"/>
          <w:sz w:val="24"/>
          <w:szCs w:val="24"/>
        </w:rPr>
        <w:t>）</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 中标人应在合同签订之前交纳招标文件规定数额的履约保证金。</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 如果中标人在规定的合同签订时间内，没有按照招标文件的规定交纳履约保证金，且又无正当理由的，将视为放弃中标。</w:t>
      </w:r>
    </w:p>
    <w:p w:rsidR="00571FB9" w:rsidRDefault="007D3D2D">
      <w:pPr>
        <w:pStyle w:val="3"/>
        <w:spacing w:line="400" w:lineRule="exact"/>
        <w:ind w:firstLineChars="200" w:firstLine="482"/>
        <w:rPr>
          <w:rFonts w:ascii="仿宋" w:eastAsia="仿宋" w:hAnsi="仿宋"/>
          <w:color w:val="000000" w:themeColor="text1"/>
          <w:sz w:val="24"/>
          <w:szCs w:val="24"/>
        </w:rPr>
      </w:pPr>
      <w:bookmarkStart w:id="129" w:name="_Toc308164813"/>
      <w:bookmarkStart w:id="130" w:name="_Toc217446069"/>
      <w:r>
        <w:rPr>
          <w:rFonts w:ascii="仿宋" w:eastAsia="仿宋" w:hAnsi="仿宋" w:hint="eastAsia"/>
          <w:color w:val="000000" w:themeColor="text1"/>
          <w:sz w:val="24"/>
          <w:szCs w:val="24"/>
        </w:rPr>
        <w:t>33.合同公告</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571FB9" w:rsidRDefault="007D3D2D">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34、合同备案</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rsidR="00571FB9" w:rsidRDefault="007D3D2D">
      <w:pPr>
        <w:pStyle w:val="3"/>
        <w:spacing w:line="400" w:lineRule="exact"/>
        <w:ind w:firstLineChars="200" w:firstLine="482"/>
        <w:rPr>
          <w:rFonts w:ascii="仿宋" w:eastAsia="仿宋" w:hAnsi="仿宋"/>
          <w:b w:val="0"/>
          <w:color w:val="000000" w:themeColor="text1"/>
          <w:sz w:val="24"/>
          <w:szCs w:val="24"/>
        </w:rPr>
      </w:pPr>
      <w:r>
        <w:rPr>
          <w:rFonts w:ascii="仿宋" w:eastAsia="仿宋" w:hAnsi="仿宋" w:hint="eastAsia"/>
          <w:color w:val="000000" w:themeColor="text1"/>
          <w:sz w:val="24"/>
          <w:szCs w:val="24"/>
        </w:rPr>
        <w:t>35. 履行合同</w:t>
      </w:r>
      <w:bookmarkEnd w:id="129"/>
      <w:bookmarkEnd w:id="130"/>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35.1 中标人与采购人签订合同后，合同双方应严格执行合同条款，履行合同规定的义务，保证合同的顺利完成。</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35.2 在合同履行过程中，如发生合同纠纷，合同双方应按照《中华人民共和国民法典》的有关规定进行处理。</w:t>
      </w:r>
    </w:p>
    <w:p w:rsidR="00571FB9" w:rsidRDefault="007D3D2D">
      <w:pPr>
        <w:pStyle w:val="3"/>
        <w:spacing w:line="400" w:lineRule="exact"/>
        <w:ind w:firstLineChars="200" w:firstLine="482"/>
        <w:rPr>
          <w:rFonts w:ascii="仿宋" w:eastAsia="仿宋" w:hAnsi="仿宋"/>
          <w:b w:val="0"/>
          <w:color w:val="000000" w:themeColor="text1"/>
          <w:sz w:val="24"/>
          <w:szCs w:val="24"/>
        </w:rPr>
      </w:pPr>
      <w:bookmarkStart w:id="131" w:name="_Toc217446070"/>
      <w:bookmarkStart w:id="132" w:name="_Toc308164814"/>
      <w:r>
        <w:rPr>
          <w:rFonts w:ascii="仿宋" w:eastAsia="仿宋" w:hAnsi="仿宋" w:hint="eastAsia"/>
          <w:color w:val="000000" w:themeColor="text1"/>
          <w:sz w:val="24"/>
          <w:szCs w:val="24"/>
        </w:rPr>
        <w:t>36. 验收</w:t>
      </w:r>
      <w:bookmarkEnd w:id="131"/>
      <w:bookmarkEnd w:id="132"/>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36.1本项目采购人及其委托的采购代理机构将严格按照政府采购相关法律法规以及《四川省政府采购项目需求论证和履约验收管理办法》（川财采〔2015〕32号）的要求进行验收。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36.2 验收结果合格的，中标人凭验收报告办理相关手续；验收结果不合格的，履约保证金将不予退还，也将不予支付采购资金，还可能会报告本项目同级财政部门按照政府采购法律法规及《四川省政府采购当事人诚信管理办法》（川财采〔2015〕33号）等有关规定给予行政处罚或者以失信行为记入诚信档案。</w:t>
      </w:r>
      <w:bookmarkStart w:id="133" w:name="_Toc217446071"/>
    </w:p>
    <w:p w:rsidR="00571FB9" w:rsidRDefault="007D3D2D">
      <w:pPr>
        <w:pStyle w:val="3"/>
        <w:spacing w:line="400" w:lineRule="exact"/>
        <w:ind w:firstLineChars="200" w:firstLine="482"/>
        <w:rPr>
          <w:rFonts w:ascii="仿宋" w:eastAsia="仿宋" w:hAnsi="仿宋"/>
          <w:color w:val="000000" w:themeColor="text1"/>
          <w:sz w:val="24"/>
          <w:szCs w:val="24"/>
        </w:rPr>
      </w:pPr>
      <w:bookmarkStart w:id="134" w:name="_Toc217446077"/>
      <w:bookmarkStart w:id="135" w:name="_Toc308164818"/>
      <w:r>
        <w:rPr>
          <w:rFonts w:ascii="仿宋" w:eastAsia="仿宋" w:hAnsi="仿宋" w:hint="eastAsia"/>
          <w:color w:val="000000" w:themeColor="text1"/>
          <w:sz w:val="24"/>
          <w:szCs w:val="24"/>
        </w:rPr>
        <w:t>37.资金支付</w:t>
      </w:r>
      <w:bookmarkEnd w:id="134"/>
      <w:bookmarkEnd w:id="135"/>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571FB9" w:rsidRDefault="007D3D2D">
      <w:pPr>
        <w:pStyle w:val="2"/>
        <w:spacing w:line="400" w:lineRule="exact"/>
        <w:jc w:val="center"/>
        <w:rPr>
          <w:rFonts w:ascii="仿宋" w:eastAsia="仿宋" w:hAnsi="仿宋"/>
          <w:color w:val="000000" w:themeColor="text1"/>
          <w:szCs w:val="28"/>
        </w:rPr>
      </w:pPr>
      <w:bookmarkStart w:id="136" w:name="_Toc308164815"/>
      <w:bookmarkStart w:id="137" w:name="_Toc217446074"/>
      <w:bookmarkStart w:id="138" w:name="_Toc183582243"/>
      <w:bookmarkStart w:id="139" w:name="_Toc183682380"/>
      <w:bookmarkEnd w:id="122"/>
      <w:bookmarkEnd w:id="123"/>
      <w:bookmarkEnd w:id="133"/>
      <w:r>
        <w:rPr>
          <w:rFonts w:ascii="仿宋" w:eastAsia="仿宋" w:hAnsi="仿宋" w:hint="eastAsia"/>
          <w:color w:val="000000" w:themeColor="text1"/>
          <w:szCs w:val="28"/>
        </w:rPr>
        <w:t>七、投标纪律要求</w:t>
      </w:r>
      <w:bookmarkEnd w:id="136"/>
      <w:bookmarkEnd w:id="137"/>
    </w:p>
    <w:p w:rsidR="00571FB9" w:rsidRDefault="007D3D2D">
      <w:pPr>
        <w:pStyle w:val="3"/>
        <w:spacing w:line="400" w:lineRule="exact"/>
        <w:ind w:firstLineChars="200" w:firstLine="482"/>
        <w:rPr>
          <w:rFonts w:ascii="仿宋" w:eastAsia="仿宋" w:hAnsi="仿宋"/>
          <w:bCs w:val="0"/>
          <w:color w:val="000000" w:themeColor="text1"/>
          <w:sz w:val="24"/>
          <w:szCs w:val="24"/>
        </w:rPr>
      </w:pPr>
      <w:bookmarkStart w:id="140" w:name="_Toc308164816"/>
      <w:bookmarkStart w:id="141" w:name="_Toc217446075"/>
      <w:r>
        <w:rPr>
          <w:rFonts w:ascii="仿宋" w:eastAsia="仿宋" w:hAnsi="仿宋" w:hint="eastAsia"/>
          <w:color w:val="000000" w:themeColor="text1"/>
          <w:sz w:val="24"/>
        </w:rPr>
        <w:t xml:space="preserve">38. </w:t>
      </w:r>
      <w:r>
        <w:rPr>
          <w:rFonts w:ascii="仿宋" w:eastAsia="仿宋" w:hAnsi="仿宋" w:hint="eastAsia"/>
          <w:bCs w:val="0"/>
          <w:color w:val="000000" w:themeColor="text1"/>
          <w:sz w:val="24"/>
          <w:szCs w:val="24"/>
        </w:rPr>
        <w:t>投标人</w:t>
      </w:r>
      <w:bookmarkEnd w:id="140"/>
      <w:bookmarkEnd w:id="141"/>
      <w:r>
        <w:rPr>
          <w:rFonts w:ascii="仿宋" w:eastAsia="仿宋" w:hAnsi="仿宋" w:hint="eastAsia"/>
          <w:bCs w:val="0"/>
          <w:color w:val="000000" w:themeColor="text1"/>
          <w:sz w:val="24"/>
          <w:szCs w:val="24"/>
        </w:rPr>
        <w:t>纪律要求</w:t>
      </w:r>
    </w:p>
    <w:p w:rsidR="00571FB9" w:rsidRDefault="007D3D2D">
      <w:pPr>
        <w:pStyle w:val="a4"/>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571FB9" w:rsidRDefault="007D3D2D">
      <w:pPr>
        <w:pStyle w:val="a4"/>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在评标过程中发现投标人有上述情形的，评标委员会应当认定其投标无效，并书面报告本级财政部门。</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 投标人参加本项目投标不得有下列情形：</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（1）提供虚假材料谋取中标；</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（2）采取不正当手段诋毁、排挤其他投标人；</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（3）与招标采购单位、其他投标人恶意串通；</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（4）向招标采购单位、评标委员会成员行贿或者提供其他不正当利益；</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（5）在招标过程中与招标采购单位进行协商谈判；</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（6）中标或者成交后无正当理由拒不与采购人签订政府采购合同；</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（7）未按照采购文件确定的事项签订政府采购合同；</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5"/>
    </w:p>
    <w:p w:rsidR="00571FB9" w:rsidRDefault="007D3D2D">
      <w:pPr>
        <w:spacing w:line="400" w:lineRule="exact"/>
        <w:ind w:firstLineChars="200" w:firstLine="480"/>
        <w:rPr>
          <w:rFonts w:ascii="仿宋" w:eastAsia="仿宋" w:hAnsi="仿宋"/>
          <w:color w:val="000000" w:themeColor="text1"/>
          <w:sz w:val="24"/>
        </w:rPr>
      </w:pPr>
      <w:bookmarkStart w:id="142" w:name="PO_默认文件内容_23"/>
      <w:r>
        <w:rPr>
          <w:rFonts w:ascii="仿宋" w:eastAsia="仿宋" w:hAnsi="仿宋" w:hint="eastAsia"/>
          <w:color w:val="000000" w:themeColor="text1"/>
          <w:sz w:val="24"/>
        </w:rPr>
        <w:t>38.2 投标人有下列情形之一的，视为投标人串通投标，其投标无效：</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（1）不同投标人的投标文件由同一单位或者个人编制；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（2）不同投标人委托同一单位或者个人办理投标事宜；</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（3）不同投标人的投标文件载明的项目管理成员或者联系人员为同一人；</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（4）不同投标人的投标文件异常一致或者投标报价呈规律性差异；</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（5）不同投标人的投标文件相互混装；</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（6）不同投标人的投标保证金从同一单位或者个人的账户转出。</w:t>
      </w:r>
    </w:p>
    <w:p w:rsidR="00571FB9" w:rsidRDefault="007D3D2D">
      <w:pPr>
        <w:pStyle w:val="2"/>
        <w:spacing w:line="400" w:lineRule="exact"/>
        <w:jc w:val="center"/>
        <w:rPr>
          <w:rFonts w:ascii="仿宋" w:eastAsia="仿宋" w:hAnsi="仿宋"/>
          <w:bCs w:val="0"/>
          <w:color w:val="000000" w:themeColor="text1"/>
          <w:szCs w:val="28"/>
        </w:rPr>
      </w:pPr>
      <w:bookmarkStart w:id="143" w:name="_Toc308164819"/>
      <w:bookmarkStart w:id="144" w:name="_Toc217446078"/>
      <w:r>
        <w:rPr>
          <w:rFonts w:ascii="仿宋" w:eastAsia="仿宋" w:hAnsi="仿宋" w:hint="eastAsia"/>
          <w:bCs w:val="0"/>
          <w:color w:val="000000" w:themeColor="text1"/>
          <w:szCs w:val="28"/>
        </w:rPr>
        <w:t>八、询问、质疑和投诉</w:t>
      </w:r>
      <w:bookmarkStart w:id="145" w:name="_Toc217446079"/>
      <w:bookmarkEnd w:id="143"/>
      <w:bookmarkEnd w:id="144"/>
    </w:p>
    <w:bookmarkEnd w:id="145"/>
    <w:p w:rsidR="00571FB9" w:rsidRDefault="007D3D2D">
      <w:pPr>
        <w:widowControl/>
        <w:spacing w:line="360" w:lineRule="atLeast"/>
        <w:ind w:firstLineChars="196" w:firstLine="472"/>
        <w:jc w:val="left"/>
        <w:outlineLvl w:val="1"/>
        <w:rPr>
          <w:rFonts w:ascii="仿宋" w:eastAsia="仿宋" w:hAnsi="仿宋"/>
          <w:color w:val="000000" w:themeColor="text1"/>
          <w:sz w:val="24"/>
        </w:rPr>
      </w:pPr>
      <w:r>
        <w:rPr>
          <w:rFonts w:ascii="仿宋" w:eastAsia="仿宋" w:hAnsi="仿宋" w:hint="eastAsia"/>
          <w:b/>
          <w:color w:val="000000" w:themeColor="text1"/>
          <w:sz w:val="24"/>
        </w:rPr>
        <w:t>3</w:t>
      </w:r>
      <w:bookmarkEnd w:id="138"/>
      <w:bookmarkEnd w:id="139"/>
      <w:r>
        <w:rPr>
          <w:rFonts w:ascii="仿宋" w:eastAsia="仿宋" w:hAnsi="仿宋" w:hint="eastAsia"/>
          <w:b/>
          <w:color w:val="000000" w:themeColor="text1"/>
          <w:sz w:val="24"/>
        </w:rPr>
        <w:t>9．</w:t>
      </w:r>
      <w:r>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571FB9" w:rsidRDefault="007D3D2D">
      <w:pPr>
        <w:pStyle w:val="2"/>
        <w:spacing w:line="400" w:lineRule="exact"/>
        <w:jc w:val="center"/>
        <w:rPr>
          <w:rFonts w:ascii="仿宋" w:eastAsia="仿宋" w:hAnsi="仿宋"/>
          <w:bCs w:val="0"/>
          <w:color w:val="000000" w:themeColor="text1"/>
          <w:szCs w:val="28"/>
        </w:rPr>
      </w:pPr>
      <w:r>
        <w:rPr>
          <w:rFonts w:ascii="仿宋" w:eastAsia="仿宋" w:hAnsi="仿宋" w:hint="eastAsia"/>
          <w:bCs w:val="0"/>
          <w:color w:val="000000" w:themeColor="text1"/>
          <w:szCs w:val="28"/>
        </w:rPr>
        <w:t>九、其他</w:t>
      </w:r>
    </w:p>
    <w:p w:rsidR="00571FB9" w:rsidRDefault="007D3D2D">
      <w:pPr>
        <w:widowControl/>
        <w:spacing w:line="360" w:lineRule="atLeast"/>
        <w:ind w:firstLineChars="200" w:firstLine="482"/>
        <w:jc w:val="left"/>
        <w:outlineLvl w:val="1"/>
        <w:rPr>
          <w:rFonts w:ascii="仿宋" w:eastAsia="仿宋" w:hAnsi="仿宋"/>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0</w:t>
      </w:r>
      <w:r>
        <w:rPr>
          <w:rFonts w:ascii="仿宋" w:eastAsia="仿宋" w:hAnsi="仿宋" w:hint="eastAsia"/>
          <w:b/>
          <w:color w:val="000000" w:themeColor="text1"/>
          <w:sz w:val="24"/>
        </w:rPr>
        <w:t>.</w:t>
      </w:r>
      <w:r>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71FB9" w:rsidRDefault="007D3D2D">
      <w:pPr>
        <w:spacing w:line="400" w:lineRule="exact"/>
        <w:ind w:firstLineChars="200" w:firstLine="480"/>
        <w:jc w:val="left"/>
        <w:rPr>
          <w:rFonts w:ascii="仿宋" w:eastAsia="仿宋" w:hAnsi="仿宋"/>
          <w:color w:val="000000" w:themeColor="text1"/>
          <w:kern w:val="0"/>
          <w:sz w:val="24"/>
        </w:rPr>
      </w:pPr>
      <w:r>
        <w:rPr>
          <w:rFonts w:ascii="仿宋" w:eastAsia="仿宋" w:hAnsi="仿宋" w:hint="eastAsia"/>
          <w:color w:val="000000" w:themeColor="text1"/>
          <w:sz w:val="24"/>
        </w:rPr>
        <w:t>41．</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p>
    <w:p w:rsidR="00571FB9" w:rsidRDefault="00571FB9">
      <w:pPr>
        <w:widowControl/>
        <w:spacing w:line="360" w:lineRule="atLeast"/>
        <w:ind w:firstLineChars="200" w:firstLine="480"/>
        <w:jc w:val="left"/>
        <w:outlineLvl w:val="1"/>
        <w:rPr>
          <w:rFonts w:ascii="仿宋" w:eastAsia="仿宋" w:hAnsi="仿宋"/>
          <w:color w:val="000000" w:themeColor="text1"/>
          <w:sz w:val="24"/>
        </w:rPr>
      </w:pPr>
    </w:p>
    <w:p w:rsidR="00571FB9" w:rsidRDefault="00571FB9">
      <w:pPr>
        <w:widowControl/>
        <w:spacing w:line="360" w:lineRule="atLeast"/>
        <w:jc w:val="center"/>
        <w:outlineLvl w:val="1"/>
        <w:rPr>
          <w:rFonts w:ascii="仿宋" w:eastAsia="仿宋" w:hAnsi="仿宋"/>
          <w:b/>
          <w:color w:val="000000" w:themeColor="text1"/>
          <w:sz w:val="24"/>
        </w:rPr>
      </w:pPr>
      <w:bookmarkStart w:id="146" w:name="_Toc217446083"/>
    </w:p>
    <w:p w:rsidR="00571FB9" w:rsidRDefault="00571FB9">
      <w:pPr>
        <w:pStyle w:val="1"/>
        <w:jc w:val="center"/>
        <w:rPr>
          <w:rFonts w:ascii="仿宋" w:eastAsia="仿宋" w:hAnsi="仿宋"/>
          <w:color w:val="000000" w:themeColor="text1"/>
          <w:sz w:val="36"/>
          <w:szCs w:val="36"/>
        </w:rPr>
        <w:sectPr w:rsidR="00571FB9">
          <w:pgSz w:w="11907" w:h="16840"/>
          <w:pgMar w:top="1440" w:right="1474" w:bottom="1440" w:left="1474" w:header="851" w:footer="992" w:gutter="0"/>
          <w:cols w:space="720"/>
          <w:docGrid w:linePitch="312"/>
        </w:sectPr>
      </w:pPr>
      <w:bookmarkStart w:id="147" w:name="_Toc1368"/>
      <w:bookmarkStart w:id="148" w:name="_Toc24369"/>
    </w:p>
    <w:p w:rsidR="00571FB9" w:rsidRDefault="007D3D2D">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第三章  投标文件格式</w:t>
      </w:r>
      <w:bookmarkStart w:id="149" w:name="_Toc217446082"/>
      <w:bookmarkStart w:id="150" w:name="_Toc308164821"/>
      <w:bookmarkEnd w:id="147"/>
      <w:bookmarkEnd w:id="148"/>
    </w:p>
    <w:p w:rsidR="00571FB9" w:rsidRDefault="00571FB9">
      <w:pPr>
        <w:widowControl/>
        <w:spacing w:line="360" w:lineRule="atLeast"/>
        <w:jc w:val="center"/>
        <w:outlineLvl w:val="1"/>
        <w:rPr>
          <w:rFonts w:ascii="仿宋" w:eastAsia="仿宋" w:hAnsi="仿宋"/>
          <w:b/>
          <w:color w:val="000000" w:themeColor="text1"/>
          <w:sz w:val="24"/>
        </w:rPr>
      </w:pPr>
    </w:p>
    <w:p w:rsidR="00571FB9" w:rsidRDefault="007D3D2D">
      <w:pPr>
        <w:widowControl/>
        <w:spacing w:line="360" w:lineRule="atLeast"/>
        <w:ind w:firstLineChars="196" w:firstLine="470"/>
        <w:outlineLvl w:val="1"/>
        <w:rPr>
          <w:rFonts w:ascii="仿宋" w:eastAsia="仿宋" w:hAnsi="仿宋"/>
          <w:color w:val="000000" w:themeColor="text1"/>
          <w:sz w:val="24"/>
        </w:rPr>
      </w:pPr>
      <w:r>
        <w:rPr>
          <w:rFonts w:ascii="仿宋" w:eastAsia="仿宋" w:hAnsi="仿宋" w:hint="eastAsia"/>
          <w:color w:val="000000" w:themeColor="text1"/>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rsidR="00571FB9" w:rsidRDefault="007D3D2D">
      <w:pPr>
        <w:widowControl/>
        <w:spacing w:line="360" w:lineRule="atLeast"/>
        <w:ind w:firstLineChars="196" w:firstLine="470"/>
        <w:outlineLvl w:val="1"/>
        <w:rPr>
          <w:rFonts w:ascii="仿宋" w:eastAsia="仿宋" w:hAnsi="仿宋"/>
          <w:color w:val="000000" w:themeColor="text1"/>
          <w:sz w:val="24"/>
        </w:rPr>
      </w:pPr>
      <w:r>
        <w:rPr>
          <w:rFonts w:ascii="仿宋" w:eastAsia="仿宋" w:hAnsi="仿宋" w:hint="eastAsia"/>
          <w:color w:val="000000" w:themeColor="text1"/>
          <w:sz w:val="24"/>
        </w:rPr>
        <w:t>二、本章所制投标文件格式有关表格中的备注栏，由投标人根据自身投标情况作解释性说明，不作为必填项。</w:t>
      </w:r>
    </w:p>
    <w:p w:rsidR="00571FB9" w:rsidRDefault="007D3D2D">
      <w:pPr>
        <w:widowControl/>
        <w:spacing w:line="360" w:lineRule="atLeast"/>
        <w:ind w:firstLineChars="196" w:firstLine="470"/>
        <w:outlineLvl w:val="1"/>
        <w:rPr>
          <w:rFonts w:ascii="仿宋" w:eastAsia="仿宋" w:hAnsi="仿宋"/>
          <w:color w:val="000000" w:themeColor="text1"/>
          <w:sz w:val="24"/>
        </w:rPr>
      </w:pPr>
      <w:r>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2"/>
    </w:p>
    <w:p w:rsidR="00571FB9" w:rsidRDefault="007D3D2D">
      <w:pPr>
        <w:tabs>
          <w:tab w:val="left" w:pos="900"/>
        </w:tabs>
        <w:spacing w:line="360" w:lineRule="auto"/>
        <w:jc w:val="center"/>
        <w:rPr>
          <w:rFonts w:ascii="仿宋" w:eastAsia="仿宋" w:hAnsi="仿宋"/>
          <w:b/>
          <w:color w:val="000000" w:themeColor="text1"/>
          <w:sz w:val="32"/>
        </w:rPr>
      </w:pPr>
      <w:r>
        <w:rPr>
          <w:rFonts w:ascii="仿宋" w:eastAsia="仿宋" w:hAnsi="仿宋" w:hint="eastAsia"/>
          <w:b/>
          <w:color w:val="000000" w:themeColor="text1"/>
          <w:sz w:val="32"/>
          <w:szCs w:val="32"/>
        </w:rPr>
        <w:br w:type="page"/>
      </w:r>
      <w:bookmarkStart w:id="151" w:name="PO_默认文件内容_24"/>
      <w:r>
        <w:rPr>
          <w:rFonts w:ascii="仿宋" w:eastAsia="仿宋" w:hAnsi="仿宋"/>
          <w:b/>
          <w:color w:val="000000" w:themeColor="text1"/>
          <w:sz w:val="32"/>
        </w:rPr>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571FB9" w:rsidRDefault="007D3D2D">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571FB9" w:rsidRDefault="00571FB9">
      <w:pPr>
        <w:spacing w:line="360" w:lineRule="auto"/>
        <w:rPr>
          <w:rFonts w:ascii="仿宋" w:eastAsia="仿宋" w:hAnsi="仿宋"/>
          <w:b/>
          <w:color w:val="000000" w:themeColor="text1"/>
          <w:sz w:val="32"/>
          <w:szCs w:val="32"/>
        </w:rPr>
      </w:pPr>
    </w:p>
    <w:p w:rsidR="00571FB9" w:rsidRDefault="00571FB9">
      <w:pPr>
        <w:spacing w:line="360" w:lineRule="auto"/>
        <w:rPr>
          <w:rFonts w:ascii="仿宋" w:eastAsia="仿宋" w:hAnsi="仿宋"/>
          <w:b/>
          <w:color w:val="000000" w:themeColor="text1"/>
          <w:sz w:val="32"/>
          <w:szCs w:val="32"/>
        </w:rPr>
      </w:pPr>
    </w:p>
    <w:p w:rsidR="00571FB9" w:rsidRDefault="007D3D2D">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u w:val="single"/>
        </w:rPr>
        <w:t>xxxxx</w:t>
      </w:r>
      <w:r>
        <w:rPr>
          <w:rFonts w:ascii="仿宋" w:eastAsia="仿宋" w:hAnsi="仿宋" w:hint="eastAsia"/>
          <w:b/>
          <w:color w:val="000000" w:themeColor="text1"/>
          <w:sz w:val="40"/>
          <w:szCs w:val="48"/>
        </w:rPr>
        <w:t>项目</w:t>
      </w:r>
    </w:p>
    <w:p w:rsidR="00571FB9" w:rsidRDefault="00571FB9">
      <w:pPr>
        <w:spacing w:line="360" w:lineRule="auto"/>
        <w:rPr>
          <w:rFonts w:ascii="仿宋" w:eastAsia="仿宋" w:hAnsi="仿宋"/>
          <w:b/>
          <w:color w:val="000000" w:themeColor="text1"/>
          <w:sz w:val="52"/>
          <w:szCs w:val="52"/>
        </w:rPr>
      </w:pPr>
    </w:p>
    <w:p w:rsidR="00571FB9" w:rsidRDefault="007D3D2D">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资格性投标文件</w:t>
      </w:r>
    </w:p>
    <w:p w:rsidR="00571FB9" w:rsidRDefault="007D3D2D">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p>
    <w:p w:rsidR="00571FB9" w:rsidRDefault="007D3D2D">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571FB9" w:rsidRDefault="007D3D2D">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571FB9" w:rsidRDefault="00571FB9">
      <w:pPr>
        <w:spacing w:line="360" w:lineRule="auto"/>
        <w:ind w:firstLineChars="246" w:firstLine="790"/>
        <w:jc w:val="center"/>
        <w:rPr>
          <w:rFonts w:ascii="仿宋" w:eastAsia="仿宋" w:hAnsi="仿宋"/>
          <w:b/>
          <w:color w:val="000000" w:themeColor="text1"/>
          <w:sz w:val="32"/>
        </w:rPr>
      </w:pPr>
    </w:p>
    <w:p w:rsidR="00571FB9" w:rsidRDefault="007D3D2D">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p>
    <w:p w:rsidR="00571FB9" w:rsidRDefault="007D3D2D">
      <w:pPr>
        <w:spacing w:after="0"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t>格式1-2</w:t>
      </w:r>
    </w:p>
    <w:p w:rsidR="00571FB9" w:rsidRDefault="007D3D2D">
      <w:pPr>
        <w:spacing w:after="0" w:line="360" w:lineRule="auto"/>
        <w:ind w:firstLineChars="246" w:firstLine="79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一、法定代表人/单位负责人授权书</w:t>
      </w:r>
    </w:p>
    <w:p w:rsidR="00571FB9" w:rsidRDefault="00571FB9">
      <w:pPr>
        <w:widowControl/>
        <w:spacing w:after="0" w:line="360" w:lineRule="atLeast"/>
        <w:ind w:firstLineChars="196" w:firstLine="472"/>
        <w:jc w:val="left"/>
        <w:outlineLvl w:val="1"/>
        <w:rPr>
          <w:rFonts w:ascii="仿宋" w:eastAsia="仿宋" w:hAnsi="仿宋"/>
          <w:b/>
          <w:color w:val="000000" w:themeColor="text1"/>
          <w:sz w:val="24"/>
        </w:rPr>
      </w:pPr>
    </w:p>
    <w:p w:rsidR="00571FB9" w:rsidRDefault="00571FB9">
      <w:pPr>
        <w:widowControl/>
        <w:spacing w:after="0" w:line="360" w:lineRule="atLeast"/>
        <w:ind w:firstLineChars="196" w:firstLine="472"/>
        <w:jc w:val="left"/>
        <w:outlineLvl w:val="1"/>
        <w:rPr>
          <w:rFonts w:ascii="仿宋" w:eastAsia="仿宋" w:hAnsi="仿宋"/>
          <w:b/>
          <w:color w:val="000000" w:themeColor="text1"/>
          <w:sz w:val="24"/>
        </w:rPr>
      </w:pPr>
    </w:p>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XXXXXXXX（采购代理机构名称）：</w:t>
      </w: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特此声明。</w:t>
      </w:r>
    </w:p>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法定代表人/单位负责人（委托人）签字或者加盖个人名章：XXXX。</w:t>
      </w:r>
    </w:p>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授权代表（被授权人）签字：XXXX。</w:t>
      </w:r>
    </w:p>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日    期：XXXX。</w:t>
      </w:r>
    </w:p>
    <w:p w:rsidR="00571FB9" w:rsidRDefault="00571FB9">
      <w:pPr>
        <w:widowControl/>
        <w:spacing w:after="0" w:line="360" w:lineRule="atLeast"/>
        <w:jc w:val="left"/>
        <w:outlineLvl w:val="1"/>
        <w:rPr>
          <w:rFonts w:ascii="仿宋" w:eastAsia="仿宋" w:hAnsi="仿宋"/>
          <w:b/>
          <w:color w:val="000000" w:themeColor="text1"/>
          <w:sz w:val="24"/>
        </w:rPr>
      </w:pPr>
      <w:bookmarkStart w:id="152" w:name="_Toc217446084"/>
    </w:p>
    <w:p w:rsidR="00571FB9" w:rsidRDefault="00571FB9">
      <w:pPr>
        <w:widowControl/>
        <w:spacing w:after="0" w:line="360" w:lineRule="atLeast"/>
        <w:jc w:val="left"/>
        <w:outlineLvl w:val="1"/>
        <w:rPr>
          <w:rFonts w:ascii="仿宋" w:eastAsia="仿宋" w:hAnsi="仿宋"/>
          <w:b/>
          <w:color w:val="000000" w:themeColor="text1"/>
          <w:sz w:val="24"/>
        </w:rPr>
      </w:pPr>
    </w:p>
    <w:p w:rsidR="00571FB9" w:rsidRDefault="00571FB9">
      <w:pPr>
        <w:widowControl/>
        <w:spacing w:after="0" w:line="360" w:lineRule="atLeast"/>
        <w:jc w:val="left"/>
        <w:outlineLvl w:val="1"/>
        <w:rPr>
          <w:rFonts w:ascii="仿宋" w:eastAsia="仿宋" w:hAnsi="仿宋"/>
          <w:b/>
          <w:color w:val="000000" w:themeColor="text1"/>
          <w:sz w:val="24"/>
        </w:rPr>
      </w:pPr>
    </w:p>
    <w:p w:rsidR="00571FB9" w:rsidRDefault="00571FB9">
      <w:pPr>
        <w:widowControl/>
        <w:spacing w:after="0" w:line="360" w:lineRule="atLeast"/>
        <w:jc w:val="left"/>
        <w:outlineLvl w:val="1"/>
        <w:rPr>
          <w:rFonts w:ascii="仿宋" w:eastAsia="仿宋" w:hAnsi="仿宋"/>
          <w:b/>
          <w:color w:val="000000" w:themeColor="text1"/>
          <w:sz w:val="24"/>
        </w:rPr>
      </w:pPr>
    </w:p>
    <w:p w:rsidR="00571FB9" w:rsidRDefault="007D3D2D">
      <w:pPr>
        <w:spacing w:after="0" w:line="400" w:lineRule="exact"/>
        <w:ind w:left="840" w:hangingChars="350" w:hanging="840"/>
        <w:jc w:val="left"/>
        <w:rPr>
          <w:rFonts w:ascii="仿宋" w:eastAsia="仿宋" w:hAnsi="仿宋"/>
          <w:color w:val="000000" w:themeColor="text1"/>
          <w:sz w:val="24"/>
        </w:rPr>
      </w:pPr>
      <w:r>
        <w:rPr>
          <w:rFonts w:ascii="仿宋" w:eastAsia="仿宋" w:hAnsi="仿宋" w:hint="eastAsia"/>
          <w:color w:val="000000" w:themeColor="text1"/>
          <w:sz w:val="24"/>
        </w:rPr>
        <w:t>注：</w:t>
      </w:r>
    </w:p>
    <w:p w:rsidR="00571FB9" w:rsidRDefault="007D3D2D">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rsidR="00571FB9" w:rsidRDefault="007D3D2D">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2、应附法定代表人/单位负责人身份证明材料复印件和授权代表身份证明材料复印件。</w:t>
      </w:r>
    </w:p>
    <w:p w:rsidR="00571FB9" w:rsidRDefault="007D3D2D">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3、身份证明材料包括居民身份证或户口本或军官证或护照等。</w:t>
      </w:r>
    </w:p>
    <w:p w:rsidR="00571FB9" w:rsidRDefault="007D3D2D">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4、身份证明材料应同时提供其在有效期的材料，如居民身份证正、反面复印件。</w:t>
      </w:r>
    </w:p>
    <w:p w:rsidR="00571FB9" w:rsidRDefault="00571FB9">
      <w:pPr>
        <w:widowControl/>
        <w:spacing w:line="360" w:lineRule="atLeast"/>
        <w:jc w:val="left"/>
        <w:outlineLvl w:val="1"/>
        <w:rPr>
          <w:rFonts w:ascii="仿宋" w:eastAsia="仿宋" w:hAnsi="仿宋"/>
          <w:b/>
          <w:color w:val="000000" w:themeColor="text1"/>
          <w:sz w:val="24"/>
        </w:rPr>
      </w:pPr>
    </w:p>
    <w:bookmarkEnd w:id="152"/>
    <w:p w:rsidR="00571FB9" w:rsidRDefault="00571FB9">
      <w:pPr>
        <w:spacing w:line="360" w:lineRule="auto"/>
        <w:ind w:firstLineChars="246" w:firstLine="790"/>
        <w:jc w:val="center"/>
        <w:rPr>
          <w:rFonts w:ascii="仿宋" w:eastAsia="仿宋" w:hAnsi="仿宋"/>
          <w:b/>
          <w:color w:val="000000" w:themeColor="text1"/>
          <w:sz w:val="32"/>
        </w:rPr>
      </w:pP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t>格式1-3</w:t>
      </w:r>
    </w:p>
    <w:p w:rsidR="00571FB9" w:rsidRDefault="007D3D2D">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rsidR="00571FB9" w:rsidRDefault="00571FB9">
      <w:pPr>
        <w:widowControl/>
        <w:spacing w:line="360" w:lineRule="atLeast"/>
        <w:jc w:val="center"/>
        <w:outlineLvl w:val="1"/>
        <w:rPr>
          <w:rFonts w:ascii="仿宋" w:eastAsia="仿宋" w:hAnsi="仿宋"/>
          <w:b/>
          <w:color w:val="000000" w:themeColor="text1"/>
          <w:sz w:val="24"/>
        </w:rPr>
      </w:pP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我单位作为本次采购项目的投标人，根据招标文件要求，现郑重承诺如下：</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rsidR="00571FB9" w:rsidRDefault="007D3D2D">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日    期：XXXX。</w:t>
      </w: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t>格式1-4</w:t>
      </w:r>
    </w:p>
    <w:p w:rsidR="00571FB9" w:rsidRDefault="007D3D2D">
      <w:pPr>
        <w:spacing w:line="360" w:lineRule="auto"/>
        <w:ind w:firstLineChars="246" w:firstLine="79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投标人和投标产品其他资格、资质性及其他类似效力要求的相关证明材料</w:t>
      </w: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571FB9" w:rsidRDefault="007D3D2D">
      <w:pPr>
        <w:widowControl/>
        <w:spacing w:after="0" w:line="240" w:lineRule="auto"/>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格式1-5</w:t>
      </w:r>
    </w:p>
    <w:p w:rsidR="00571FB9" w:rsidRDefault="007D3D2D">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承诺函(如涉及)</w:t>
      </w:r>
    </w:p>
    <w:p w:rsidR="00571FB9" w:rsidRDefault="00571FB9">
      <w:pPr>
        <w:widowControl/>
        <w:spacing w:line="360" w:lineRule="atLeast"/>
        <w:jc w:val="center"/>
        <w:outlineLvl w:val="1"/>
        <w:rPr>
          <w:rFonts w:ascii="仿宋" w:eastAsia="仿宋" w:hAnsi="仿宋"/>
          <w:b/>
          <w:color w:val="000000" w:themeColor="text1"/>
          <w:sz w:val="24"/>
        </w:rPr>
      </w:pP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XXXX（采购代理机构名称）：</w:t>
      </w: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我单位作为本次采购项目的投标人，现郑重承诺如下：</w:t>
      </w: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根据本项目招标文件</w:t>
      </w:r>
      <w:r>
        <w:rPr>
          <w:rFonts w:ascii="仿宋" w:eastAsia="仿宋" w:hAnsi="仿宋" w:cs="宋体"/>
          <w:bCs/>
          <w:color w:val="000000" w:themeColor="text1"/>
          <w:sz w:val="24"/>
        </w:rPr>
        <w:t>第四章资格证明要求中第</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rsidR="00571FB9" w:rsidRDefault="00571FB9">
      <w:pPr>
        <w:spacing w:line="360" w:lineRule="auto"/>
        <w:rPr>
          <w:rFonts w:ascii="仿宋" w:eastAsia="仿宋" w:hAnsi="仿宋" w:cs="宋体"/>
          <w:bCs/>
          <w:color w:val="000000" w:themeColor="text1"/>
          <w:sz w:val="24"/>
        </w:rPr>
      </w:pP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571FB9" w:rsidRDefault="00571FB9">
      <w:pPr>
        <w:spacing w:line="360" w:lineRule="auto"/>
        <w:rPr>
          <w:rFonts w:ascii="仿宋" w:eastAsia="仿宋" w:hAnsi="仿宋" w:cs="宋体"/>
          <w:bCs/>
          <w:color w:val="000000" w:themeColor="text1"/>
          <w:sz w:val="24"/>
        </w:rPr>
      </w:pP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投标人名称：XXXX（单位公章）。</w:t>
      </w: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法定代表人/单位</w:t>
      </w:r>
      <w:r>
        <w:rPr>
          <w:rFonts w:ascii="仿宋" w:eastAsia="仿宋" w:hAnsi="仿宋" w:cs="宋体"/>
          <w:bCs/>
          <w:color w:val="000000" w:themeColor="text1"/>
          <w:sz w:val="24"/>
        </w:rPr>
        <w:t>负责人</w:t>
      </w:r>
      <w:r>
        <w:rPr>
          <w:rFonts w:ascii="仿宋" w:eastAsia="仿宋" w:hAnsi="仿宋" w:cs="宋体" w:hint="eastAsia"/>
          <w:bCs/>
          <w:color w:val="000000" w:themeColor="text1"/>
          <w:sz w:val="24"/>
        </w:rPr>
        <w:t>或授权代表（签字或加盖个人印章）：XXXX。</w:t>
      </w: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    期：XXXX。</w:t>
      </w:r>
    </w:p>
    <w:p w:rsidR="00571FB9" w:rsidRDefault="007D3D2D">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注：1.</w:t>
      </w:r>
      <w:r>
        <w:rPr>
          <w:rFonts w:ascii="仿宋" w:eastAsia="仿宋" w:hAnsi="仿宋" w:cs="宋体"/>
          <w:bCs/>
          <w:color w:val="000000" w:themeColor="text1"/>
          <w:sz w:val="24"/>
        </w:rPr>
        <w:t>根据国务院办公厅关于加快推进“多证合一”改革的指导意见（国办发【2017】41号）等政策要求，</w:t>
      </w:r>
      <w:r>
        <w:rPr>
          <w:rFonts w:ascii="仿宋" w:eastAsia="仿宋" w:hAnsi="仿宋" w:cs="宋体"/>
          <w:b/>
          <w:bCs/>
          <w:color w:val="000000" w:themeColor="text1"/>
          <w:sz w:val="24"/>
        </w:rPr>
        <w:t>若资格要求涉及的登记、备案等有关事项和各类证照已实行多证合一导致供应商无法提供该类证明材料的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rsidR="00571FB9" w:rsidRDefault="007D3D2D">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2.若已提供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rsidR="00571FB9" w:rsidRDefault="007D3D2D">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3.若本项目资格要求不涉及，无需提供该承诺。</w:t>
      </w:r>
    </w:p>
    <w:p w:rsidR="00571FB9" w:rsidRDefault="00571FB9">
      <w:pPr>
        <w:spacing w:line="360" w:lineRule="auto"/>
        <w:rPr>
          <w:rFonts w:ascii="仿宋" w:eastAsia="仿宋" w:hAnsi="仿宋" w:cs="宋体"/>
          <w:bCs/>
          <w:color w:val="000000" w:themeColor="text1"/>
          <w:sz w:val="24"/>
        </w:rPr>
      </w:pPr>
    </w:p>
    <w:p w:rsidR="00571FB9" w:rsidRDefault="00571FB9">
      <w:pPr>
        <w:spacing w:line="360" w:lineRule="auto"/>
        <w:rPr>
          <w:rFonts w:ascii="仿宋" w:eastAsia="仿宋" w:hAnsi="仿宋" w:cs="宋体"/>
          <w:bCs/>
          <w:color w:val="000000" w:themeColor="text1"/>
          <w:sz w:val="24"/>
        </w:rPr>
      </w:pPr>
    </w:p>
    <w:p w:rsidR="00571FB9" w:rsidRDefault="007D3D2D">
      <w:pPr>
        <w:spacing w:line="360" w:lineRule="auto"/>
        <w:rPr>
          <w:rFonts w:ascii="仿宋" w:eastAsia="仿宋" w:hAnsi="仿宋" w:cs="宋体"/>
          <w:bCs/>
          <w:color w:val="000000" w:themeColor="text1"/>
          <w:sz w:val="24"/>
        </w:rPr>
      </w:pPr>
      <w:r>
        <w:rPr>
          <w:rFonts w:ascii="仿宋" w:eastAsia="仿宋" w:hAnsi="仿宋"/>
          <w:b/>
          <w:color w:val="000000" w:themeColor="text1"/>
          <w:sz w:val="32"/>
        </w:rPr>
        <w:t>第</w:t>
      </w:r>
      <w:r>
        <w:rPr>
          <w:rFonts w:ascii="仿宋" w:eastAsia="仿宋" w:hAnsi="仿宋" w:hint="eastAsia"/>
          <w:b/>
          <w:color w:val="000000" w:themeColor="text1"/>
          <w:sz w:val="32"/>
        </w:rPr>
        <w:t>二</w:t>
      </w:r>
      <w:r>
        <w:rPr>
          <w:rFonts w:ascii="仿宋" w:eastAsia="仿宋" w:hAnsi="仿宋"/>
          <w:b/>
          <w:color w:val="000000" w:themeColor="text1"/>
          <w:sz w:val="32"/>
        </w:rPr>
        <w:t xml:space="preserve">部分     </w:t>
      </w:r>
      <w:r>
        <w:rPr>
          <w:rFonts w:ascii="仿宋" w:eastAsia="仿宋" w:hAnsi="仿宋" w:hint="eastAsia"/>
          <w:b/>
          <w:color w:val="000000" w:themeColor="text1"/>
          <w:sz w:val="32"/>
        </w:rPr>
        <w:t>“其他响应性投标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571FB9" w:rsidRDefault="007D3D2D">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571FB9" w:rsidRDefault="00571FB9">
      <w:pPr>
        <w:spacing w:line="360" w:lineRule="auto"/>
        <w:rPr>
          <w:rFonts w:ascii="仿宋" w:eastAsia="仿宋" w:hAnsi="仿宋"/>
          <w:b/>
          <w:color w:val="000000" w:themeColor="text1"/>
          <w:sz w:val="32"/>
          <w:szCs w:val="32"/>
        </w:rPr>
      </w:pPr>
    </w:p>
    <w:p w:rsidR="00571FB9" w:rsidRDefault="00571FB9">
      <w:pPr>
        <w:spacing w:line="360" w:lineRule="auto"/>
        <w:rPr>
          <w:rFonts w:ascii="仿宋" w:eastAsia="仿宋" w:hAnsi="仿宋"/>
          <w:b/>
          <w:color w:val="000000" w:themeColor="text1"/>
          <w:sz w:val="32"/>
          <w:szCs w:val="32"/>
        </w:rPr>
      </w:pPr>
    </w:p>
    <w:p w:rsidR="00571FB9" w:rsidRDefault="007D3D2D">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项目</w:t>
      </w:r>
    </w:p>
    <w:p w:rsidR="00571FB9" w:rsidRDefault="00571FB9">
      <w:pPr>
        <w:spacing w:line="360" w:lineRule="auto"/>
        <w:rPr>
          <w:rFonts w:ascii="仿宋" w:eastAsia="仿宋" w:hAnsi="仿宋"/>
          <w:b/>
          <w:color w:val="000000" w:themeColor="text1"/>
          <w:sz w:val="52"/>
          <w:szCs w:val="52"/>
        </w:rPr>
      </w:pPr>
    </w:p>
    <w:p w:rsidR="00571FB9" w:rsidRDefault="007D3D2D">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其他响应性投标文件</w:t>
      </w:r>
    </w:p>
    <w:p w:rsidR="00571FB9" w:rsidRDefault="00571FB9">
      <w:pPr>
        <w:spacing w:line="360" w:lineRule="auto"/>
        <w:rPr>
          <w:rFonts w:ascii="仿宋" w:eastAsia="仿宋" w:hAnsi="仿宋"/>
          <w:b/>
          <w:color w:val="000000" w:themeColor="text1"/>
          <w:sz w:val="36"/>
        </w:rPr>
      </w:pPr>
    </w:p>
    <w:p w:rsidR="00571FB9" w:rsidRDefault="007D3D2D">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p>
    <w:p w:rsidR="00571FB9" w:rsidRDefault="007D3D2D">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571FB9" w:rsidRDefault="007D3D2D">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571FB9" w:rsidRDefault="00571FB9">
      <w:pPr>
        <w:spacing w:line="360" w:lineRule="auto"/>
        <w:ind w:firstLineChars="246" w:firstLine="790"/>
        <w:jc w:val="center"/>
        <w:rPr>
          <w:rFonts w:ascii="仿宋" w:eastAsia="仿宋" w:hAnsi="仿宋"/>
          <w:b/>
          <w:color w:val="000000" w:themeColor="text1"/>
          <w:sz w:val="32"/>
        </w:rPr>
      </w:pPr>
    </w:p>
    <w:p w:rsidR="00571FB9" w:rsidRDefault="007D3D2D">
      <w:pPr>
        <w:spacing w:line="360" w:lineRule="auto"/>
        <w:ind w:firstLineChars="246" w:firstLine="790"/>
        <w:jc w:val="left"/>
        <w:rPr>
          <w:rFonts w:ascii="仿宋" w:eastAsia="仿宋" w:hAnsi="仿宋"/>
          <w:b/>
          <w:color w:val="000000" w:themeColor="text1"/>
          <w:sz w:val="32"/>
          <w:szCs w:val="32"/>
        </w:rPr>
      </w:pPr>
      <w:r>
        <w:rPr>
          <w:rFonts w:ascii="仿宋" w:eastAsia="仿宋" w:hAnsi="仿宋" w:hint="eastAsia"/>
          <w:b/>
          <w:color w:val="000000" w:themeColor="text1"/>
          <w:sz w:val="32"/>
        </w:rPr>
        <w:t xml:space="preserve">        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r>
        <w:rPr>
          <w:rFonts w:ascii="仿宋" w:eastAsia="仿宋" w:hAnsi="仿宋"/>
          <w:b/>
          <w:color w:val="000000" w:themeColor="text1"/>
          <w:sz w:val="32"/>
        </w:rPr>
        <w:br w:type="page"/>
      </w:r>
      <w:r>
        <w:rPr>
          <w:rFonts w:ascii="仿宋" w:eastAsia="仿宋" w:hAnsi="仿宋" w:hint="eastAsia"/>
          <w:b/>
          <w:color w:val="000000" w:themeColor="text1"/>
          <w:sz w:val="32"/>
          <w:szCs w:val="32"/>
        </w:rPr>
        <w:t>格式2-2</w:t>
      </w:r>
    </w:p>
    <w:p w:rsidR="00571FB9" w:rsidRDefault="007D3D2D">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一、投 标 函</w:t>
      </w:r>
      <w:bookmarkEnd w:id="149"/>
      <w:bookmarkEnd w:id="150"/>
    </w:p>
    <w:p w:rsidR="00571FB9" w:rsidRDefault="00571FB9">
      <w:pPr>
        <w:widowControl/>
        <w:spacing w:line="360" w:lineRule="atLeast"/>
        <w:jc w:val="center"/>
        <w:outlineLvl w:val="1"/>
        <w:rPr>
          <w:rFonts w:ascii="仿宋" w:eastAsia="仿宋" w:hAnsi="仿宋"/>
          <w:b/>
          <w:color w:val="000000" w:themeColor="text1"/>
          <w:sz w:val="24"/>
        </w:rPr>
      </w:pP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我方全面研究了“</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”项目（招标编号：</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）招标文件，决定参加贵单位组织的本项目投标。我方授权</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（姓名、职务）代表我方</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（投标单位的名称）全权处理本项目投标的有关事宜。</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一、我方自愿按照招标文件规定的各项要求向采购人提供所需货物/服务。</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二、一旦我方中标，我方将严格履行政府采购合同规定的责任和义务。</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三、我方同意本招标文件依据《四川省政府采购当事人诚信管理办法》（川财采【2015】33号文件）对我方可能存在的失信行为进行的惩戒。</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四、我方为本项目提交的投标文件正本壹份，副本</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份。</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五、我方同意本次招标的投标有效期为投标截止时间届满后</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天，</w:t>
      </w:r>
      <w:r>
        <w:rPr>
          <w:rFonts w:ascii="仿宋" w:eastAsia="仿宋" w:hAnsi="仿宋"/>
          <w:color w:val="000000" w:themeColor="text1"/>
          <w:sz w:val="24"/>
        </w:rPr>
        <w:t>并满足招标文件</w:t>
      </w:r>
      <w:r>
        <w:rPr>
          <w:rFonts w:ascii="仿宋" w:eastAsia="仿宋" w:hAnsi="仿宋" w:hint="eastAsia"/>
          <w:color w:val="000000" w:themeColor="text1"/>
          <w:sz w:val="24"/>
        </w:rPr>
        <w:t>中其他</w:t>
      </w:r>
      <w:r>
        <w:rPr>
          <w:rFonts w:ascii="仿宋" w:eastAsia="仿宋" w:hAnsi="仿宋"/>
          <w:color w:val="000000" w:themeColor="text1"/>
          <w:sz w:val="24"/>
        </w:rPr>
        <w:t>关于</w:t>
      </w:r>
      <w:r>
        <w:rPr>
          <w:rFonts w:ascii="仿宋" w:eastAsia="仿宋" w:hAnsi="仿宋" w:hint="eastAsia"/>
          <w:color w:val="000000" w:themeColor="text1"/>
          <w:sz w:val="24"/>
        </w:rPr>
        <w:t>投标有效期的</w:t>
      </w:r>
      <w:r>
        <w:rPr>
          <w:rFonts w:ascii="仿宋" w:eastAsia="仿宋" w:hAnsi="仿宋"/>
          <w:color w:val="000000" w:themeColor="text1"/>
          <w:sz w:val="24"/>
        </w:rPr>
        <w:t>实质性要求</w:t>
      </w:r>
      <w:r>
        <w:rPr>
          <w:rFonts w:ascii="仿宋" w:eastAsia="仿宋" w:hAnsi="仿宋" w:hint="eastAsia"/>
          <w:color w:val="000000" w:themeColor="text1"/>
          <w:sz w:val="24"/>
        </w:rPr>
        <w:t>。</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六、我方愿意提供贵单位可能另外要求的，与投标有关的文件资料，并保证我方已提供和将要提供的文件资料是真实、准确的。</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通讯地址：XXXX。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邮政编码：XXXX。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联系电话：XXXX。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传    真：XXXX。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日    期：XXXX年XXXX月XXXX日。</w:t>
      </w:r>
    </w:p>
    <w:p w:rsidR="00571FB9" w:rsidRDefault="007D3D2D">
      <w:pPr>
        <w:widowControl/>
        <w:spacing w:after="0" w:line="240" w:lineRule="auto"/>
        <w:jc w:val="left"/>
        <w:outlineLvl w:val="1"/>
        <w:rPr>
          <w:rFonts w:ascii="仿宋" w:eastAsia="仿宋" w:hAnsi="仿宋"/>
          <w:b/>
          <w:color w:val="000000" w:themeColor="text1"/>
          <w:sz w:val="32"/>
          <w:szCs w:val="32"/>
        </w:rPr>
      </w:pPr>
      <w:bookmarkStart w:id="153" w:name="_Toc308164824"/>
      <w:r>
        <w:rPr>
          <w:rFonts w:ascii="仿宋" w:eastAsia="仿宋" w:hAnsi="仿宋" w:hint="eastAsia"/>
          <w:b/>
          <w:color w:val="000000" w:themeColor="text1"/>
          <w:sz w:val="32"/>
          <w:szCs w:val="32"/>
        </w:rPr>
        <w:br w:type="page"/>
        <w:t>格式2-3</w:t>
      </w:r>
    </w:p>
    <w:p w:rsidR="00571FB9" w:rsidRDefault="007D3D2D">
      <w:pPr>
        <w:widowControl/>
        <w:spacing w:after="0" w:line="240" w:lineRule="auto"/>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r>
        <w:rPr>
          <w:rFonts w:ascii="仿宋" w:eastAsia="仿宋" w:hAnsi="仿宋" w:hint="eastAsia"/>
          <w:color w:val="000000" w:themeColor="text1"/>
          <w:sz w:val="32"/>
          <w:szCs w:val="32"/>
        </w:rPr>
        <w:t>（实质性要求）</w:t>
      </w:r>
    </w:p>
    <w:p w:rsidR="00571FB9" w:rsidRDefault="00571FB9">
      <w:pPr>
        <w:widowControl/>
        <w:spacing w:after="0" w:line="240" w:lineRule="auto"/>
        <w:jc w:val="center"/>
        <w:outlineLvl w:val="1"/>
        <w:rPr>
          <w:rFonts w:ascii="仿宋" w:eastAsia="仿宋" w:hAnsi="仿宋"/>
          <w:b/>
          <w:color w:val="000000" w:themeColor="text1"/>
          <w:sz w:val="24"/>
        </w:rPr>
      </w:pPr>
    </w:p>
    <w:p w:rsidR="00571FB9" w:rsidRDefault="007D3D2D">
      <w:pPr>
        <w:widowControl/>
        <w:spacing w:after="0" w:line="240" w:lineRule="auto"/>
        <w:jc w:val="left"/>
        <w:outlineLvl w:val="1"/>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我方作为本次采购项目的投标人，根据招标文件要求，现郑重承诺如下：</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一、我方已认真阅读并接受本项目招标文件第二章的全部实质性要求</w:t>
      </w:r>
      <w:r>
        <w:rPr>
          <w:rFonts w:ascii="仿宋" w:eastAsia="仿宋" w:hAnsi="仿宋"/>
          <w:color w:val="000000" w:themeColor="text1"/>
          <w:sz w:val="24"/>
        </w:rPr>
        <w:t>，如对招标文件有异议，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依法进行维权救济，不存在对招标文件有异议的同时又参加投标以求侥幸中标或者为实现其他非法目的的行为。</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五、如果有《四川省政府采购当事人诚信管理办法》（川财采〔2015〕33号）规定的记入诚信档案的失信行为，将在投标文件中全面如实反映。</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六、投标文件中提供的能够给予我方带来优惠、好处的任何材料资料和技术、服务、商务、响应产品等响应承诺情况都是真实的、有效的、合法的。</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八、国家或行业主管部门对采购产品的技术标准、质量标准和资格资质条件等有强制性规定的，我方</w:t>
      </w:r>
      <w:r>
        <w:rPr>
          <w:rFonts w:ascii="仿宋" w:eastAsia="仿宋" w:hAnsi="仿宋"/>
          <w:color w:val="000000" w:themeColor="text1"/>
          <w:sz w:val="24"/>
        </w:rPr>
        <w:t>承诺符合其要求。</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九、参加本次招标采购活动，</w:t>
      </w:r>
      <w:r>
        <w:rPr>
          <w:rFonts w:ascii="仿宋" w:eastAsia="仿宋" w:hAnsi="仿宋"/>
          <w:color w:val="000000" w:themeColor="text1"/>
          <w:sz w:val="24"/>
        </w:rPr>
        <w:t>我方</w:t>
      </w:r>
      <w:r>
        <w:rPr>
          <w:rFonts w:ascii="仿宋" w:eastAsia="仿宋" w:hAnsi="仿宋" w:hint="eastAsia"/>
          <w:color w:val="000000" w:themeColor="text1"/>
          <w:sz w:val="24"/>
        </w:rPr>
        <w:t>完全同意</w:t>
      </w:r>
      <w:r>
        <w:rPr>
          <w:rFonts w:ascii="仿宋" w:eastAsia="仿宋" w:hAnsi="仿宋"/>
          <w:color w:val="000000" w:themeColor="text1"/>
          <w:sz w:val="24"/>
        </w:rPr>
        <w:t>招标文件第二章关于“</w:t>
      </w:r>
      <w:r>
        <w:rPr>
          <w:rFonts w:ascii="仿宋" w:eastAsia="仿宋" w:hAnsi="仿宋" w:hint="eastAsia"/>
          <w:color w:val="000000" w:themeColor="text1"/>
          <w:sz w:val="24"/>
        </w:rPr>
        <w:t>投标</w:t>
      </w:r>
      <w:r>
        <w:rPr>
          <w:rFonts w:ascii="仿宋" w:eastAsia="仿宋" w:hAnsi="仿宋"/>
          <w:color w:val="000000" w:themeColor="text1"/>
          <w:sz w:val="24"/>
        </w:rPr>
        <w:t>费用”</w:t>
      </w:r>
      <w:r>
        <w:rPr>
          <w:rFonts w:ascii="仿宋" w:eastAsia="仿宋" w:hAnsi="仿宋" w:hint="eastAsia"/>
          <w:color w:val="000000" w:themeColor="text1"/>
          <w:sz w:val="24"/>
        </w:rPr>
        <w:t>、“合同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履约</w:t>
      </w:r>
      <w:r>
        <w:rPr>
          <w:rFonts w:ascii="仿宋" w:eastAsia="仿宋" w:hAnsi="仿宋"/>
          <w:color w:val="000000" w:themeColor="text1"/>
          <w:sz w:val="24"/>
        </w:rPr>
        <w:t>保证金”</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并承诺严格按照招标文件要求</w:t>
      </w:r>
      <w:r>
        <w:rPr>
          <w:rFonts w:ascii="仿宋" w:eastAsia="仿宋" w:hAnsi="仿宋" w:hint="eastAsia"/>
          <w:color w:val="000000" w:themeColor="text1"/>
          <w:sz w:val="24"/>
        </w:rPr>
        <w:t>履行</w:t>
      </w:r>
      <w:r>
        <w:rPr>
          <w:rFonts w:ascii="仿宋" w:eastAsia="仿宋" w:hAnsi="仿宋"/>
          <w:color w:val="000000" w:themeColor="text1"/>
          <w:sz w:val="24"/>
        </w:rPr>
        <w:t>。</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十、在本次投标之前一周年内，投标人本次投标中对同一品牌同一型号相同配置的产品报价与其在中国境内其他地方的最低报价比例不得高于20%，</w:t>
      </w:r>
      <w:r>
        <w:rPr>
          <w:rFonts w:ascii="仿宋" w:eastAsia="仿宋" w:hAnsi="仿宋"/>
          <w:color w:val="000000" w:themeColor="text1"/>
          <w:sz w:val="24"/>
        </w:rPr>
        <w:t>我方承诺符合</w:t>
      </w:r>
      <w:r>
        <w:rPr>
          <w:rFonts w:ascii="仿宋" w:eastAsia="仿宋" w:hAnsi="仿宋" w:hint="eastAsia"/>
          <w:color w:val="000000" w:themeColor="text1"/>
          <w:sz w:val="24"/>
        </w:rPr>
        <w:t>该</w:t>
      </w:r>
      <w:r>
        <w:rPr>
          <w:rFonts w:ascii="仿宋" w:eastAsia="仿宋" w:hAnsi="仿宋"/>
          <w:color w:val="000000" w:themeColor="text1"/>
          <w:sz w:val="24"/>
        </w:rPr>
        <w:t>要求。</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十一</w:t>
      </w:r>
      <w:r>
        <w:rPr>
          <w:rFonts w:ascii="仿宋" w:eastAsia="仿宋" w:hAnsi="仿宋"/>
          <w:color w:val="000000" w:themeColor="text1"/>
          <w:sz w:val="24"/>
        </w:rPr>
        <w:t>、</w:t>
      </w:r>
      <w:r>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71FB9" w:rsidRDefault="007D3D2D">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571FB9" w:rsidRDefault="00571FB9">
      <w:pPr>
        <w:widowControl/>
        <w:spacing w:after="0" w:line="240" w:lineRule="auto"/>
        <w:ind w:firstLineChars="196" w:firstLine="470"/>
        <w:jc w:val="left"/>
        <w:outlineLvl w:val="1"/>
        <w:rPr>
          <w:rFonts w:ascii="仿宋" w:eastAsia="仿宋" w:hAnsi="仿宋"/>
          <w:color w:val="000000" w:themeColor="text1"/>
          <w:sz w:val="24"/>
        </w:rPr>
      </w:pPr>
    </w:p>
    <w:p w:rsidR="00571FB9" w:rsidRDefault="007D3D2D">
      <w:pPr>
        <w:widowControl/>
        <w:tabs>
          <w:tab w:val="left" w:pos="8127"/>
        </w:tabs>
        <w:spacing w:after="0" w:line="240" w:lineRule="auto"/>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r>
        <w:rPr>
          <w:rFonts w:ascii="仿宋" w:eastAsia="仿宋" w:hAnsi="仿宋"/>
          <w:color w:val="000000" w:themeColor="text1"/>
          <w:sz w:val="24"/>
        </w:rPr>
        <w:tab/>
      </w:r>
    </w:p>
    <w:p w:rsidR="00571FB9" w:rsidRDefault="007D3D2D">
      <w:pPr>
        <w:widowControl/>
        <w:spacing w:after="0" w:line="240" w:lineRule="auto"/>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after="0" w:line="240" w:lineRule="auto"/>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日    期：XXXX。</w:t>
      </w:r>
    </w:p>
    <w:p w:rsidR="00571FB9" w:rsidRDefault="007D3D2D">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t>格式2-4</w:t>
      </w:r>
    </w:p>
    <w:p w:rsidR="00571FB9" w:rsidRDefault="007D3D2D">
      <w:pPr>
        <w:spacing w:line="400" w:lineRule="exact"/>
        <w:ind w:firstLineChars="200" w:firstLine="643"/>
        <w:jc w:val="center"/>
        <w:rPr>
          <w:rFonts w:ascii="仿宋" w:eastAsia="仿宋" w:hAnsi="仿宋"/>
          <w:b/>
          <w:color w:val="000000" w:themeColor="text1"/>
          <w:sz w:val="32"/>
          <w:szCs w:val="32"/>
        </w:rPr>
      </w:pPr>
      <w:bookmarkStart w:id="154" w:name="_Toc217446085"/>
      <w:bookmarkEnd w:id="146"/>
      <w:bookmarkEnd w:id="153"/>
      <w:r>
        <w:rPr>
          <w:rFonts w:ascii="仿宋" w:eastAsia="仿宋" w:hAnsi="仿宋" w:hint="eastAsia"/>
          <w:b/>
          <w:color w:val="000000" w:themeColor="text1"/>
          <w:sz w:val="32"/>
          <w:szCs w:val="32"/>
        </w:rPr>
        <w:t>三、开标一览表</w:t>
      </w:r>
      <w:bookmarkEnd w:id="154"/>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71FB9">
        <w:trPr>
          <w:trHeight w:val="735"/>
          <w:jc w:val="center"/>
        </w:trPr>
        <w:tc>
          <w:tcPr>
            <w:tcW w:w="624"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766"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货物名称</w:t>
            </w:r>
          </w:p>
        </w:tc>
        <w:tc>
          <w:tcPr>
            <w:tcW w:w="144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制造厂家及</w:t>
            </w: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规格型号</w:t>
            </w:r>
          </w:p>
        </w:tc>
        <w:tc>
          <w:tcPr>
            <w:tcW w:w="72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数量</w:t>
            </w:r>
          </w:p>
        </w:tc>
        <w:tc>
          <w:tcPr>
            <w:tcW w:w="126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投标单价</w:t>
            </w: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（万元）</w:t>
            </w:r>
          </w:p>
        </w:tc>
        <w:tc>
          <w:tcPr>
            <w:tcW w:w="126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投标总价</w:t>
            </w: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（万元）</w:t>
            </w:r>
          </w:p>
        </w:tc>
        <w:tc>
          <w:tcPr>
            <w:tcW w:w="900" w:type="dxa"/>
            <w:vAlign w:val="center"/>
          </w:tcPr>
          <w:p w:rsidR="00571FB9" w:rsidRDefault="007D3D2D">
            <w:pPr>
              <w:widowControl/>
              <w:spacing w:line="360" w:lineRule="atLeast"/>
              <w:outlineLvl w:val="1"/>
              <w:rPr>
                <w:rFonts w:ascii="仿宋" w:eastAsia="仿宋" w:hAnsi="仿宋"/>
                <w:b/>
                <w:color w:val="000000" w:themeColor="text1"/>
                <w:sz w:val="24"/>
              </w:rPr>
            </w:pPr>
            <w:r>
              <w:rPr>
                <w:rFonts w:ascii="仿宋" w:eastAsia="仿宋" w:hAnsi="仿宋" w:hint="eastAsia"/>
                <w:color w:val="000000" w:themeColor="text1"/>
                <w:sz w:val="24"/>
              </w:rPr>
              <w:t>交货</w:t>
            </w: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时间</w:t>
            </w:r>
          </w:p>
        </w:tc>
        <w:tc>
          <w:tcPr>
            <w:tcW w:w="126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是否属于进口产品</w:t>
            </w:r>
          </w:p>
        </w:tc>
        <w:tc>
          <w:tcPr>
            <w:tcW w:w="902" w:type="dxa"/>
            <w:vAlign w:val="center"/>
          </w:tcPr>
          <w:p w:rsidR="00571FB9" w:rsidRDefault="007D3D2D">
            <w:pPr>
              <w:widowControl/>
              <w:spacing w:line="360" w:lineRule="atLeast"/>
              <w:ind w:leftChars="-4" w:left="-8" w:firstLineChars="35" w:firstLine="84"/>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r>
      <w:tr w:rsidR="00571FB9">
        <w:trPr>
          <w:trHeight w:val="735"/>
          <w:jc w:val="center"/>
        </w:trPr>
        <w:tc>
          <w:tcPr>
            <w:tcW w:w="624"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trHeight w:val="735"/>
          <w:jc w:val="center"/>
        </w:trPr>
        <w:tc>
          <w:tcPr>
            <w:tcW w:w="624"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trHeight w:val="735"/>
          <w:jc w:val="center"/>
        </w:trPr>
        <w:tc>
          <w:tcPr>
            <w:tcW w:w="624" w:type="dxa"/>
            <w:tcBorders>
              <w:right w:val="single" w:sz="4" w:space="0" w:color="auto"/>
            </w:tcBorders>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trHeight w:val="359"/>
          <w:jc w:val="center"/>
        </w:trPr>
        <w:tc>
          <w:tcPr>
            <w:tcW w:w="624" w:type="dxa"/>
            <w:tcBorders>
              <w:bottom w:val="single" w:sz="4" w:space="0" w:color="auto"/>
              <w:right w:val="single" w:sz="4" w:space="0" w:color="auto"/>
            </w:tcBorders>
          </w:tcPr>
          <w:p w:rsidR="00571FB9" w:rsidRDefault="00571FB9">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报价合计（万元）：          大写：</w:t>
            </w:r>
          </w:p>
        </w:tc>
      </w:tr>
    </w:tbl>
    <w:p w:rsidR="00571FB9" w:rsidRDefault="00571FB9">
      <w:pPr>
        <w:widowControl/>
        <w:spacing w:line="360" w:lineRule="atLeast"/>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2.“开标一览表”为多页的，每页均须加盖投标人印章。</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3．“开标一览表”以包为单位填写。</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b/>
          <w:color w:val="000000" w:themeColor="text1"/>
          <w:sz w:val="24"/>
        </w:rPr>
        <w:sectPr w:rsidR="00571FB9">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投标日期：XXXX。</w:t>
      </w:r>
    </w:p>
    <w:p w:rsidR="00571FB9" w:rsidRDefault="007D3D2D">
      <w:pPr>
        <w:spacing w:line="360" w:lineRule="auto"/>
        <w:rPr>
          <w:rFonts w:ascii="仿宋" w:eastAsia="仿宋" w:hAnsi="仿宋"/>
          <w:b/>
          <w:color w:val="000000" w:themeColor="text1"/>
          <w:sz w:val="32"/>
          <w:szCs w:val="32"/>
        </w:rPr>
      </w:pPr>
      <w:bookmarkStart w:id="155" w:name="_Toc217446086"/>
      <w:r>
        <w:rPr>
          <w:rFonts w:ascii="仿宋" w:eastAsia="仿宋" w:hAnsi="仿宋" w:hint="eastAsia"/>
          <w:b/>
          <w:color w:val="000000" w:themeColor="text1"/>
          <w:sz w:val="32"/>
          <w:szCs w:val="32"/>
        </w:rPr>
        <w:t>格式2-5</w:t>
      </w:r>
    </w:p>
    <w:p w:rsidR="00571FB9" w:rsidRDefault="007D3D2D">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四、分项报价明细表</w:t>
      </w:r>
      <w:bookmarkEnd w:id="155"/>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71FB9">
        <w:trPr>
          <w:cantSplit/>
          <w:trHeight w:hRule="exact" w:val="624"/>
          <w:jc w:val="center"/>
        </w:trPr>
        <w:tc>
          <w:tcPr>
            <w:tcW w:w="877"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1275"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产品名称</w:t>
            </w:r>
          </w:p>
        </w:tc>
        <w:tc>
          <w:tcPr>
            <w:tcW w:w="1360"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规格型号</w:t>
            </w:r>
          </w:p>
        </w:tc>
        <w:tc>
          <w:tcPr>
            <w:tcW w:w="888"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品牌</w:t>
            </w:r>
          </w:p>
        </w:tc>
        <w:tc>
          <w:tcPr>
            <w:tcW w:w="1212"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单位</w:t>
            </w:r>
          </w:p>
        </w:tc>
        <w:tc>
          <w:tcPr>
            <w:tcW w:w="840"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数量</w:t>
            </w:r>
          </w:p>
        </w:tc>
        <w:tc>
          <w:tcPr>
            <w:tcW w:w="841"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单价</w:t>
            </w:r>
          </w:p>
        </w:tc>
        <w:tc>
          <w:tcPr>
            <w:tcW w:w="876" w:type="dxa"/>
            <w:vAlign w:val="center"/>
          </w:tcPr>
          <w:p w:rsidR="00571FB9" w:rsidRDefault="007D3D2D">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金额</w:t>
            </w:r>
          </w:p>
        </w:tc>
        <w:tc>
          <w:tcPr>
            <w:tcW w:w="843" w:type="dxa"/>
            <w:vAlign w:val="center"/>
          </w:tcPr>
          <w:p w:rsidR="00571FB9" w:rsidRDefault="007D3D2D">
            <w:pPr>
              <w:widowControl/>
              <w:spacing w:line="360" w:lineRule="atLeast"/>
              <w:outlineLvl w:val="1"/>
              <w:rPr>
                <w:rFonts w:ascii="仿宋" w:eastAsia="仿宋" w:hAnsi="仿宋"/>
                <w:color w:val="000000" w:themeColor="text1"/>
                <w:sz w:val="24"/>
              </w:rPr>
            </w:pPr>
            <w:r>
              <w:rPr>
                <w:rFonts w:ascii="仿宋" w:eastAsia="仿宋" w:hAnsi="仿宋" w:hint="eastAsia"/>
                <w:color w:val="000000" w:themeColor="text1"/>
                <w:sz w:val="24"/>
              </w:rPr>
              <w:t>备注</w:t>
            </w:r>
          </w:p>
        </w:tc>
      </w:tr>
      <w:tr w:rsidR="00571FB9">
        <w:trPr>
          <w:cantSplit/>
          <w:trHeight w:val="680"/>
          <w:jc w:val="center"/>
        </w:trPr>
        <w:tc>
          <w:tcPr>
            <w:tcW w:w="877"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80"/>
          <w:jc w:val="center"/>
        </w:trPr>
        <w:tc>
          <w:tcPr>
            <w:tcW w:w="877"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80"/>
          <w:jc w:val="center"/>
        </w:trPr>
        <w:tc>
          <w:tcPr>
            <w:tcW w:w="877"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80"/>
          <w:jc w:val="center"/>
        </w:trPr>
        <w:tc>
          <w:tcPr>
            <w:tcW w:w="877"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80"/>
          <w:jc w:val="center"/>
        </w:trPr>
        <w:tc>
          <w:tcPr>
            <w:tcW w:w="877"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80"/>
          <w:jc w:val="center"/>
        </w:trPr>
        <w:tc>
          <w:tcPr>
            <w:tcW w:w="877"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trHeight w:val="260"/>
          <w:jc w:val="center"/>
        </w:trPr>
        <w:tc>
          <w:tcPr>
            <w:tcW w:w="877"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bl>
    <w:p w:rsidR="00571FB9" w:rsidRDefault="00571FB9">
      <w:pPr>
        <w:widowControl/>
        <w:spacing w:line="360" w:lineRule="atLeast"/>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注：1、投标人应按“分项报价明细表”的格式详细报出投标总价的各个组成部分的报价。</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 xml:space="preserve">    2、“分项报价明细表”各分项报价合计应当与“开标一览表”报价合计相等。</w:t>
      </w:r>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投标日期：XXXX</w:t>
      </w:r>
      <w:bookmarkEnd w:id="151"/>
      <w:r>
        <w:rPr>
          <w:rFonts w:ascii="仿宋" w:eastAsia="仿宋" w:hAnsi="仿宋" w:hint="eastAsia"/>
          <w:color w:val="000000" w:themeColor="text1"/>
          <w:sz w:val="24"/>
        </w:rPr>
        <w:t>。</w:t>
      </w:r>
      <w:bookmarkStart w:id="156" w:name="_Toc217446087"/>
    </w:p>
    <w:p w:rsidR="00571FB9" w:rsidRDefault="007D3D2D">
      <w:pPr>
        <w:widowControl/>
        <w:spacing w:line="360" w:lineRule="atLeast"/>
        <w:ind w:firstLineChars="196" w:firstLine="470"/>
        <w:jc w:val="left"/>
        <w:outlineLvl w:val="1"/>
        <w:rPr>
          <w:rFonts w:ascii="仿宋" w:eastAsia="仿宋" w:hAnsi="仿宋"/>
          <w:b/>
          <w:color w:val="000000" w:themeColor="text1"/>
          <w:sz w:val="32"/>
          <w:szCs w:val="32"/>
        </w:rPr>
      </w:pPr>
      <w:r>
        <w:rPr>
          <w:rFonts w:ascii="仿宋" w:eastAsia="仿宋" w:hAnsi="仿宋" w:hint="eastAsia"/>
          <w:color w:val="000000" w:themeColor="text1"/>
          <w:sz w:val="24"/>
        </w:rPr>
        <w:br w:type="page"/>
      </w:r>
      <w:bookmarkStart w:id="157" w:name="PO_默认文件内容_26"/>
      <w:r>
        <w:rPr>
          <w:rFonts w:ascii="仿宋" w:eastAsia="仿宋" w:hAnsi="仿宋" w:hint="eastAsia"/>
          <w:b/>
          <w:color w:val="000000" w:themeColor="text1"/>
          <w:sz w:val="32"/>
          <w:szCs w:val="32"/>
        </w:rPr>
        <w:t>格式2-6</w:t>
      </w:r>
    </w:p>
    <w:p w:rsidR="00571FB9" w:rsidRDefault="007D3D2D">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bookmarkEnd w:id="156"/>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71FB9">
        <w:trPr>
          <w:trHeight w:val="606"/>
        </w:trPr>
        <w:tc>
          <w:tcPr>
            <w:tcW w:w="956"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956"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包号</w:t>
            </w:r>
          </w:p>
        </w:tc>
        <w:tc>
          <w:tcPr>
            <w:tcW w:w="1516"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招标要求</w:t>
            </w:r>
          </w:p>
        </w:tc>
        <w:tc>
          <w:tcPr>
            <w:tcW w:w="4852" w:type="dxa"/>
            <w:vAlign w:val="center"/>
          </w:tcPr>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投标应答</w:t>
            </w:r>
          </w:p>
        </w:tc>
      </w:tr>
      <w:tr w:rsidR="00571FB9">
        <w:trPr>
          <w:trHeight w:val="1080"/>
        </w:trPr>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trHeight w:val="1080"/>
        </w:trPr>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trHeight w:val="1080"/>
        </w:trPr>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trHeight w:val="1080"/>
        </w:trPr>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bl>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第六章全部商务要求</w:t>
      </w:r>
      <w:r>
        <w:rPr>
          <w:rFonts w:ascii="仿宋" w:eastAsia="仿宋" w:hAnsi="仿宋" w:hint="eastAsia"/>
          <w:color w:val="000000" w:themeColor="text1"/>
          <w:sz w:val="24"/>
        </w:rPr>
        <w:t>列入此表。</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2．按照招标项目商务要求的顺序逐条对应填写。</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 XXXX。</w:t>
      </w:r>
    </w:p>
    <w:p w:rsidR="00571FB9" w:rsidRDefault="007D3D2D">
      <w:pPr>
        <w:spacing w:after="0" w:line="340" w:lineRule="exact"/>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t>格式2-7</w:t>
      </w:r>
    </w:p>
    <w:p w:rsidR="00571FB9" w:rsidRDefault="007D3D2D">
      <w:pPr>
        <w:widowControl/>
        <w:spacing w:after="0" w:line="340" w:lineRule="exac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六、商务、技术、服务应答附表</w:t>
      </w:r>
    </w:p>
    <w:p w:rsidR="00571FB9" w:rsidRDefault="007D3D2D">
      <w:pPr>
        <w:widowControl/>
        <w:spacing w:after="0" w:line="340" w:lineRule="exac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（仅用于中标、成交结果公告，此表不作为评审内容）</w:t>
      </w:r>
    </w:p>
    <w:p w:rsidR="00571FB9" w:rsidRDefault="007D3D2D">
      <w:pPr>
        <w:widowControl/>
        <w:spacing w:after="0" w:line="340" w:lineRule="exact"/>
        <w:ind w:firstLine="480"/>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71FB9">
        <w:trPr>
          <w:cantSplit/>
          <w:trHeight w:val="462"/>
        </w:trPr>
        <w:tc>
          <w:tcPr>
            <w:tcW w:w="8215" w:type="dxa"/>
            <w:gridSpan w:val="9"/>
            <w:vAlign w:val="center"/>
          </w:tcPr>
          <w:p w:rsidR="00571FB9" w:rsidRDefault="007D3D2D">
            <w:pPr>
              <w:widowControl/>
              <w:spacing w:after="0" w:line="340" w:lineRule="exact"/>
              <w:jc w:val="center"/>
              <w:outlineLvl w:val="1"/>
              <w:rPr>
                <w:rFonts w:ascii="仿宋" w:eastAsia="仿宋" w:hAnsi="仿宋"/>
                <w:color w:val="000000" w:themeColor="text1"/>
                <w:sz w:val="24"/>
              </w:rPr>
            </w:pPr>
            <w:r>
              <w:rPr>
                <w:rFonts w:ascii="仿宋" w:eastAsia="仿宋" w:hAnsi="仿宋" w:cs="宋体" w:hint="eastAsia"/>
                <w:b/>
                <w:color w:val="000000" w:themeColor="text1"/>
                <w:kern w:val="0"/>
                <w:sz w:val="24"/>
              </w:rPr>
              <w:t>中标（成交）供应商的相关信息</w:t>
            </w:r>
          </w:p>
        </w:tc>
      </w:tr>
      <w:tr w:rsidR="00571FB9">
        <w:trPr>
          <w:cantSplit/>
          <w:trHeight w:val="462"/>
        </w:trPr>
        <w:tc>
          <w:tcPr>
            <w:tcW w:w="1741" w:type="dxa"/>
            <w:gridSpan w:val="2"/>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474" w:type="dxa"/>
            <w:gridSpan w:val="7"/>
            <w:vAlign w:val="center"/>
          </w:tcPr>
          <w:p w:rsidR="00571FB9" w:rsidRDefault="00571FB9">
            <w:pPr>
              <w:widowControl/>
              <w:spacing w:after="0" w:line="340" w:lineRule="exact"/>
              <w:ind w:firstLineChars="196" w:firstLine="470"/>
              <w:jc w:val="left"/>
              <w:outlineLvl w:val="1"/>
              <w:rPr>
                <w:rFonts w:ascii="仿宋" w:eastAsia="仿宋" w:hAnsi="仿宋"/>
                <w:color w:val="000000" w:themeColor="text1"/>
                <w:sz w:val="24"/>
              </w:rPr>
            </w:pPr>
          </w:p>
        </w:tc>
      </w:tr>
      <w:tr w:rsidR="00571FB9">
        <w:trPr>
          <w:cantSplit/>
          <w:trHeight w:val="462"/>
        </w:trPr>
        <w:tc>
          <w:tcPr>
            <w:tcW w:w="1741" w:type="dxa"/>
            <w:gridSpan w:val="2"/>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474" w:type="dxa"/>
            <w:gridSpan w:val="7"/>
            <w:vAlign w:val="center"/>
          </w:tcPr>
          <w:p w:rsidR="00571FB9" w:rsidRDefault="00571FB9">
            <w:pPr>
              <w:widowControl/>
              <w:spacing w:after="0" w:line="340" w:lineRule="exact"/>
              <w:ind w:firstLineChars="196" w:firstLine="470"/>
              <w:jc w:val="left"/>
              <w:outlineLvl w:val="1"/>
              <w:rPr>
                <w:rFonts w:ascii="仿宋" w:eastAsia="仿宋" w:hAnsi="仿宋"/>
                <w:color w:val="000000" w:themeColor="text1"/>
                <w:sz w:val="24"/>
              </w:rPr>
            </w:pPr>
          </w:p>
        </w:tc>
      </w:tr>
      <w:tr w:rsidR="00571FB9">
        <w:trPr>
          <w:cantSplit/>
          <w:trHeight w:val="462"/>
        </w:trPr>
        <w:tc>
          <w:tcPr>
            <w:tcW w:w="1741" w:type="dxa"/>
            <w:gridSpan w:val="2"/>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571FB9" w:rsidRDefault="00571FB9">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*行政区域</w:t>
            </w:r>
          </w:p>
        </w:tc>
        <w:tc>
          <w:tcPr>
            <w:tcW w:w="1899" w:type="dxa"/>
            <w:tcBorders>
              <w:left w:val="single" w:sz="4" w:space="0" w:color="auto"/>
            </w:tcBorders>
            <w:vAlign w:val="center"/>
          </w:tcPr>
          <w:p w:rsidR="00571FB9" w:rsidRDefault="00571FB9">
            <w:pPr>
              <w:widowControl/>
              <w:spacing w:after="0" w:line="340" w:lineRule="exact"/>
              <w:ind w:firstLineChars="196" w:firstLine="470"/>
              <w:jc w:val="left"/>
              <w:outlineLvl w:val="1"/>
              <w:rPr>
                <w:rFonts w:ascii="仿宋" w:eastAsia="仿宋" w:hAnsi="仿宋"/>
                <w:color w:val="000000" w:themeColor="text1"/>
                <w:sz w:val="24"/>
              </w:rPr>
            </w:pPr>
          </w:p>
        </w:tc>
      </w:tr>
      <w:tr w:rsidR="00571FB9">
        <w:trPr>
          <w:cantSplit/>
          <w:trHeight w:val="462"/>
        </w:trPr>
        <w:tc>
          <w:tcPr>
            <w:tcW w:w="1741" w:type="dxa"/>
            <w:gridSpan w:val="2"/>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*供应商规模</w:t>
            </w:r>
          </w:p>
        </w:tc>
        <w:tc>
          <w:tcPr>
            <w:tcW w:w="6474" w:type="dxa"/>
            <w:gridSpan w:val="7"/>
            <w:vAlign w:val="center"/>
          </w:tcPr>
          <w:p w:rsidR="00571FB9" w:rsidRDefault="007D3D2D">
            <w:pPr>
              <w:widowControl/>
              <w:spacing w:after="0" w:line="340" w:lineRule="exact"/>
              <w:jc w:val="center"/>
              <w:outlineLvl w:val="1"/>
              <w:rPr>
                <w:rFonts w:ascii="仿宋" w:eastAsia="仿宋" w:hAnsi="仿宋"/>
                <w:color w:val="000000" w:themeColor="text1"/>
                <w:sz w:val="24"/>
              </w:rPr>
            </w:pP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大型企业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中型企业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小微型企业（对应处打“</w:t>
            </w:r>
            <w:r>
              <w:rPr>
                <w:rFonts w:ascii="仿宋" w:eastAsia="仿宋" w:hAnsi="仿宋" w:cs="宋体" w:hint="eastAsia"/>
                <w:color w:val="000000" w:themeColor="text1"/>
                <w:szCs w:val="21"/>
              </w:rPr>
              <w:t>√”</w:t>
            </w:r>
            <w:r>
              <w:rPr>
                <w:rFonts w:ascii="仿宋" w:eastAsia="仿宋" w:hAnsi="仿宋" w:hint="eastAsia"/>
                <w:color w:val="000000" w:themeColor="text1"/>
                <w:szCs w:val="21"/>
              </w:rPr>
              <w:t>）</w:t>
            </w:r>
          </w:p>
        </w:tc>
      </w:tr>
      <w:tr w:rsidR="00571FB9">
        <w:trPr>
          <w:cantSplit/>
          <w:trHeight w:val="442"/>
        </w:trPr>
        <w:tc>
          <w:tcPr>
            <w:tcW w:w="1741" w:type="dxa"/>
            <w:gridSpan w:val="2"/>
            <w:vMerge w:val="restart"/>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*单位联系方式</w:t>
            </w:r>
          </w:p>
        </w:tc>
        <w:tc>
          <w:tcPr>
            <w:tcW w:w="1635" w:type="dxa"/>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*单位联系人</w:t>
            </w:r>
          </w:p>
        </w:tc>
        <w:tc>
          <w:tcPr>
            <w:tcW w:w="1380" w:type="dxa"/>
            <w:gridSpan w:val="3"/>
            <w:vAlign w:val="center"/>
          </w:tcPr>
          <w:p w:rsidR="00571FB9" w:rsidRDefault="00571FB9">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*单位电话</w:t>
            </w:r>
          </w:p>
        </w:tc>
        <w:tc>
          <w:tcPr>
            <w:tcW w:w="1930" w:type="dxa"/>
            <w:gridSpan w:val="2"/>
            <w:vAlign w:val="center"/>
          </w:tcPr>
          <w:p w:rsidR="00571FB9" w:rsidRDefault="00571FB9">
            <w:pPr>
              <w:widowControl/>
              <w:spacing w:after="0" w:line="340" w:lineRule="exact"/>
              <w:ind w:firstLineChars="196" w:firstLine="470"/>
              <w:jc w:val="left"/>
              <w:outlineLvl w:val="1"/>
              <w:rPr>
                <w:rFonts w:ascii="仿宋" w:eastAsia="仿宋" w:hAnsi="仿宋"/>
                <w:color w:val="000000" w:themeColor="text1"/>
                <w:sz w:val="24"/>
              </w:rPr>
            </w:pPr>
          </w:p>
        </w:tc>
      </w:tr>
      <w:tr w:rsidR="00571FB9">
        <w:trPr>
          <w:cantSplit/>
          <w:trHeight w:val="148"/>
        </w:trPr>
        <w:tc>
          <w:tcPr>
            <w:tcW w:w="1741" w:type="dxa"/>
            <w:gridSpan w:val="2"/>
            <w:vMerge/>
            <w:vAlign w:val="center"/>
          </w:tcPr>
          <w:p w:rsidR="00571FB9" w:rsidRDefault="00571FB9">
            <w:pPr>
              <w:spacing w:after="0" w:line="340" w:lineRule="exact"/>
              <w:rPr>
                <w:rFonts w:ascii="仿宋" w:eastAsia="仿宋" w:hAnsi="仿宋"/>
                <w:color w:val="000000" w:themeColor="text1"/>
              </w:rPr>
            </w:pPr>
          </w:p>
        </w:tc>
        <w:tc>
          <w:tcPr>
            <w:tcW w:w="1635" w:type="dxa"/>
            <w:vAlign w:val="center"/>
          </w:tcPr>
          <w:p w:rsidR="00571FB9" w:rsidRDefault="007D3D2D">
            <w:pPr>
              <w:widowControl/>
              <w:spacing w:after="0" w:line="340" w:lineRule="exact"/>
              <w:jc w:val="left"/>
              <w:outlineLvl w:val="1"/>
              <w:rPr>
                <w:rFonts w:ascii="仿宋" w:eastAsia="仿宋" w:hAnsi="仿宋"/>
                <w:color w:val="000000" w:themeColor="text1"/>
                <w:sz w:val="24"/>
              </w:rPr>
            </w:pPr>
            <w:r>
              <w:rPr>
                <w:rFonts w:ascii="仿宋" w:eastAsia="仿宋" w:hAnsi="仿宋" w:hint="eastAsia"/>
                <w:color w:val="000000" w:themeColor="text1"/>
                <w:sz w:val="24"/>
              </w:rPr>
              <w:t>*单位邮箱</w:t>
            </w:r>
          </w:p>
        </w:tc>
        <w:tc>
          <w:tcPr>
            <w:tcW w:w="4839" w:type="dxa"/>
            <w:gridSpan w:val="6"/>
            <w:vAlign w:val="center"/>
          </w:tcPr>
          <w:p w:rsidR="00571FB9" w:rsidRDefault="00571FB9">
            <w:pPr>
              <w:widowControl/>
              <w:spacing w:after="0" w:line="340" w:lineRule="exact"/>
              <w:ind w:firstLineChars="196" w:firstLine="470"/>
              <w:jc w:val="left"/>
              <w:outlineLvl w:val="1"/>
              <w:rPr>
                <w:rFonts w:ascii="仿宋" w:eastAsia="仿宋" w:hAnsi="仿宋"/>
                <w:color w:val="000000" w:themeColor="text1"/>
                <w:sz w:val="24"/>
              </w:rPr>
            </w:pPr>
          </w:p>
        </w:tc>
      </w:tr>
      <w:tr w:rsidR="00571FB9">
        <w:trPr>
          <w:cantSplit/>
          <w:trHeight w:val="148"/>
        </w:trPr>
        <w:tc>
          <w:tcPr>
            <w:tcW w:w="8215" w:type="dxa"/>
            <w:gridSpan w:val="9"/>
            <w:vAlign w:val="center"/>
          </w:tcPr>
          <w:p w:rsidR="00571FB9" w:rsidRDefault="007D3D2D">
            <w:pPr>
              <w:widowControl/>
              <w:spacing w:after="0" w:line="340" w:lineRule="exact"/>
              <w:ind w:firstLineChars="196" w:firstLine="472"/>
              <w:jc w:val="left"/>
              <w:outlineLvl w:val="1"/>
              <w:rPr>
                <w:rFonts w:ascii="仿宋" w:eastAsia="仿宋" w:hAnsi="仿宋"/>
                <w:color w:val="000000" w:themeColor="text1"/>
                <w:sz w:val="24"/>
              </w:rPr>
            </w:pPr>
            <w:r>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571FB9">
        <w:trPr>
          <w:cantSplit/>
          <w:trHeight w:val="148"/>
        </w:trPr>
        <w:tc>
          <w:tcPr>
            <w:tcW w:w="1278" w:type="dxa"/>
            <w:vMerge w:val="restart"/>
            <w:tcBorders>
              <w:right w:val="single" w:sz="4" w:space="0" w:color="auto"/>
            </w:tcBorders>
            <w:vAlign w:val="center"/>
          </w:tcPr>
          <w:p w:rsidR="00571FB9" w:rsidRDefault="007D3D2D">
            <w:pPr>
              <w:widowControl/>
              <w:spacing w:after="0" w:line="340" w:lineRule="exact"/>
              <w:jc w:val="left"/>
              <w:outlineLvl w:val="1"/>
              <w:rPr>
                <w:rFonts w:ascii="仿宋" w:eastAsia="仿宋" w:hAnsi="仿宋"/>
                <w:b/>
                <w:bCs/>
                <w:color w:val="000000" w:themeColor="text1"/>
                <w:sz w:val="24"/>
              </w:rPr>
            </w:pPr>
            <w:r>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571FB9" w:rsidRDefault="007D3D2D">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主要中标或者成交标的的名称</w:t>
            </w:r>
          </w:p>
        </w:tc>
        <w:tc>
          <w:tcPr>
            <w:tcW w:w="4564" w:type="dxa"/>
            <w:gridSpan w:val="5"/>
            <w:tcBorders>
              <w:left w:val="single" w:sz="4" w:space="0" w:color="auto"/>
            </w:tcBorders>
            <w:vAlign w:val="center"/>
          </w:tcPr>
          <w:p w:rsidR="00571FB9" w:rsidRDefault="00571FB9">
            <w:pPr>
              <w:spacing w:after="0" w:line="340" w:lineRule="exact"/>
              <w:jc w:val="left"/>
              <w:rPr>
                <w:rFonts w:ascii="仿宋" w:eastAsia="仿宋" w:hAnsi="仿宋"/>
                <w:b/>
                <w:bCs/>
                <w:color w:val="000000" w:themeColor="text1"/>
                <w:sz w:val="24"/>
              </w:rPr>
            </w:pPr>
          </w:p>
        </w:tc>
      </w:tr>
      <w:tr w:rsidR="00571FB9">
        <w:trPr>
          <w:cantSplit/>
          <w:trHeight w:val="148"/>
        </w:trPr>
        <w:tc>
          <w:tcPr>
            <w:tcW w:w="1278" w:type="dxa"/>
            <w:vMerge/>
            <w:tcBorders>
              <w:right w:val="single" w:sz="4" w:space="0" w:color="auto"/>
            </w:tcBorders>
            <w:vAlign w:val="center"/>
          </w:tcPr>
          <w:p w:rsidR="00571FB9" w:rsidRDefault="00571FB9">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71FB9" w:rsidRDefault="007D3D2D">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主要中标或者成交标的的规格型号</w:t>
            </w:r>
          </w:p>
        </w:tc>
        <w:tc>
          <w:tcPr>
            <w:tcW w:w="4564" w:type="dxa"/>
            <w:gridSpan w:val="5"/>
            <w:tcBorders>
              <w:left w:val="single" w:sz="4" w:space="0" w:color="auto"/>
            </w:tcBorders>
            <w:vAlign w:val="center"/>
          </w:tcPr>
          <w:p w:rsidR="00571FB9" w:rsidRDefault="00571FB9">
            <w:pPr>
              <w:spacing w:after="0" w:line="340" w:lineRule="exact"/>
              <w:jc w:val="left"/>
              <w:rPr>
                <w:rFonts w:ascii="仿宋" w:eastAsia="仿宋" w:hAnsi="仿宋"/>
                <w:b/>
                <w:bCs/>
                <w:color w:val="000000" w:themeColor="text1"/>
                <w:sz w:val="24"/>
              </w:rPr>
            </w:pPr>
          </w:p>
        </w:tc>
      </w:tr>
      <w:tr w:rsidR="00571FB9">
        <w:trPr>
          <w:cantSplit/>
          <w:trHeight w:val="148"/>
        </w:trPr>
        <w:tc>
          <w:tcPr>
            <w:tcW w:w="1278" w:type="dxa"/>
            <w:vMerge/>
            <w:tcBorders>
              <w:right w:val="single" w:sz="4" w:space="0" w:color="auto"/>
            </w:tcBorders>
            <w:vAlign w:val="center"/>
          </w:tcPr>
          <w:p w:rsidR="00571FB9" w:rsidRDefault="00571FB9">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71FB9" w:rsidRDefault="007D3D2D">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主要中标或者成交标的的数量</w:t>
            </w:r>
          </w:p>
        </w:tc>
        <w:tc>
          <w:tcPr>
            <w:tcW w:w="4564" w:type="dxa"/>
            <w:gridSpan w:val="5"/>
            <w:tcBorders>
              <w:left w:val="single" w:sz="4" w:space="0" w:color="auto"/>
            </w:tcBorders>
            <w:vAlign w:val="center"/>
          </w:tcPr>
          <w:p w:rsidR="00571FB9" w:rsidRDefault="00571FB9">
            <w:pPr>
              <w:spacing w:after="0" w:line="340" w:lineRule="exact"/>
              <w:jc w:val="left"/>
              <w:rPr>
                <w:rFonts w:ascii="仿宋" w:eastAsia="仿宋" w:hAnsi="仿宋"/>
                <w:b/>
                <w:bCs/>
                <w:color w:val="000000" w:themeColor="text1"/>
                <w:sz w:val="24"/>
              </w:rPr>
            </w:pPr>
          </w:p>
        </w:tc>
      </w:tr>
      <w:tr w:rsidR="00571FB9">
        <w:trPr>
          <w:cantSplit/>
          <w:trHeight w:val="148"/>
        </w:trPr>
        <w:tc>
          <w:tcPr>
            <w:tcW w:w="1278" w:type="dxa"/>
            <w:vMerge/>
            <w:tcBorders>
              <w:right w:val="single" w:sz="4" w:space="0" w:color="auto"/>
            </w:tcBorders>
            <w:vAlign w:val="center"/>
          </w:tcPr>
          <w:p w:rsidR="00571FB9" w:rsidRDefault="00571FB9">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71FB9" w:rsidRDefault="007D3D2D">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主要中标或者成交标的的单价</w:t>
            </w:r>
          </w:p>
        </w:tc>
        <w:tc>
          <w:tcPr>
            <w:tcW w:w="4564" w:type="dxa"/>
            <w:gridSpan w:val="5"/>
            <w:tcBorders>
              <w:left w:val="single" w:sz="4" w:space="0" w:color="auto"/>
            </w:tcBorders>
            <w:vAlign w:val="center"/>
          </w:tcPr>
          <w:p w:rsidR="00571FB9" w:rsidRDefault="00571FB9">
            <w:pPr>
              <w:spacing w:after="0" w:line="340" w:lineRule="exact"/>
              <w:jc w:val="left"/>
              <w:rPr>
                <w:rFonts w:ascii="仿宋" w:eastAsia="仿宋" w:hAnsi="仿宋"/>
                <w:b/>
                <w:bCs/>
                <w:color w:val="000000" w:themeColor="text1"/>
                <w:sz w:val="24"/>
              </w:rPr>
            </w:pPr>
          </w:p>
        </w:tc>
      </w:tr>
      <w:tr w:rsidR="00571FB9">
        <w:trPr>
          <w:cantSplit/>
          <w:trHeight w:val="148"/>
        </w:trPr>
        <w:tc>
          <w:tcPr>
            <w:tcW w:w="1278" w:type="dxa"/>
            <w:vMerge/>
            <w:tcBorders>
              <w:right w:val="single" w:sz="4" w:space="0" w:color="auto"/>
            </w:tcBorders>
            <w:vAlign w:val="center"/>
          </w:tcPr>
          <w:p w:rsidR="00571FB9" w:rsidRDefault="00571FB9">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71FB9" w:rsidRDefault="007D3D2D">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主要中标或者成交标的的服务要求（如：交货期、质保期、售后服务等等）</w:t>
            </w:r>
          </w:p>
        </w:tc>
        <w:tc>
          <w:tcPr>
            <w:tcW w:w="4564" w:type="dxa"/>
            <w:gridSpan w:val="5"/>
            <w:tcBorders>
              <w:left w:val="single" w:sz="4" w:space="0" w:color="auto"/>
            </w:tcBorders>
            <w:vAlign w:val="center"/>
          </w:tcPr>
          <w:p w:rsidR="00571FB9" w:rsidRDefault="007D3D2D">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571FB9" w:rsidRDefault="007D3D2D">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571FB9" w:rsidRDefault="007D3D2D">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571FB9" w:rsidRDefault="007D3D2D">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sz w:val="24"/>
              </w:rPr>
              <w:t>......</w:t>
            </w:r>
          </w:p>
        </w:tc>
      </w:tr>
    </w:tbl>
    <w:p w:rsidR="00571FB9" w:rsidRDefault="007D3D2D">
      <w:p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注：</w:t>
      </w:r>
    </w:p>
    <w:p w:rsidR="00571FB9" w:rsidRDefault="007D3D2D">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供应商需如实完善表格内容。</w:t>
      </w:r>
    </w:p>
    <w:p w:rsidR="00571FB9" w:rsidRDefault="007D3D2D">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供应商应答的主要内容应与投标文件一致，可以进行简要概括性表述。</w:t>
      </w:r>
    </w:p>
    <w:p w:rsidR="00571FB9" w:rsidRDefault="007D3D2D">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571FB9" w:rsidRDefault="007D3D2D">
      <w:pPr>
        <w:widowControl/>
        <w:spacing w:after="0" w:line="340" w:lineRule="exac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after="0" w:line="340" w:lineRule="exac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after="0" w:line="340" w:lineRule="exact"/>
        <w:ind w:firstLineChars="196" w:firstLine="470"/>
        <w:jc w:val="left"/>
        <w:outlineLvl w:val="1"/>
        <w:rPr>
          <w:rFonts w:ascii="仿宋" w:eastAsia="仿宋" w:hAnsi="仿宋"/>
          <w:b/>
          <w:color w:val="000000" w:themeColor="text1"/>
          <w:sz w:val="24"/>
        </w:rPr>
      </w:pPr>
      <w:r>
        <w:rPr>
          <w:rFonts w:ascii="仿宋" w:eastAsia="仿宋" w:hAnsi="仿宋" w:hint="eastAsia"/>
          <w:color w:val="000000" w:themeColor="text1"/>
          <w:sz w:val="24"/>
        </w:rPr>
        <w:t>投标日期: XXXX。</w:t>
      </w:r>
    </w:p>
    <w:p w:rsidR="00571FB9" w:rsidRDefault="007D3D2D">
      <w:pPr>
        <w:spacing w:after="0" w:line="360" w:lineRule="auto"/>
        <w:rPr>
          <w:rFonts w:ascii="仿宋" w:eastAsia="仿宋" w:hAnsi="仿宋"/>
          <w:b/>
          <w:color w:val="000000" w:themeColor="text1"/>
          <w:sz w:val="32"/>
          <w:szCs w:val="32"/>
        </w:rPr>
      </w:pPr>
      <w:bookmarkStart w:id="158" w:name="_Toc217446088"/>
      <w:r>
        <w:rPr>
          <w:rFonts w:ascii="仿宋" w:eastAsia="仿宋" w:hAnsi="仿宋" w:hint="eastAsia"/>
          <w:b/>
          <w:color w:val="000000" w:themeColor="text1"/>
          <w:sz w:val="32"/>
          <w:szCs w:val="32"/>
        </w:rPr>
        <w:br w:type="page"/>
        <w:t>格式2-8</w:t>
      </w:r>
    </w:p>
    <w:p w:rsidR="00571FB9" w:rsidRDefault="007D3D2D">
      <w:pPr>
        <w:widowControl/>
        <w:spacing w:after="0"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71FB9">
        <w:trPr>
          <w:cantSplit/>
          <w:trHeight w:val="46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693" w:type="dxa"/>
            <w:gridSpan w:val="7"/>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6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3443" w:type="dxa"/>
            <w:gridSpan w:val="3"/>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邮政编码</w:t>
            </w:r>
          </w:p>
        </w:tc>
        <w:tc>
          <w:tcPr>
            <w:tcW w:w="1930" w:type="dxa"/>
            <w:gridSpan w:val="3"/>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42"/>
        </w:trPr>
        <w:tc>
          <w:tcPr>
            <w:tcW w:w="1522" w:type="dxa"/>
            <w:vMerge w:val="restart"/>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联系方式</w:t>
            </w:r>
          </w:p>
        </w:tc>
        <w:tc>
          <w:tcPr>
            <w:tcW w:w="957"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联系人</w:t>
            </w:r>
          </w:p>
        </w:tc>
        <w:tc>
          <w:tcPr>
            <w:tcW w:w="248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930" w:type="dxa"/>
            <w:gridSpan w:val="3"/>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148"/>
        </w:trPr>
        <w:tc>
          <w:tcPr>
            <w:tcW w:w="1522" w:type="dxa"/>
            <w:vMerge/>
            <w:vAlign w:val="center"/>
          </w:tcPr>
          <w:p w:rsidR="00571FB9" w:rsidRDefault="00571FB9">
            <w:pPr>
              <w:spacing w:after="0"/>
              <w:rPr>
                <w:rFonts w:ascii="仿宋" w:eastAsia="仿宋" w:hAnsi="仿宋"/>
                <w:color w:val="000000" w:themeColor="text1"/>
              </w:rPr>
            </w:pPr>
          </w:p>
        </w:tc>
        <w:tc>
          <w:tcPr>
            <w:tcW w:w="957"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传真</w:t>
            </w:r>
          </w:p>
        </w:tc>
        <w:tc>
          <w:tcPr>
            <w:tcW w:w="248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网址</w:t>
            </w:r>
          </w:p>
        </w:tc>
        <w:tc>
          <w:tcPr>
            <w:tcW w:w="1930" w:type="dxa"/>
            <w:gridSpan w:val="3"/>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4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组织结构</w:t>
            </w:r>
          </w:p>
        </w:tc>
        <w:tc>
          <w:tcPr>
            <w:tcW w:w="6693" w:type="dxa"/>
            <w:gridSpan w:val="7"/>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trHeight w:val="46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w:t>
            </w:r>
          </w:p>
        </w:tc>
        <w:tc>
          <w:tcPr>
            <w:tcW w:w="957"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trHeight w:val="44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技术负责人</w:t>
            </w:r>
          </w:p>
        </w:tc>
        <w:tc>
          <w:tcPr>
            <w:tcW w:w="957"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4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成立时间</w:t>
            </w:r>
          </w:p>
        </w:tc>
        <w:tc>
          <w:tcPr>
            <w:tcW w:w="219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员工总人数：</w:t>
            </w:r>
          </w:p>
        </w:tc>
      </w:tr>
      <w:tr w:rsidR="00571FB9">
        <w:trPr>
          <w:cantSplit/>
          <w:trHeight w:val="46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企业资质等级</w:t>
            </w:r>
          </w:p>
        </w:tc>
        <w:tc>
          <w:tcPr>
            <w:tcW w:w="219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其中</w:t>
            </w:r>
          </w:p>
        </w:tc>
        <w:tc>
          <w:tcPr>
            <w:tcW w:w="1478" w:type="dxa"/>
            <w:gridSpan w:val="2"/>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项目经理</w:t>
            </w:r>
          </w:p>
        </w:tc>
        <w:tc>
          <w:tcPr>
            <w:tcW w:w="1772"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4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营业执照号</w:t>
            </w:r>
          </w:p>
        </w:tc>
        <w:tc>
          <w:tcPr>
            <w:tcW w:w="219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71FB9" w:rsidRDefault="00571FB9">
            <w:pPr>
              <w:spacing w:after="0"/>
              <w:rPr>
                <w:rFonts w:ascii="仿宋" w:eastAsia="仿宋" w:hAnsi="仿宋"/>
                <w:color w:val="000000" w:themeColor="text1"/>
              </w:rPr>
            </w:pPr>
          </w:p>
        </w:tc>
        <w:tc>
          <w:tcPr>
            <w:tcW w:w="1478" w:type="dxa"/>
            <w:gridSpan w:val="2"/>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高级职称人员</w:t>
            </w:r>
          </w:p>
        </w:tc>
        <w:tc>
          <w:tcPr>
            <w:tcW w:w="1772"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4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注册资金</w:t>
            </w:r>
          </w:p>
        </w:tc>
        <w:tc>
          <w:tcPr>
            <w:tcW w:w="219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71FB9" w:rsidRDefault="00571FB9">
            <w:pPr>
              <w:spacing w:after="0"/>
              <w:rPr>
                <w:rFonts w:ascii="仿宋" w:eastAsia="仿宋" w:hAnsi="仿宋"/>
                <w:color w:val="000000" w:themeColor="text1"/>
              </w:rPr>
            </w:pPr>
          </w:p>
        </w:tc>
        <w:tc>
          <w:tcPr>
            <w:tcW w:w="1478" w:type="dxa"/>
            <w:gridSpan w:val="2"/>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中级职称人员</w:t>
            </w:r>
          </w:p>
        </w:tc>
        <w:tc>
          <w:tcPr>
            <w:tcW w:w="1772"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6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开户银行</w:t>
            </w:r>
          </w:p>
        </w:tc>
        <w:tc>
          <w:tcPr>
            <w:tcW w:w="219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71FB9" w:rsidRDefault="00571FB9">
            <w:pPr>
              <w:spacing w:after="0"/>
              <w:rPr>
                <w:rFonts w:ascii="仿宋" w:eastAsia="仿宋" w:hAnsi="仿宋"/>
                <w:color w:val="000000" w:themeColor="text1"/>
              </w:rPr>
            </w:pPr>
          </w:p>
        </w:tc>
        <w:tc>
          <w:tcPr>
            <w:tcW w:w="1478" w:type="dxa"/>
            <w:gridSpan w:val="2"/>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初级职称人员</w:t>
            </w:r>
          </w:p>
        </w:tc>
        <w:tc>
          <w:tcPr>
            <w:tcW w:w="1772"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442"/>
        </w:trPr>
        <w:tc>
          <w:tcPr>
            <w:tcW w:w="1522" w:type="dxa"/>
            <w:vAlign w:val="center"/>
          </w:tcPr>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账号</w:t>
            </w:r>
          </w:p>
        </w:tc>
        <w:tc>
          <w:tcPr>
            <w:tcW w:w="2196"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71FB9" w:rsidRDefault="00571FB9">
            <w:pPr>
              <w:spacing w:after="0"/>
              <w:rPr>
                <w:rFonts w:ascii="仿宋" w:eastAsia="仿宋" w:hAnsi="仿宋"/>
                <w:color w:val="000000" w:themeColor="text1"/>
              </w:rPr>
            </w:pPr>
          </w:p>
        </w:tc>
        <w:tc>
          <w:tcPr>
            <w:tcW w:w="1478" w:type="dxa"/>
            <w:gridSpan w:val="2"/>
            <w:vAlign w:val="center"/>
          </w:tcPr>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技工</w:t>
            </w:r>
          </w:p>
        </w:tc>
        <w:tc>
          <w:tcPr>
            <w:tcW w:w="1772" w:type="dxa"/>
            <w:gridSpan w:val="2"/>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2442"/>
        </w:trPr>
        <w:tc>
          <w:tcPr>
            <w:tcW w:w="1522" w:type="dxa"/>
            <w:vAlign w:val="center"/>
          </w:tcPr>
          <w:p w:rsidR="00571FB9" w:rsidRDefault="007D3D2D">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经营范围</w:t>
            </w:r>
          </w:p>
        </w:tc>
        <w:tc>
          <w:tcPr>
            <w:tcW w:w="6693" w:type="dxa"/>
            <w:gridSpan w:val="7"/>
            <w:vAlign w:val="center"/>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r w:rsidR="00571FB9">
        <w:trPr>
          <w:cantSplit/>
          <w:trHeight w:val="1072"/>
        </w:trPr>
        <w:tc>
          <w:tcPr>
            <w:tcW w:w="1522" w:type="dxa"/>
          </w:tcPr>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c>
          <w:tcPr>
            <w:tcW w:w="6693" w:type="dxa"/>
            <w:gridSpan w:val="7"/>
          </w:tcPr>
          <w:p w:rsidR="00571FB9" w:rsidRDefault="00571FB9">
            <w:pPr>
              <w:widowControl/>
              <w:spacing w:after="0" w:line="360" w:lineRule="atLeast"/>
              <w:ind w:firstLineChars="196" w:firstLine="470"/>
              <w:jc w:val="left"/>
              <w:outlineLvl w:val="1"/>
              <w:rPr>
                <w:rFonts w:ascii="仿宋" w:eastAsia="仿宋" w:hAnsi="仿宋"/>
                <w:color w:val="000000" w:themeColor="text1"/>
                <w:sz w:val="24"/>
              </w:rPr>
            </w:pPr>
          </w:p>
        </w:tc>
      </w:tr>
    </w:tbl>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 XXXX。</w:t>
      </w:r>
    </w:p>
    <w:p w:rsidR="00571FB9" w:rsidRDefault="007D3D2D">
      <w:pPr>
        <w:spacing w:line="360" w:lineRule="auto"/>
        <w:rPr>
          <w:rFonts w:ascii="仿宋" w:eastAsia="仿宋" w:hAnsi="仿宋"/>
          <w:b/>
          <w:color w:val="000000" w:themeColor="text1"/>
          <w:sz w:val="32"/>
          <w:szCs w:val="32"/>
        </w:rPr>
      </w:pPr>
      <w:bookmarkStart w:id="159" w:name="_Toc217446089"/>
      <w:r>
        <w:rPr>
          <w:rFonts w:ascii="仿宋" w:eastAsia="仿宋" w:hAnsi="仿宋" w:hint="eastAsia"/>
          <w:b/>
          <w:color w:val="000000" w:themeColor="text1"/>
          <w:sz w:val="36"/>
          <w:szCs w:val="36"/>
        </w:rPr>
        <w:br w:type="page"/>
      </w:r>
      <w:r>
        <w:rPr>
          <w:rFonts w:ascii="仿宋" w:eastAsia="仿宋" w:hAnsi="仿宋" w:hint="eastAsia"/>
          <w:b/>
          <w:color w:val="000000" w:themeColor="text1"/>
          <w:sz w:val="32"/>
          <w:szCs w:val="32"/>
        </w:rPr>
        <w:t>格式2-9</w:t>
      </w:r>
    </w:p>
    <w:p w:rsidR="00571FB9" w:rsidRDefault="007D3D2D">
      <w:pPr>
        <w:widowControl/>
        <w:spacing w:line="360" w:lineRule="atLeast"/>
        <w:jc w:val="center"/>
        <w:outlineLvl w:val="1"/>
        <w:rPr>
          <w:rFonts w:ascii="仿宋" w:eastAsia="仿宋" w:hAnsi="仿宋"/>
          <w:b/>
          <w:color w:val="000000" w:themeColor="text1"/>
          <w:sz w:val="36"/>
          <w:szCs w:val="36"/>
        </w:rPr>
      </w:pPr>
      <w:r>
        <w:rPr>
          <w:rFonts w:ascii="仿宋" w:eastAsia="仿宋" w:hAnsi="仿宋" w:hint="eastAsia"/>
          <w:b/>
          <w:color w:val="000000" w:themeColor="text1"/>
          <w:sz w:val="36"/>
          <w:szCs w:val="36"/>
        </w:rPr>
        <w:t>八、类似项目业绩一览表</w:t>
      </w:r>
      <w:bookmarkEnd w:id="159"/>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71FB9">
        <w:trPr>
          <w:cantSplit/>
          <w:trHeight w:val="600"/>
          <w:jc w:val="center"/>
        </w:trPr>
        <w:tc>
          <w:tcPr>
            <w:tcW w:w="720" w:type="dxa"/>
            <w:tcBorders>
              <w:top w:val="single" w:sz="4" w:space="0" w:color="auto"/>
            </w:tcBorders>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年份</w:t>
            </w:r>
          </w:p>
        </w:tc>
        <w:tc>
          <w:tcPr>
            <w:tcW w:w="144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用户名称</w:t>
            </w:r>
          </w:p>
        </w:tc>
        <w:tc>
          <w:tcPr>
            <w:tcW w:w="132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项目名称</w:t>
            </w:r>
          </w:p>
        </w:tc>
        <w:tc>
          <w:tcPr>
            <w:tcW w:w="1161"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完成时间</w:t>
            </w:r>
          </w:p>
        </w:tc>
        <w:tc>
          <w:tcPr>
            <w:tcW w:w="126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r>
      <w:tr w:rsidR="00571FB9">
        <w:trPr>
          <w:cantSplit/>
          <w:trHeight w:val="600"/>
          <w:jc w:val="center"/>
        </w:trPr>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00"/>
          <w:jc w:val="center"/>
        </w:trPr>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00"/>
          <w:jc w:val="center"/>
        </w:trPr>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00"/>
          <w:jc w:val="center"/>
        </w:trPr>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00"/>
          <w:jc w:val="center"/>
        </w:trPr>
        <w:tc>
          <w:tcPr>
            <w:tcW w:w="720" w:type="dxa"/>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00"/>
          <w:jc w:val="center"/>
        </w:trPr>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00"/>
          <w:jc w:val="center"/>
        </w:trPr>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00"/>
          <w:jc w:val="center"/>
        </w:trPr>
        <w:tc>
          <w:tcPr>
            <w:tcW w:w="7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10"/>
          <w:jc w:val="center"/>
        </w:trPr>
        <w:tc>
          <w:tcPr>
            <w:tcW w:w="720" w:type="dxa"/>
            <w:tcBorders>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15"/>
          <w:jc w:val="center"/>
        </w:trPr>
        <w:tc>
          <w:tcPr>
            <w:tcW w:w="72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615"/>
          <w:jc w:val="center"/>
        </w:trPr>
        <w:tc>
          <w:tcPr>
            <w:tcW w:w="72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450"/>
          <w:jc w:val="center"/>
        </w:trPr>
        <w:tc>
          <w:tcPr>
            <w:tcW w:w="72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435"/>
          <w:jc w:val="center"/>
        </w:trPr>
        <w:tc>
          <w:tcPr>
            <w:tcW w:w="720" w:type="dxa"/>
            <w:tcBorders>
              <w:top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bl>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注：以上业绩需提供招标文件要求的有关书面证明材料。</w:t>
      </w:r>
    </w:p>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b/>
          <w:color w:val="000000" w:themeColor="text1"/>
          <w:sz w:val="32"/>
          <w:szCs w:val="32"/>
        </w:rPr>
      </w:pPr>
      <w:r>
        <w:rPr>
          <w:rFonts w:ascii="仿宋" w:eastAsia="仿宋" w:hAnsi="仿宋" w:hint="eastAsia"/>
          <w:color w:val="000000" w:themeColor="text1"/>
          <w:sz w:val="24"/>
        </w:rPr>
        <w:t>投标日期: XXXX。</w:t>
      </w:r>
      <w:bookmarkStart w:id="160" w:name="_Toc217446090"/>
      <w:r>
        <w:rPr>
          <w:rFonts w:ascii="仿宋" w:eastAsia="仿宋" w:hAnsi="仿宋" w:hint="eastAsia"/>
          <w:b/>
          <w:color w:val="000000" w:themeColor="text1"/>
          <w:sz w:val="32"/>
          <w:szCs w:val="32"/>
        </w:rPr>
        <w:br w:type="page"/>
        <w:t>格式2-10</w:t>
      </w:r>
    </w:p>
    <w:p w:rsidR="00571FB9" w:rsidRDefault="007D3D2D">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九、投标产品技术参数表</w:t>
      </w:r>
      <w:bookmarkEnd w:id="160"/>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71FB9">
        <w:trPr>
          <w:jc w:val="center"/>
        </w:trPr>
        <w:tc>
          <w:tcPr>
            <w:tcW w:w="726"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881"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 xml:space="preserve">包号 </w:t>
            </w:r>
          </w:p>
        </w:tc>
        <w:tc>
          <w:tcPr>
            <w:tcW w:w="205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货物（设备）名称</w:t>
            </w:r>
          </w:p>
        </w:tc>
        <w:tc>
          <w:tcPr>
            <w:tcW w:w="1851"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招标文件要求</w:t>
            </w:r>
          </w:p>
        </w:tc>
        <w:tc>
          <w:tcPr>
            <w:tcW w:w="234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投标产品技术参数</w:t>
            </w:r>
          </w:p>
        </w:tc>
      </w:tr>
      <w:tr w:rsidR="00571FB9">
        <w:trPr>
          <w:jc w:val="center"/>
        </w:trPr>
        <w:tc>
          <w:tcPr>
            <w:tcW w:w="72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jc w:val="center"/>
        </w:trPr>
        <w:tc>
          <w:tcPr>
            <w:tcW w:w="72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jc w:val="center"/>
        </w:trPr>
        <w:tc>
          <w:tcPr>
            <w:tcW w:w="72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jc w:val="center"/>
        </w:trPr>
        <w:tc>
          <w:tcPr>
            <w:tcW w:w="72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jc w:val="center"/>
        </w:trPr>
        <w:tc>
          <w:tcPr>
            <w:tcW w:w="72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jc w:val="center"/>
        </w:trPr>
        <w:tc>
          <w:tcPr>
            <w:tcW w:w="72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jc w:val="center"/>
        </w:trPr>
        <w:tc>
          <w:tcPr>
            <w:tcW w:w="726"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05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1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bl>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第六章技术服务要求全部</w:t>
      </w:r>
      <w:r>
        <w:rPr>
          <w:rFonts w:ascii="仿宋" w:eastAsia="仿宋" w:hAnsi="仿宋" w:hint="eastAsia"/>
          <w:color w:val="000000" w:themeColor="text1"/>
          <w:sz w:val="24"/>
        </w:rPr>
        <w:t>列入此表。</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2．按照招标项目技术要求的顺序逐条对应填写。</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 XXXX。</w:t>
      </w:r>
    </w:p>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spacing w:line="360" w:lineRule="auto"/>
        <w:rPr>
          <w:rFonts w:ascii="仿宋" w:eastAsia="仿宋" w:hAnsi="仿宋"/>
          <w:b/>
          <w:color w:val="000000" w:themeColor="text1"/>
          <w:sz w:val="32"/>
          <w:szCs w:val="32"/>
        </w:rPr>
      </w:pPr>
      <w:bookmarkStart w:id="161" w:name="_Toc217446091"/>
      <w:r>
        <w:rPr>
          <w:rFonts w:ascii="仿宋" w:eastAsia="仿宋" w:hAnsi="仿宋" w:hint="eastAsia"/>
          <w:b/>
          <w:color w:val="000000" w:themeColor="text1"/>
          <w:sz w:val="32"/>
          <w:szCs w:val="32"/>
        </w:rPr>
        <w:br w:type="page"/>
        <w:t>格式2-11</w:t>
      </w:r>
    </w:p>
    <w:p w:rsidR="00571FB9" w:rsidRDefault="007D3D2D">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十、投标人本项目管理、技术、服务人员情况表</w:t>
      </w:r>
      <w:bookmarkEnd w:id="161"/>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71FB9">
        <w:trPr>
          <w:cantSplit/>
          <w:trHeight w:val="530"/>
          <w:jc w:val="center"/>
        </w:trPr>
        <w:tc>
          <w:tcPr>
            <w:tcW w:w="954" w:type="dxa"/>
            <w:vMerge w:val="restart"/>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类别</w:t>
            </w:r>
          </w:p>
        </w:tc>
        <w:tc>
          <w:tcPr>
            <w:tcW w:w="807" w:type="dxa"/>
            <w:vMerge w:val="restart"/>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职务</w:t>
            </w:r>
          </w:p>
        </w:tc>
        <w:tc>
          <w:tcPr>
            <w:tcW w:w="807" w:type="dxa"/>
            <w:vMerge w:val="restart"/>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807" w:type="dxa"/>
            <w:vMerge w:val="restart"/>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职称</w:t>
            </w:r>
          </w:p>
        </w:tc>
        <w:tc>
          <w:tcPr>
            <w:tcW w:w="807" w:type="dxa"/>
            <w:vMerge w:val="restart"/>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常住地</w:t>
            </w:r>
          </w:p>
        </w:tc>
        <w:tc>
          <w:tcPr>
            <w:tcW w:w="3390" w:type="dxa"/>
            <w:gridSpan w:val="4"/>
            <w:vAlign w:val="center"/>
          </w:tcPr>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571FB9">
        <w:trPr>
          <w:cantSplit/>
          <w:trHeight w:val="530"/>
          <w:jc w:val="center"/>
        </w:trPr>
        <w:tc>
          <w:tcPr>
            <w:tcW w:w="954" w:type="dxa"/>
            <w:vMerge/>
            <w:vAlign w:val="center"/>
          </w:tcPr>
          <w:p w:rsidR="00571FB9" w:rsidRDefault="00571FB9">
            <w:pPr>
              <w:rPr>
                <w:rFonts w:ascii="仿宋" w:eastAsia="仿宋" w:hAnsi="仿宋"/>
                <w:color w:val="000000" w:themeColor="text1"/>
              </w:rPr>
            </w:pPr>
          </w:p>
        </w:tc>
        <w:tc>
          <w:tcPr>
            <w:tcW w:w="807" w:type="dxa"/>
            <w:vMerge/>
            <w:vAlign w:val="center"/>
          </w:tcPr>
          <w:p w:rsidR="00571FB9" w:rsidRDefault="00571FB9">
            <w:pPr>
              <w:rPr>
                <w:rFonts w:ascii="仿宋" w:eastAsia="仿宋" w:hAnsi="仿宋"/>
                <w:color w:val="000000" w:themeColor="text1"/>
              </w:rPr>
            </w:pPr>
          </w:p>
        </w:tc>
        <w:tc>
          <w:tcPr>
            <w:tcW w:w="807" w:type="dxa"/>
            <w:vMerge/>
            <w:vAlign w:val="center"/>
          </w:tcPr>
          <w:p w:rsidR="00571FB9" w:rsidRDefault="00571FB9">
            <w:pPr>
              <w:rPr>
                <w:rFonts w:ascii="仿宋" w:eastAsia="仿宋" w:hAnsi="仿宋"/>
                <w:color w:val="000000" w:themeColor="text1"/>
              </w:rPr>
            </w:pPr>
          </w:p>
        </w:tc>
        <w:tc>
          <w:tcPr>
            <w:tcW w:w="807" w:type="dxa"/>
            <w:vMerge/>
            <w:vAlign w:val="center"/>
          </w:tcPr>
          <w:p w:rsidR="00571FB9" w:rsidRDefault="00571FB9">
            <w:pPr>
              <w:rPr>
                <w:rFonts w:ascii="仿宋" w:eastAsia="仿宋" w:hAnsi="仿宋"/>
                <w:color w:val="000000" w:themeColor="text1"/>
              </w:rPr>
            </w:pPr>
          </w:p>
        </w:tc>
        <w:tc>
          <w:tcPr>
            <w:tcW w:w="807" w:type="dxa"/>
            <w:vMerge/>
            <w:vAlign w:val="center"/>
          </w:tcPr>
          <w:p w:rsidR="00571FB9" w:rsidRDefault="00571FB9">
            <w:pPr>
              <w:rPr>
                <w:rFonts w:ascii="仿宋" w:eastAsia="仿宋" w:hAnsi="仿宋"/>
                <w:color w:val="000000" w:themeColor="text1"/>
              </w:rPr>
            </w:pPr>
          </w:p>
        </w:tc>
        <w:tc>
          <w:tcPr>
            <w:tcW w:w="851"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证书</w:t>
            </w: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名称</w:t>
            </w:r>
          </w:p>
        </w:tc>
        <w:tc>
          <w:tcPr>
            <w:tcW w:w="960"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级别</w:t>
            </w:r>
          </w:p>
        </w:tc>
        <w:tc>
          <w:tcPr>
            <w:tcW w:w="847"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证号</w:t>
            </w:r>
          </w:p>
        </w:tc>
        <w:tc>
          <w:tcPr>
            <w:tcW w:w="732" w:type="dxa"/>
            <w:vAlign w:val="center"/>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专业</w:t>
            </w:r>
          </w:p>
        </w:tc>
      </w:tr>
      <w:tr w:rsidR="00571FB9">
        <w:trPr>
          <w:cantSplit/>
          <w:trHeight w:val="531"/>
          <w:jc w:val="center"/>
        </w:trPr>
        <w:tc>
          <w:tcPr>
            <w:tcW w:w="954" w:type="dxa"/>
            <w:vMerge w:val="restart"/>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管理</w:t>
            </w: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30"/>
          <w:jc w:val="center"/>
        </w:trPr>
        <w:tc>
          <w:tcPr>
            <w:tcW w:w="954" w:type="dxa"/>
            <w:vMerge/>
          </w:tcPr>
          <w:p w:rsidR="00571FB9" w:rsidRDefault="00571FB9">
            <w:pPr>
              <w:rPr>
                <w:rFonts w:ascii="仿宋" w:eastAsia="仿宋" w:hAnsi="仿宋"/>
                <w:color w:val="000000" w:themeColor="text1"/>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31"/>
          <w:jc w:val="center"/>
        </w:trPr>
        <w:tc>
          <w:tcPr>
            <w:tcW w:w="954" w:type="dxa"/>
            <w:vMerge/>
          </w:tcPr>
          <w:p w:rsidR="00571FB9" w:rsidRDefault="00571FB9">
            <w:pPr>
              <w:rPr>
                <w:rFonts w:ascii="仿宋" w:eastAsia="仿宋" w:hAnsi="仿宋"/>
                <w:color w:val="000000" w:themeColor="text1"/>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30"/>
          <w:jc w:val="center"/>
        </w:trPr>
        <w:tc>
          <w:tcPr>
            <w:tcW w:w="954" w:type="dxa"/>
            <w:vMerge w:val="restart"/>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w:t>
            </w:r>
          </w:p>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31"/>
          <w:jc w:val="center"/>
        </w:trPr>
        <w:tc>
          <w:tcPr>
            <w:tcW w:w="954" w:type="dxa"/>
            <w:vMerge/>
          </w:tcPr>
          <w:p w:rsidR="00571FB9" w:rsidRDefault="00571FB9">
            <w:pPr>
              <w:rPr>
                <w:rFonts w:ascii="仿宋" w:eastAsia="仿宋" w:hAnsi="仿宋"/>
                <w:color w:val="000000" w:themeColor="text1"/>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30"/>
          <w:jc w:val="center"/>
        </w:trPr>
        <w:tc>
          <w:tcPr>
            <w:tcW w:w="954" w:type="dxa"/>
            <w:vMerge/>
          </w:tcPr>
          <w:p w:rsidR="00571FB9" w:rsidRDefault="00571FB9">
            <w:pPr>
              <w:rPr>
                <w:rFonts w:ascii="仿宋" w:eastAsia="仿宋" w:hAnsi="仿宋"/>
                <w:color w:val="000000" w:themeColor="text1"/>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31"/>
          <w:jc w:val="center"/>
        </w:trPr>
        <w:tc>
          <w:tcPr>
            <w:tcW w:w="954" w:type="dxa"/>
            <w:vMerge w:val="restart"/>
          </w:tcPr>
          <w:p w:rsidR="00571FB9" w:rsidRDefault="007D3D2D">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r w:rsidR="00571FB9">
        <w:trPr>
          <w:cantSplit/>
          <w:trHeight w:val="530"/>
          <w:jc w:val="center"/>
        </w:trPr>
        <w:tc>
          <w:tcPr>
            <w:tcW w:w="954" w:type="dxa"/>
            <w:vMerge/>
            <w:tcBorders>
              <w:bottom w:val="single" w:sz="4" w:space="0" w:color="auto"/>
            </w:tcBorders>
          </w:tcPr>
          <w:p w:rsidR="00571FB9" w:rsidRDefault="00571FB9">
            <w:pPr>
              <w:rPr>
                <w:rFonts w:ascii="仿宋" w:eastAsia="仿宋" w:hAnsi="仿宋"/>
                <w:color w:val="000000" w:themeColor="text1"/>
              </w:rPr>
            </w:pPr>
          </w:p>
        </w:tc>
        <w:tc>
          <w:tcPr>
            <w:tcW w:w="807" w:type="dxa"/>
            <w:tcBorders>
              <w:bottom w:val="single" w:sz="4" w:space="0" w:color="auto"/>
            </w:tcBorders>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571FB9" w:rsidRDefault="00571FB9">
            <w:pPr>
              <w:widowControl/>
              <w:spacing w:line="360" w:lineRule="atLeast"/>
              <w:ind w:firstLineChars="196" w:firstLine="470"/>
              <w:jc w:val="left"/>
              <w:outlineLvl w:val="1"/>
              <w:rPr>
                <w:rFonts w:ascii="仿宋" w:eastAsia="仿宋" w:hAnsi="仿宋"/>
                <w:color w:val="000000" w:themeColor="text1"/>
                <w:sz w:val="24"/>
              </w:rPr>
            </w:pPr>
          </w:p>
        </w:tc>
      </w:tr>
    </w:tbl>
    <w:p w:rsidR="00571FB9" w:rsidRDefault="00571FB9">
      <w:pPr>
        <w:widowControl/>
        <w:spacing w:line="360" w:lineRule="atLeast"/>
        <w:ind w:firstLineChars="196" w:firstLine="470"/>
        <w:jc w:val="left"/>
        <w:outlineLvl w:val="1"/>
        <w:rPr>
          <w:rFonts w:ascii="仿宋" w:eastAsia="仿宋" w:hAnsi="仿宋"/>
          <w:color w:val="000000" w:themeColor="text1"/>
          <w:sz w:val="24"/>
        </w:rPr>
      </w:pP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 XXXX。</w:t>
      </w:r>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571FB9">
      <w:pPr>
        <w:widowControl/>
        <w:spacing w:line="360" w:lineRule="atLeast"/>
        <w:ind w:firstLineChars="196" w:firstLine="472"/>
        <w:jc w:val="left"/>
        <w:outlineLvl w:val="1"/>
        <w:rPr>
          <w:rFonts w:ascii="仿宋" w:eastAsia="仿宋" w:hAnsi="仿宋"/>
          <w:b/>
          <w:color w:val="000000" w:themeColor="text1"/>
          <w:sz w:val="24"/>
        </w:rPr>
      </w:pPr>
    </w:p>
    <w:p w:rsidR="00571FB9" w:rsidRDefault="007D3D2D">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24"/>
        </w:rPr>
        <w:br w:type="page"/>
      </w:r>
      <w:r>
        <w:rPr>
          <w:rFonts w:ascii="仿宋" w:eastAsia="仿宋" w:hAnsi="仿宋" w:hint="eastAsia"/>
          <w:b/>
          <w:color w:val="000000" w:themeColor="text1"/>
          <w:sz w:val="32"/>
          <w:szCs w:val="32"/>
        </w:rPr>
        <w:t>格式2-12</w:t>
      </w:r>
    </w:p>
    <w:p w:rsidR="00571FB9" w:rsidRDefault="007D3D2D">
      <w:pPr>
        <w:widowControl/>
        <w:spacing w:after="0"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十一、供应商诚信情况承诺函</w:t>
      </w:r>
    </w:p>
    <w:p w:rsidR="00571FB9" w:rsidRDefault="00571FB9">
      <w:pPr>
        <w:spacing w:after="0" w:line="360" w:lineRule="auto"/>
        <w:rPr>
          <w:rFonts w:ascii="仿宋" w:eastAsia="仿宋" w:hAnsi="仿宋"/>
          <w:bCs/>
          <w:color w:val="000000" w:themeColor="text1"/>
          <w:sz w:val="24"/>
        </w:rPr>
      </w:pPr>
    </w:p>
    <w:p w:rsidR="00571FB9" w:rsidRDefault="007D3D2D">
      <w:pPr>
        <w:spacing w:after="0" w:line="360" w:lineRule="auto"/>
        <w:rPr>
          <w:rFonts w:ascii="仿宋" w:eastAsia="仿宋" w:hAnsi="仿宋"/>
          <w:bCs/>
          <w:color w:val="000000" w:themeColor="text1"/>
          <w:sz w:val="24"/>
        </w:rPr>
      </w:pPr>
      <w:r>
        <w:rPr>
          <w:rFonts w:ascii="仿宋" w:eastAsia="仿宋" w:hAnsi="仿宋" w:hint="eastAsia"/>
          <w:bCs/>
          <w:color w:val="000000" w:themeColor="text1"/>
          <w:sz w:val="24"/>
        </w:rPr>
        <w:t xml:space="preserve">致四川国际招标有限责任公司： </w:t>
      </w:r>
    </w:p>
    <w:p w:rsidR="00571FB9" w:rsidRDefault="007D3D2D">
      <w:pPr>
        <w:spacing w:after="0" w:line="360" w:lineRule="auto"/>
        <w:rPr>
          <w:rFonts w:ascii="仿宋" w:eastAsia="仿宋" w:hAnsi="仿宋"/>
          <w:color w:val="000000" w:themeColor="text1"/>
          <w:sz w:val="24"/>
        </w:rPr>
      </w:pPr>
      <w:r>
        <w:rPr>
          <w:rFonts w:ascii="仿宋" w:eastAsia="仿宋" w:hAnsi="仿宋" w:hint="eastAsia"/>
          <w:bCs/>
          <w:color w:val="000000" w:themeColor="text1"/>
          <w:sz w:val="24"/>
        </w:rPr>
        <w:t xml:space="preserve">    本单位</w:t>
      </w:r>
      <w:r>
        <w:rPr>
          <w:rFonts w:ascii="仿宋" w:eastAsia="仿宋" w:hAnsi="仿宋" w:hint="eastAsia"/>
          <w:color w:val="000000" w:themeColor="text1"/>
          <w:sz w:val="24"/>
          <w:u w:val="single"/>
        </w:rPr>
        <w:t>XXXX</w:t>
      </w:r>
      <w:r>
        <w:rPr>
          <w:rFonts w:ascii="仿宋" w:eastAsia="仿宋" w:hAnsi="仿宋" w:hint="eastAsia"/>
          <w:bCs/>
          <w:color w:val="000000" w:themeColor="text1"/>
          <w:sz w:val="24"/>
          <w:u w:val="single"/>
        </w:rPr>
        <w:t>（供应商名称）</w:t>
      </w:r>
      <w:r>
        <w:rPr>
          <w:rFonts w:ascii="仿宋" w:eastAsia="仿宋" w:hAnsi="仿宋" w:hint="eastAsia"/>
          <w:bCs/>
          <w:color w:val="000000" w:themeColor="text1"/>
          <w:sz w:val="24"/>
        </w:rPr>
        <w:t xml:space="preserve">参加 </w:t>
      </w:r>
      <w:r>
        <w:rPr>
          <w:rFonts w:ascii="仿宋" w:eastAsia="仿宋" w:hAnsi="仿宋" w:hint="eastAsia"/>
          <w:color w:val="000000" w:themeColor="text1"/>
          <w:sz w:val="24"/>
          <w:u w:val="single"/>
        </w:rPr>
        <w:t>XXXX</w:t>
      </w:r>
      <w:r>
        <w:rPr>
          <w:rFonts w:ascii="仿宋" w:eastAsia="仿宋" w:hAnsi="仿宋" w:hint="eastAsia"/>
          <w:bCs/>
          <w:color w:val="000000" w:themeColor="text1"/>
          <w:sz w:val="24"/>
          <w:u w:val="single"/>
        </w:rPr>
        <w:t>（项目名称及采购编号）</w:t>
      </w:r>
      <w:r>
        <w:rPr>
          <w:rFonts w:ascii="仿宋" w:eastAsia="仿宋" w:hAnsi="仿宋" w:hint="eastAsia"/>
          <w:bCs/>
          <w:color w:val="000000" w:themeColor="text1"/>
          <w:sz w:val="24"/>
        </w:rPr>
        <w:t>的政府采购活动，</w:t>
      </w:r>
      <w:r>
        <w:rPr>
          <w:rFonts w:ascii="仿宋" w:eastAsia="仿宋" w:hAnsi="仿宋" w:hint="eastAsia"/>
          <w:color w:val="000000" w:themeColor="text1"/>
          <w:sz w:val="24"/>
        </w:rPr>
        <w:t>现根据《</w:t>
      </w:r>
      <w:r>
        <w:rPr>
          <w:rFonts w:ascii="仿宋" w:eastAsia="仿宋" w:hAnsi="仿宋"/>
          <w:color w:val="000000" w:themeColor="text1"/>
          <w:sz w:val="24"/>
        </w:rPr>
        <w:t>四川省政府采购当事人诚信管理办法</w:t>
      </w:r>
      <w:r>
        <w:rPr>
          <w:rFonts w:ascii="仿宋" w:eastAsia="仿宋" w:hAnsi="仿宋" w:hint="eastAsia"/>
          <w:color w:val="000000" w:themeColor="text1"/>
          <w:sz w:val="24"/>
        </w:rPr>
        <w:t>》川财采〔2015〕33号的相关规定，针</w:t>
      </w:r>
      <w:r>
        <w:rPr>
          <w:rFonts w:ascii="仿宋" w:eastAsia="仿宋" w:hAnsi="仿宋" w:hint="eastAsia"/>
          <w:bCs/>
          <w:color w:val="000000" w:themeColor="text1"/>
          <w:sz w:val="24"/>
        </w:rPr>
        <w:t>对本单位的诚信情况作出以下承诺：</w:t>
      </w:r>
    </w:p>
    <w:p w:rsidR="00571FB9" w:rsidRDefault="00571FB9">
      <w:pPr>
        <w:spacing w:after="0" w:line="360" w:lineRule="auto"/>
        <w:ind w:firstLineChars="200" w:firstLine="480"/>
        <w:rPr>
          <w:rFonts w:ascii="仿宋" w:eastAsia="仿宋" w:hAnsi="仿宋"/>
          <w:bCs/>
          <w:color w:val="000000" w:themeColor="text1"/>
          <w:sz w:val="24"/>
        </w:rPr>
      </w:pPr>
    </w:p>
    <w:p w:rsidR="00571FB9" w:rsidRDefault="007D3D2D">
      <w:pPr>
        <w:spacing w:after="0"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我单位具有</w:t>
      </w:r>
      <w:r>
        <w:rPr>
          <w:rFonts w:ascii="仿宋" w:eastAsia="仿宋" w:hAnsi="仿宋" w:hint="eastAsia"/>
          <w:color w:val="000000" w:themeColor="text1"/>
          <w:sz w:val="24"/>
        </w:rPr>
        <w:t>《四川省政府采购当事人诚信管理办法》（川财采〔2015〕33号）所规定的失信行为</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次（填写失信行为的次数时，建议使用大写数字，如零、壹、贰、叁、肆等。）；</w:t>
      </w:r>
      <w:r>
        <w:rPr>
          <w:rFonts w:ascii="仿宋" w:eastAsia="仿宋" w:hAnsi="仿宋" w:hint="eastAsia"/>
          <w:bCs/>
          <w:color w:val="000000" w:themeColor="text1"/>
          <w:sz w:val="24"/>
        </w:rPr>
        <w:t>（仅限投标截止当日仍在有效期的次数）</w:t>
      </w:r>
    </w:p>
    <w:p w:rsidR="00571FB9" w:rsidRDefault="00571FB9">
      <w:pPr>
        <w:spacing w:after="0" w:line="360" w:lineRule="auto"/>
        <w:ind w:firstLineChars="200" w:firstLine="480"/>
        <w:rPr>
          <w:rFonts w:ascii="仿宋" w:eastAsia="仿宋" w:hAnsi="仿宋"/>
          <w:color w:val="000000" w:themeColor="text1"/>
          <w:sz w:val="24"/>
        </w:rPr>
      </w:pPr>
    </w:p>
    <w:p w:rsidR="00571FB9" w:rsidRDefault="007D3D2D">
      <w:pPr>
        <w:spacing w:after="0"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我</w:t>
      </w:r>
      <w:r>
        <w:rPr>
          <w:rFonts w:ascii="仿宋" w:eastAsia="仿宋" w:hAnsi="仿宋" w:hint="eastAsia"/>
          <w:bCs/>
          <w:color w:val="000000" w:themeColor="text1"/>
          <w:sz w:val="24"/>
        </w:rPr>
        <w:t>单位</w:t>
      </w:r>
      <w:r>
        <w:rPr>
          <w:rFonts w:ascii="仿宋" w:eastAsia="仿宋" w:hAnsi="仿宋" w:hint="eastAsia"/>
          <w:color w:val="000000" w:themeColor="text1"/>
          <w:sz w:val="24"/>
        </w:rPr>
        <w:t>对以上填写信息的真实性负责。如有不实，本</w:t>
      </w:r>
      <w:r>
        <w:rPr>
          <w:rFonts w:ascii="仿宋" w:eastAsia="仿宋" w:hAnsi="仿宋" w:hint="eastAsia"/>
          <w:bCs/>
          <w:color w:val="000000" w:themeColor="text1"/>
          <w:sz w:val="24"/>
        </w:rPr>
        <w:t>单位</w:t>
      </w:r>
      <w:r>
        <w:rPr>
          <w:rFonts w:ascii="仿宋" w:eastAsia="仿宋" w:hAnsi="仿宋" w:hint="eastAsia"/>
          <w:color w:val="000000" w:themeColor="text1"/>
          <w:sz w:val="24"/>
        </w:rPr>
        <w:t>愿承担由此产生的一切法律责任和后果。</w:t>
      </w:r>
    </w:p>
    <w:p w:rsidR="00571FB9" w:rsidRDefault="00571FB9">
      <w:pPr>
        <w:spacing w:after="0" w:line="360" w:lineRule="auto"/>
        <w:rPr>
          <w:rFonts w:ascii="仿宋" w:eastAsia="仿宋" w:hAnsi="仿宋"/>
          <w:bCs/>
          <w:color w:val="000000" w:themeColor="text1"/>
          <w:sz w:val="24"/>
        </w:rPr>
      </w:pP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71FB9" w:rsidRDefault="007D3D2D">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 XXXX。</w:t>
      </w:r>
    </w:p>
    <w:p w:rsidR="00571FB9" w:rsidRDefault="00571FB9">
      <w:pPr>
        <w:spacing w:after="0" w:line="360" w:lineRule="auto"/>
        <w:rPr>
          <w:rFonts w:ascii="仿宋" w:eastAsia="仿宋" w:hAnsi="仿宋"/>
          <w:bCs/>
          <w:color w:val="000000" w:themeColor="text1"/>
          <w:sz w:val="24"/>
        </w:rPr>
      </w:pPr>
    </w:p>
    <w:p w:rsidR="00571FB9" w:rsidRDefault="007D3D2D">
      <w:pPr>
        <w:spacing w:after="0" w:line="360" w:lineRule="auto"/>
        <w:rPr>
          <w:rFonts w:ascii="仿宋" w:eastAsia="仿宋" w:hAnsi="仿宋"/>
          <w:bCs/>
          <w:color w:val="000000" w:themeColor="text1"/>
          <w:sz w:val="24"/>
        </w:rPr>
      </w:pPr>
      <w:r>
        <w:rPr>
          <w:rFonts w:ascii="仿宋" w:eastAsia="仿宋" w:hAnsi="仿宋" w:hint="eastAsia"/>
          <w:bCs/>
          <w:color w:val="000000" w:themeColor="text1"/>
          <w:sz w:val="24"/>
        </w:rPr>
        <w:t>注：</w:t>
      </w:r>
    </w:p>
    <w:p w:rsidR="00571FB9" w:rsidRDefault="007D3D2D">
      <w:pPr>
        <w:spacing w:after="0"/>
        <w:rPr>
          <w:rFonts w:ascii="仿宋" w:eastAsia="仿宋" w:hAnsi="仿宋"/>
          <w:bCs/>
          <w:color w:val="000000" w:themeColor="text1"/>
          <w:sz w:val="24"/>
        </w:rPr>
      </w:pPr>
      <w:r>
        <w:rPr>
          <w:rFonts w:ascii="仿宋" w:eastAsia="仿宋" w:hAnsi="仿宋" w:hint="eastAsia"/>
          <w:bCs/>
          <w:color w:val="000000" w:themeColor="text1"/>
          <w:sz w:val="24"/>
        </w:rPr>
        <w:t>1、本表格式及内容仅供参考，投标人也可提供自己的格式；</w:t>
      </w:r>
    </w:p>
    <w:p w:rsidR="00571FB9" w:rsidRDefault="007D3D2D">
      <w:pPr>
        <w:spacing w:after="0"/>
        <w:rPr>
          <w:rFonts w:ascii="仿宋" w:eastAsia="仿宋" w:hAnsi="仿宋"/>
          <w:bCs/>
          <w:color w:val="000000" w:themeColor="text1"/>
          <w:sz w:val="24"/>
        </w:rPr>
      </w:pPr>
      <w:r>
        <w:rPr>
          <w:rFonts w:ascii="仿宋" w:eastAsia="仿宋" w:hAnsi="仿宋" w:hint="eastAsia"/>
          <w:bCs/>
          <w:color w:val="000000" w:themeColor="text1"/>
          <w:sz w:val="24"/>
        </w:rPr>
        <w:t>2、投标人存在以上所述失信行为的，将按照</w:t>
      </w:r>
      <w:r>
        <w:rPr>
          <w:rFonts w:ascii="仿宋" w:eastAsia="仿宋" w:hAnsi="仿宋" w:hint="eastAsia"/>
          <w:color w:val="000000" w:themeColor="text1"/>
          <w:sz w:val="24"/>
        </w:rPr>
        <w:t>第二章投标人须知附表的要求进行处理；</w:t>
      </w:r>
    </w:p>
    <w:p w:rsidR="00571FB9" w:rsidRDefault="007D3D2D">
      <w:pPr>
        <w:spacing w:after="0"/>
        <w:rPr>
          <w:rFonts w:ascii="仿宋" w:eastAsia="仿宋" w:hAnsi="仿宋"/>
          <w:color w:val="000000" w:themeColor="text1"/>
          <w:kern w:val="0"/>
          <w:sz w:val="24"/>
        </w:rPr>
      </w:pPr>
      <w:r>
        <w:rPr>
          <w:rFonts w:ascii="仿宋" w:eastAsia="仿宋" w:hAnsi="仿宋" w:hint="eastAsia"/>
          <w:bCs/>
          <w:color w:val="000000" w:themeColor="text1"/>
          <w:sz w:val="24"/>
        </w:rPr>
        <w:t>3、</w:t>
      </w:r>
      <w:r>
        <w:rPr>
          <w:rFonts w:ascii="仿宋" w:eastAsia="仿宋" w:hAnsi="仿宋"/>
          <w:bCs/>
          <w:color w:val="000000" w:themeColor="text1"/>
          <w:sz w:val="24"/>
        </w:rPr>
        <w:t>财政部门对政府采购当事人的失信行为依法进行处罚、处理后，应当在四川政府采购网向社会公告，并记入诚信档案，有效期为1年。工商部门、税务部门、审判机关及其他有关部门单位认定供应商的失信行为明</w:t>
      </w:r>
      <w:r>
        <w:rPr>
          <w:rFonts w:ascii="仿宋" w:eastAsia="仿宋" w:hAnsi="仿宋"/>
          <w:color w:val="000000" w:themeColor="text1"/>
          <w:kern w:val="0"/>
          <w:sz w:val="24"/>
        </w:rPr>
        <w:t>确了有效期的，不再重复计算。</w:t>
      </w:r>
    </w:p>
    <w:p w:rsidR="00571FB9" w:rsidRDefault="007D3D2D">
      <w:pPr>
        <w:spacing w:after="0"/>
        <w:rPr>
          <w:rFonts w:ascii="仿宋" w:eastAsia="仿宋" w:hAnsi="仿宋"/>
          <w:bCs/>
          <w:color w:val="000000" w:themeColor="text1"/>
          <w:sz w:val="24"/>
        </w:rPr>
      </w:pPr>
      <w:r>
        <w:rPr>
          <w:rFonts w:ascii="仿宋" w:eastAsia="仿宋" w:hAnsi="仿宋" w:hint="eastAsia"/>
          <w:color w:val="000000" w:themeColor="text1"/>
          <w:kern w:val="0"/>
          <w:sz w:val="24"/>
        </w:rPr>
        <w:t>4、</w:t>
      </w:r>
      <w:r>
        <w:rPr>
          <w:rFonts w:ascii="仿宋" w:eastAsia="仿宋" w:hAnsi="仿宋" w:hint="eastAsia"/>
          <w:bCs/>
          <w:color w:val="000000" w:themeColor="text1"/>
          <w:sz w:val="24"/>
        </w:rPr>
        <w:t>投标人的失信行为受到行政处罚或司法惩处的，评审时不再对其以价格加成进行惩戒。</w:t>
      </w:r>
    </w:p>
    <w:p w:rsidR="00571FB9" w:rsidRDefault="007D3D2D">
      <w:pPr>
        <w:spacing w:after="0" w:line="360" w:lineRule="auto"/>
        <w:rPr>
          <w:rFonts w:ascii="仿宋" w:eastAsia="仿宋" w:hAnsi="仿宋"/>
          <w:b/>
          <w:color w:val="000000" w:themeColor="text1"/>
          <w:sz w:val="32"/>
          <w:szCs w:val="32"/>
        </w:rPr>
      </w:pPr>
      <w:r>
        <w:rPr>
          <w:rFonts w:ascii="仿宋" w:eastAsia="仿宋" w:hAnsi="仿宋" w:hint="eastAsia"/>
          <w:bCs/>
          <w:color w:val="000000" w:themeColor="text1"/>
          <w:sz w:val="24"/>
        </w:rPr>
        <w:br w:type="page"/>
      </w:r>
      <w:r>
        <w:rPr>
          <w:rFonts w:ascii="仿宋" w:eastAsia="仿宋" w:hAnsi="仿宋" w:hint="eastAsia"/>
          <w:b/>
          <w:color w:val="000000" w:themeColor="text1"/>
          <w:sz w:val="32"/>
          <w:szCs w:val="32"/>
        </w:rPr>
        <w:t>格式2-13</w:t>
      </w:r>
    </w:p>
    <w:p w:rsidR="00571FB9" w:rsidRDefault="007D3D2D">
      <w:pPr>
        <w:widowControl/>
        <w:spacing w:after="0" w:line="360" w:lineRule="atLeast"/>
        <w:jc w:val="center"/>
        <w:outlineLvl w:val="1"/>
        <w:rPr>
          <w:rFonts w:ascii="仿宋" w:eastAsia="仿宋" w:hAnsi="仿宋"/>
          <w:b/>
          <w:color w:val="000000" w:themeColor="text1"/>
          <w:sz w:val="32"/>
          <w:szCs w:val="32"/>
        </w:rPr>
      </w:pPr>
      <w:bookmarkStart w:id="162" w:name="_Toc28654"/>
      <w:bookmarkStart w:id="163" w:name="_Toc28495"/>
      <w:r>
        <w:rPr>
          <w:rFonts w:ascii="仿宋" w:eastAsia="仿宋" w:hAnsi="仿宋" w:hint="eastAsia"/>
          <w:b/>
          <w:color w:val="000000" w:themeColor="text1"/>
          <w:sz w:val="32"/>
          <w:szCs w:val="32"/>
        </w:rPr>
        <w:t>十二、中小企业（监狱企业）声明函</w:t>
      </w:r>
    </w:p>
    <w:p w:rsidR="00571FB9" w:rsidRDefault="00571FB9">
      <w:pPr>
        <w:widowControl/>
        <w:spacing w:after="0" w:line="360" w:lineRule="atLeast"/>
        <w:jc w:val="center"/>
        <w:outlineLvl w:val="1"/>
        <w:rPr>
          <w:rFonts w:ascii="仿宋" w:eastAsia="仿宋" w:hAnsi="仿宋"/>
          <w:b/>
          <w:color w:val="000000" w:themeColor="text1"/>
          <w:sz w:val="32"/>
          <w:szCs w:val="32"/>
        </w:rPr>
      </w:pPr>
    </w:p>
    <w:p w:rsidR="00571FB9" w:rsidRDefault="007D3D2D">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或</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164" w:name="_Toc419811733"/>
      <w:bookmarkStart w:id="165" w:name="_Toc387658050"/>
      <w:bookmarkStart w:id="166" w:name="_Toc417911732"/>
      <w:bookmarkStart w:id="167" w:name="_Toc413748654"/>
      <w:bookmarkStart w:id="168" w:name="_Toc387147344"/>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w:t>
      </w:r>
      <w:r>
        <w:rPr>
          <w:rFonts w:ascii="仿宋" w:eastAsia="仿宋" w:hAnsi="仿宋"/>
          <w:color w:val="000000" w:themeColor="text1"/>
          <w:sz w:val="24"/>
          <w:u w:val="single"/>
        </w:rPr>
        <w:t>监狱企业</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w:t>
      </w:r>
    </w:p>
    <w:p w:rsidR="00571FB9" w:rsidRDefault="007D3D2D">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w:t>
      </w:r>
      <w:r>
        <w:rPr>
          <w:rFonts w:ascii="仿宋" w:eastAsia="仿宋" w:hAnsi="仿宋"/>
          <w:color w:val="000000" w:themeColor="text1"/>
          <w:sz w:val="24"/>
          <w:u w:val="single"/>
        </w:rPr>
        <w:t>监狱企业</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w:t>
      </w:r>
    </w:p>
    <w:p w:rsidR="00571FB9" w:rsidRDefault="007D3D2D">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rsidR="00571FB9" w:rsidRDefault="007D3D2D">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571FB9" w:rsidRDefault="007D3D2D">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rsidR="00571FB9" w:rsidRDefault="007D3D2D">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rsidR="00571FB9" w:rsidRDefault="007D3D2D">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rsidR="00571FB9" w:rsidRDefault="007D3D2D">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571FB9" w:rsidRDefault="007D3D2D">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164"/>
      <w:bookmarkEnd w:id="165"/>
      <w:bookmarkEnd w:id="166"/>
      <w:bookmarkEnd w:id="167"/>
      <w:bookmarkEnd w:id="168"/>
    </w:p>
    <w:p w:rsidR="00571FB9" w:rsidRDefault="007D3D2D">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2、在政府采购活动中，监狱企业视同小型、微型企业，享受预留份额、评审中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价格扣除等政府采购促进中小企业发展的政府采购政策。（监狱企业参加政府采购活动时，还应当提供由省级以上监狱管理局、戒毒管理局</w:t>
      </w:r>
      <w:r>
        <w:rPr>
          <w:rFonts w:ascii="仿宋" w:eastAsia="仿宋" w:hAnsi="仿宋" w:cs="宋体"/>
          <w:color w:val="000000" w:themeColor="text1"/>
          <w:sz w:val="24"/>
        </w:rPr>
        <w:t>(含新疆生产建设兵团)出具的属于监狱企业的证明文件。）</w:t>
      </w:r>
    </w:p>
    <w:p w:rsidR="00571FB9" w:rsidRDefault="007D3D2D">
      <w:pPr>
        <w:spacing w:after="0" w:line="300" w:lineRule="exact"/>
        <w:rPr>
          <w:rFonts w:ascii="仿宋" w:eastAsia="仿宋" w:hAnsi="仿宋" w:cs="宋体"/>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从业人员、营业收入、资产总额填报上一年度数据，无上一年度数据的新成立企业及监狱</w:t>
      </w:r>
      <w:r>
        <w:rPr>
          <w:rFonts w:ascii="仿宋" w:eastAsia="仿宋" w:hAnsi="仿宋" w:cs="宋体"/>
          <w:color w:val="000000" w:themeColor="text1"/>
          <w:sz w:val="24"/>
        </w:rPr>
        <w:t>企业</w:t>
      </w:r>
      <w:r>
        <w:rPr>
          <w:rFonts w:ascii="仿宋" w:eastAsia="仿宋" w:hAnsi="仿宋" w:cs="宋体" w:hint="eastAsia"/>
          <w:color w:val="000000" w:themeColor="text1"/>
          <w:sz w:val="24"/>
        </w:rPr>
        <w:t>可不填报。</w:t>
      </w:r>
    </w:p>
    <w:p w:rsidR="00571FB9" w:rsidRDefault="007D3D2D">
      <w:pPr>
        <w:spacing w:line="360" w:lineRule="auto"/>
        <w:rPr>
          <w:rFonts w:ascii="仿宋" w:eastAsia="仿宋" w:hAnsi="仿宋"/>
          <w:b/>
          <w:color w:val="000000" w:themeColor="text1"/>
          <w:sz w:val="32"/>
          <w:szCs w:val="32"/>
        </w:rPr>
      </w:pPr>
      <w:r>
        <w:rPr>
          <w:rFonts w:ascii="仿宋" w:eastAsia="仿宋" w:hAnsi="仿宋" w:cs="宋体"/>
          <w:color w:val="000000" w:themeColor="text1"/>
          <w:sz w:val="24"/>
        </w:rPr>
        <w:br w:type="page"/>
      </w:r>
      <w:r>
        <w:rPr>
          <w:rFonts w:ascii="仿宋" w:eastAsia="仿宋" w:hAnsi="仿宋" w:hint="eastAsia"/>
          <w:b/>
          <w:color w:val="000000" w:themeColor="text1"/>
          <w:sz w:val="32"/>
          <w:szCs w:val="32"/>
        </w:rPr>
        <w:t>格式2-14</w:t>
      </w:r>
    </w:p>
    <w:p w:rsidR="00571FB9" w:rsidRDefault="007D3D2D">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十三、残疾人福利性单位声明函</w:t>
      </w:r>
    </w:p>
    <w:p w:rsidR="00571FB9" w:rsidRDefault="00571FB9">
      <w:pPr>
        <w:spacing w:line="588" w:lineRule="exact"/>
        <w:rPr>
          <w:rFonts w:ascii="仿宋" w:eastAsia="仿宋" w:hAnsi="仿宋" w:cs="宋体"/>
          <w:b/>
          <w:color w:val="000000" w:themeColor="text1"/>
          <w:spacing w:val="6"/>
          <w:sz w:val="24"/>
        </w:rPr>
      </w:pPr>
    </w:p>
    <w:p w:rsidR="00571FB9" w:rsidRDefault="007D3D2D">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571FB9" w:rsidRDefault="007D3D2D">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rsidR="00571FB9" w:rsidRDefault="00571FB9">
      <w:pPr>
        <w:spacing w:line="588" w:lineRule="exact"/>
        <w:rPr>
          <w:rFonts w:ascii="仿宋" w:eastAsia="仿宋" w:hAnsi="仿宋" w:cs="宋体"/>
          <w:color w:val="000000" w:themeColor="text1"/>
          <w:spacing w:val="6"/>
          <w:sz w:val="24"/>
        </w:rPr>
      </w:pPr>
    </w:p>
    <w:p w:rsidR="00571FB9" w:rsidRDefault="00571FB9">
      <w:pPr>
        <w:spacing w:line="588" w:lineRule="exact"/>
        <w:rPr>
          <w:rFonts w:ascii="仿宋" w:eastAsia="仿宋" w:hAnsi="仿宋" w:cs="宋体"/>
          <w:color w:val="000000" w:themeColor="text1"/>
          <w:spacing w:val="6"/>
          <w:sz w:val="24"/>
        </w:rPr>
      </w:pPr>
    </w:p>
    <w:p w:rsidR="00571FB9" w:rsidRDefault="007D3D2D">
      <w:pPr>
        <w:tabs>
          <w:tab w:val="left" w:pos="4860"/>
        </w:tabs>
        <w:spacing w:line="588" w:lineRule="exact"/>
        <w:ind w:right="1560"/>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单位名称（盖章）：</w:t>
      </w:r>
    </w:p>
    <w:p w:rsidR="00571FB9" w:rsidRDefault="007D3D2D">
      <w:pPr>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日  期：</w:t>
      </w:r>
    </w:p>
    <w:p w:rsidR="00571FB9" w:rsidRDefault="00571FB9">
      <w:pPr>
        <w:spacing w:line="360" w:lineRule="auto"/>
        <w:rPr>
          <w:rFonts w:ascii="仿宋" w:eastAsia="仿宋" w:hAnsi="仿宋" w:cs="宋体"/>
          <w:color w:val="000000" w:themeColor="text1"/>
          <w:sz w:val="24"/>
        </w:rPr>
      </w:pPr>
    </w:p>
    <w:p w:rsidR="00571FB9" w:rsidRDefault="007D3D2D">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571FB9" w:rsidRDefault="007D3D2D">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571FB9" w:rsidRDefault="007D3D2D">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投标人为非残疾人福利性单位的，可不提供此声明。</w:t>
      </w:r>
    </w:p>
    <w:p w:rsidR="00571FB9" w:rsidRDefault="00571FB9">
      <w:pPr>
        <w:spacing w:line="300" w:lineRule="exact"/>
        <w:rPr>
          <w:rFonts w:ascii="仿宋" w:eastAsia="仿宋" w:hAnsi="仿宋" w:cs="宋体"/>
          <w:color w:val="000000" w:themeColor="text1"/>
          <w:sz w:val="24"/>
        </w:rPr>
        <w:sectPr w:rsidR="00571FB9">
          <w:footerReference w:type="default" r:id="rId19"/>
          <w:pgSz w:w="11906" w:h="16838"/>
          <w:pgMar w:top="1440" w:right="1800" w:bottom="1440" w:left="1800" w:header="851" w:footer="992" w:gutter="0"/>
          <w:cols w:space="720"/>
          <w:docGrid w:type="lines" w:linePitch="312"/>
        </w:sectPr>
      </w:pPr>
    </w:p>
    <w:p w:rsidR="00571FB9" w:rsidRDefault="007D3D2D">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第四章  投标人和投标产品的资格、资质性及其他类似效力要求</w:t>
      </w:r>
      <w:bookmarkEnd w:id="162"/>
      <w:bookmarkEnd w:id="163"/>
    </w:p>
    <w:p w:rsidR="00571FB9" w:rsidRDefault="007D3D2D">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一、投标人资格、资质性及其他类似效力要求</w:t>
      </w:r>
    </w:p>
    <w:p w:rsidR="00571FB9" w:rsidRDefault="007D3D2D">
      <w:pPr>
        <w:pStyle w:val="af3"/>
        <w:spacing w:line="420" w:lineRule="exact"/>
        <w:ind w:firstLineChars="0" w:firstLine="0"/>
        <w:rPr>
          <w:rFonts w:ascii="仿宋" w:eastAsia="仿宋" w:hAnsi="仿宋"/>
          <w:b/>
          <w:bCs/>
          <w:color w:val="000000" w:themeColor="text1"/>
          <w:sz w:val="24"/>
        </w:rPr>
      </w:pPr>
      <w:r>
        <w:rPr>
          <w:rFonts w:ascii="仿宋" w:eastAsia="仿宋" w:hAnsi="仿宋"/>
          <w:b/>
          <w:bCs/>
          <w:color w:val="000000" w:themeColor="text1"/>
          <w:sz w:val="24"/>
        </w:rPr>
        <w:t>（一）</w:t>
      </w:r>
      <w:r>
        <w:rPr>
          <w:rFonts w:ascii="仿宋" w:eastAsia="仿宋" w:hAnsi="仿宋" w:hint="eastAsia"/>
          <w:b/>
          <w:bCs/>
          <w:color w:val="000000" w:themeColor="text1"/>
          <w:sz w:val="24"/>
        </w:rPr>
        <w:t>资格要求：</w:t>
      </w:r>
    </w:p>
    <w:p w:rsidR="00571FB9" w:rsidRDefault="007D3D2D">
      <w:pPr>
        <w:pStyle w:val="af3"/>
        <w:spacing w:line="420" w:lineRule="exact"/>
        <w:ind w:firstLineChars="0" w:firstLine="0"/>
        <w:rPr>
          <w:rFonts w:ascii="仿宋" w:eastAsia="仿宋" w:hAnsi="仿宋" w:cs="宋体"/>
          <w:color w:val="000000" w:themeColor="text1"/>
          <w:sz w:val="24"/>
        </w:rPr>
      </w:pPr>
      <w:r>
        <w:rPr>
          <w:rFonts w:ascii="仿宋" w:eastAsia="仿宋" w:hAnsi="仿宋" w:hint="eastAsia"/>
          <w:color w:val="000000" w:themeColor="text1"/>
          <w:sz w:val="24"/>
        </w:rPr>
        <w:t>1、</w:t>
      </w:r>
      <w:r>
        <w:rPr>
          <w:rFonts w:ascii="仿宋" w:eastAsia="仿宋" w:hAnsi="仿宋" w:cs="宋体" w:hint="eastAsia"/>
          <w:color w:val="000000" w:themeColor="text1"/>
          <w:sz w:val="24"/>
        </w:rPr>
        <w:t>满足《中华人民共和国政府采购法》第二十二条规定</w:t>
      </w:r>
      <w:r w:rsidR="00FE7875">
        <w:rPr>
          <w:rFonts w:ascii="仿宋" w:eastAsia="仿宋" w:hAnsi="仿宋" w:cs="宋体" w:hint="eastAsia"/>
          <w:color w:val="000000" w:themeColor="text1"/>
          <w:sz w:val="24"/>
        </w:rPr>
        <w:t>：</w:t>
      </w:r>
    </w:p>
    <w:p w:rsidR="00FE7875" w:rsidRPr="00FE7875" w:rsidRDefault="00FE7875" w:rsidP="00FE7875">
      <w:pPr>
        <w:spacing w:line="420" w:lineRule="exact"/>
        <w:ind w:firstLineChars="250" w:firstLine="600"/>
        <w:rPr>
          <w:rFonts w:ascii="仿宋" w:eastAsia="仿宋" w:hAnsi="仿宋" w:cs="宋体"/>
          <w:color w:val="000000" w:themeColor="text1"/>
          <w:sz w:val="24"/>
        </w:rPr>
      </w:pPr>
      <w:r w:rsidRPr="00FE7875">
        <w:rPr>
          <w:rFonts w:ascii="仿宋" w:eastAsia="仿宋" w:hAnsi="仿宋" w:cs="宋体" w:hint="eastAsia"/>
          <w:color w:val="000000" w:themeColor="text1"/>
          <w:sz w:val="24"/>
        </w:rPr>
        <w:t>1.1具有独立承担民事责任的能力；</w:t>
      </w:r>
    </w:p>
    <w:p w:rsidR="00FE7875" w:rsidRPr="00FE7875" w:rsidRDefault="00FE7875" w:rsidP="00FE7875">
      <w:pPr>
        <w:spacing w:line="420" w:lineRule="exact"/>
        <w:ind w:firstLineChars="250" w:firstLine="600"/>
        <w:rPr>
          <w:rFonts w:ascii="仿宋" w:eastAsia="仿宋" w:hAnsi="仿宋" w:cs="宋体" w:hint="eastAsia"/>
          <w:color w:val="000000" w:themeColor="text1"/>
          <w:sz w:val="24"/>
        </w:rPr>
      </w:pPr>
      <w:r w:rsidRPr="00FE7875">
        <w:rPr>
          <w:rFonts w:ascii="仿宋" w:eastAsia="仿宋" w:hAnsi="仿宋" w:cs="宋体" w:hint="eastAsia"/>
          <w:color w:val="000000" w:themeColor="text1"/>
          <w:sz w:val="24"/>
        </w:rPr>
        <w:t>1.2具有良好的商业信誉和健全的财务会计制度；</w:t>
      </w:r>
    </w:p>
    <w:p w:rsidR="00FE7875" w:rsidRPr="00FE7875" w:rsidRDefault="00FE7875" w:rsidP="00FE7875">
      <w:pPr>
        <w:spacing w:line="420" w:lineRule="exact"/>
        <w:ind w:firstLineChars="250" w:firstLine="600"/>
        <w:rPr>
          <w:rFonts w:ascii="仿宋" w:eastAsia="仿宋" w:hAnsi="仿宋" w:cs="宋体" w:hint="eastAsia"/>
          <w:color w:val="000000" w:themeColor="text1"/>
          <w:sz w:val="24"/>
        </w:rPr>
      </w:pPr>
      <w:r w:rsidRPr="00FE7875">
        <w:rPr>
          <w:rFonts w:ascii="仿宋" w:eastAsia="仿宋" w:hAnsi="仿宋" w:cs="宋体" w:hint="eastAsia"/>
          <w:color w:val="000000" w:themeColor="text1"/>
          <w:sz w:val="24"/>
        </w:rPr>
        <w:t>1.3具有履行合同所必须的设备和专业技术能力；</w:t>
      </w:r>
    </w:p>
    <w:p w:rsidR="00FE7875" w:rsidRPr="00FE7875" w:rsidRDefault="00FE7875" w:rsidP="00FE7875">
      <w:pPr>
        <w:spacing w:line="420" w:lineRule="exact"/>
        <w:ind w:firstLineChars="250" w:firstLine="600"/>
        <w:rPr>
          <w:rFonts w:ascii="仿宋" w:eastAsia="仿宋" w:hAnsi="仿宋" w:cs="宋体" w:hint="eastAsia"/>
          <w:color w:val="000000" w:themeColor="text1"/>
          <w:sz w:val="24"/>
        </w:rPr>
      </w:pPr>
      <w:r w:rsidRPr="00FE7875">
        <w:rPr>
          <w:rFonts w:ascii="仿宋" w:eastAsia="仿宋" w:hAnsi="仿宋" w:cs="宋体" w:hint="eastAsia"/>
          <w:color w:val="000000" w:themeColor="text1"/>
          <w:sz w:val="24"/>
        </w:rPr>
        <w:t>1.4具有依法缴纳税收和社会保障资金的良好记录；</w:t>
      </w:r>
    </w:p>
    <w:p w:rsidR="00FE7875" w:rsidRPr="00FE7875" w:rsidRDefault="00FE7875" w:rsidP="00FE7875">
      <w:pPr>
        <w:spacing w:line="420" w:lineRule="exact"/>
        <w:ind w:firstLineChars="250" w:firstLine="600"/>
        <w:rPr>
          <w:rFonts w:ascii="仿宋" w:eastAsia="仿宋" w:hAnsi="仿宋" w:cs="宋体" w:hint="eastAsia"/>
          <w:color w:val="000000" w:themeColor="text1"/>
          <w:sz w:val="24"/>
        </w:rPr>
      </w:pPr>
      <w:r w:rsidRPr="00FE7875">
        <w:rPr>
          <w:rFonts w:ascii="仿宋" w:eastAsia="仿宋" w:hAnsi="仿宋" w:cs="宋体" w:hint="eastAsia"/>
          <w:color w:val="000000" w:themeColor="text1"/>
          <w:sz w:val="24"/>
        </w:rPr>
        <w:t>1.5参加本次政府采购活动前三年内，在经营活动中没有重大违法记录；</w:t>
      </w:r>
    </w:p>
    <w:p w:rsidR="00FE7875" w:rsidRPr="00FE7875" w:rsidRDefault="00FE7875" w:rsidP="00FE7875">
      <w:pPr>
        <w:spacing w:line="420" w:lineRule="exact"/>
        <w:ind w:firstLineChars="250" w:firstLine="600"/>
        <w:rPr>
          <w:rFonts w:ascii="仿宋" w:eastAsia="仿宋" w:hAnsi="仿宋" w:cs="宋体" w:hint="eastAsia"/>
          <w:color w:val="000000" w:themeColor="text1"/>
          <w:sz w:val="24"/>
        </w:rPr>
      </w:pPr>
      <w:r w:rsidRPr="00FE7875">
        <w:rPr>
          <w:rFonts w:ascii="仿宋" w:eastAsia="仿宋" w:hAnsi="仿宋" w:cs="宋体" w:hint="eastAsia"/>
          <w:color w:val="000000" w:themeColor="text1"/>
          <w:sz w:val="24"/>
        </w:rPr>
        <w:t>1.6供应商和投标产品还符合法律、行政法规规定的其他强制性条件；</w:t>
      </w:r>
    </w:p>
    <w:p w:rsidR="00002E0B" w:rsidRDefault="007D3D2D" w:rsidP="00FE7875">
      <w:pPr>
        <w:tabs>
          <w:tab w:val="left" w:pos="7665"/>
        </w:tabs>
        <w:spacing w:line="400" w:lineRule="exact"/>
        <w:rPr>
          <w:rFonts w:ascii="仿宋" w:eastAsia="仿宋" w:hAnsi="仿宋" w:hint="eastAsia"/>
          <w:color w:val="000000" w:themeColor="text1"/>
          <w:sz w:val="24"/>
        </w:rPr>
      </w:pPr>
      <w:r>
        <w:rPr>
          <w:rFonts w:ascii="仿宋" w:eastAsia="仿宋" w:hAnsi="仿宋" w:hint="eastAsia"/>
          <w:color w:val="000000" w:themeColor="text1"/>
          <w:sz w:val="24"/>
        </w:rPr>
        <w:t>2、</w:t>
      </w:r>
      <w:r>
        <w:rPr>
          <w:rFonts w:ascii="仿宋" w:eastAsia="仿宋" w:hAnsi="仿宋" w:cs="宋体" w:hint="eastAsia"/>
          <w:color w:val="000000" w:themeColor="text1"/>
          <w:sz w:val="24"/>
        </w:rPr>
        <w:t>落实政府采购政策需满足的资格要求：</w:t>
      </w:r>
      <w:r w:rsidR="00FE7875">
        <w:rPr>
          <w:rFonts w:ascii="仿宋" w:eastAsia="仿宋" w:hAnsi="仿宋" w:hint="eastAsia"/>
          <w:color w:val="000000" w:themeColor="text1"/>
          <w:sz w:val="24"/>
        </w:rPr>
        <w:t>无</w:t>
      </w:r>
    </w:p>
    <w:p w:rsidR="00571FB9" w:rsidRDefault="007D3D2D">
      <w:pPr>
        <w:tabs>
          <w:tab w:val="left" w:pos="7665"/>
        </w:tabs>
        <w:spacing w:line="400" w:lineRule="exact"/>
        <w:rPr>
          <w:rFonts w:ascii="仿宋" w:eastAsia="仿宋" w:hAnsi="仿宋" w:cs="宋体"/>
          <w:color w:val="000000" w:themeColor="text1"/>
          <w:sz w:val="24"/>
        </w:rPr>
      </w:pPr>
      <w:r>
        <w:rPr>
          <w:rFonts w:ascii="仿宋" w:eastAsia="仿宋" w:hAnsi="仿宋"/>
          <w:color w:val="000000" w:themeColor="text1"/>
          <w:sz w:val="24"/>
        </w:rPr>
        <w:t>3</w:t>
      </w:r>
      <w:r>
        <w:rPr>
          <w:rFonts w:ascii="仿宋" w:eastAsia="仿宋" w:hAnsi="仿宋" w:hint="eastAsia"/>
          <w:color w:val="000000" w:themeColor="text1"/>
          <w:sz w:val="24"/>
        </w:rPr>
        <w:t>、</w:t>
      </w:r>
      <w:r>
        <w:rPr>
          <w:rFonts w:ascii="仿宋" w:eastAsia="仿宋" w:hAnsi="仿宋" w:cs="宋体" w:hint="eastAsia"/>
          <w:color w:val="000000" w:themeColor="text1"/>
          <w:sz w:val="24"/>
        </w:rPr>
        <w:t>本项目的特定资格要求：</w:t>
      </w:r>
    </w:p>
    <w:p w:rsidR="00571FB9" w:rsidRDefault="007D3D2D">
      <w:pPr>
        <w:tabs>
          <w:tab w:val="left" w:pos="7665"/>
        </w:tabs>
        <w:spacing w:line="400" w:lineRule="exact"/>
        <w:rPr>
          <w:rFonts w:ascii="仿宋" w:eastAsia="仿宋" w:hAnsi="仿宋" w:cs="宋体"/>
          <w:color w:val="000000" w:themeColor="text1"/>
          <w:sz w:val="24"/>
        </w:rPr>
      </w:pPr>
      <w:r>
        <w:rPr>
          <w:rFonts w:ascii="仿宋" w:eastAsia="仿宋" w:hAnsi="仿宋" w:cs="宋体" w:hint="eastAsia"/>
          <w:color w:val="000000" w:themeColor="text1"/>
          <w:sz w:val="24"/>
        </w:rPr>
        <w:t xml:space="preserve">    3.1若投标产品中有医疗器械的，投标人须符合《医疗器械监督管理条例》等政策法规要求并具有医疗器械生产许可证或者医疗器械经营许可/备案凭证。</w:t>
      </w:r>
    </w:p>
    <w:p w:rsidR="00571FB9" w:rsidRDefault="007D3D2D">
      <w:pPr>
        <w:pStyle w:val="af3"/>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571FB9" w:rsidRDefault="007D3D2D">
      <w:pPr>
        <w:pStyle w:val="af3"/>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w:t>
      </w:r>
    </w:p>
    <w:p w:rsidR="00571FB9" w:rsidRDefault="007D3D2D">
      <w:pPr>
        <w:pStyle w:val="af3"/>
        <w:spacing w:line="420" w:lineRule="exact"/>
        <w:ind w:firstLineChars="0" w:firstLine="0"/>
        <w:rPr>
          <w:rFonts w:ascii="仿宋" w:eastAsia="仿宋" w:hAnsi="仿宋"/>
          <w:b/>
          <w:color w:val="000000" w:themeColor="text1"/>
          <w:sz w:val="24"/>
        </w:rPr>
      </w:pPr>
      <w:r>
        <w:rPr>
          <w:rFonts w:ascii="仿宋" w:eastAsia="仿宋" w:hAnsi="仿宋" w:hint="eastAsia"/>
          <w:color w:val="000000" w:themeColor="text1"/>
          <w:sz w:val="24"/>
        </w:rPr>
        <w:t>授权参加本次投标活动的供应商代表证明材料</w:t>
      </w:r>
    </w:p>
    <w:p w:rsidR="00571FB9" w:rsidRDefault="007D3D2D">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投标产品的资格、资质性及其他具有类似效力的要求</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（一）资格要求：</w:t>
      </w:r>
    </w:p>
    <w:p w:rsidR="00571FB9" w:rsidRDefault="007D3D2D">
      <w:pPr>
        <w:rPr>
          <w:rFonts w:ascii="仿宋" w:eastAsia="仿宋" w:hAnsi="仿宋"/>
          <w:b/>
          <w:bCs/>
          <w:color w:val="000000" w:themeColor="text1"/>
          <w:sz w:val="24"/>
        </w:rPr>
      </w:pPr>
      <w:r>
        <w:rPr>
          <w:rFonts w:ascii="仿宋" w:eastAsia="仿宋" w:hAnsi="仿宋" w:cs="宋体" w:hint="eastAsia"/>
          <w:color w:val="000000" w:themeColor="text1"/>
          <w:sz w:val="24"/>
        </w:rPr>
        <w:t>若投标产品中有医疗器械的，所投医疗器械须符合《医疗器械注册管理办法》等政策法规要求并具有中华人民共和国医疗器械注册或备案凭证；</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（三）其他类似效力要求：无</w:t>
      </w:r>
    </w:p>
    <w:p w:rsidR="00571FB9" w:rsidRDefault="00571FB9">
      <w:pPr>
        <w:pStyle w:val="af3"/>
        <w:spacing w:line="420" w:lineRule="exact"/>
        <w:ind w:firstLineChars="0" w:firstLine="0"/>
        <w:rPr>
          <w:rFonts w:ascii="仿宋" w:eastAsia="仿宋" w:hAnsi="仿宋"/>
          <w:b/>
          <w:color w:val="000000" w:themeColor="text1"/>
          <w:sz w:val="24"/>
        </w:rPr>
      </w:pPr>
    </w:p>
    <w:p w:rsidR="00571FB9" w:rsidRDefault="007D3D2D">
      <w:pPr>
        <w:pStyle w:val="af3"/>
        <w:spacing w:line="420" w:lineRule="exact"/>
        <w:ind w:firstLineChars="0" w:firstLine="0"/>
        <w:rPr>
          <w:rFonts w:ascii="仿宋" w:eastAsia="仿宋" w:hAnsi="仿宋"/>
          <w:b/>
          <w:color w:val="000000" w:themeColor="text1"/>
          <w:sz w:val="24"/>
        </w:rPr>
      </w:pPr>
      <w:r>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rsidR="00571FB9" w:rsidRDefault="007D3D2D">
      <w:pPr>
        <w:pStyle w:val="af3"/>
        <w:numPr>
          <w:ilvl w:val="0"/>
          <w:numId w:val="5"/>
        </w:numPr>
        <w:spacing w:line="420" w:lineRule="exact"/>
        <w:ind w:firstLineChars="196" w:firstLine="472"/>
        <w:rPr>
          <w:rFonts w:ascii="仿宋" w:eastAsia="仿宋" w:hAnsi="仿宋"/>
          <w:b/>
          <w:color w:val="000000" w:themeColor="text1"/>
          <w:sz w:val="24"/>
        </w:rPr>
      </w:pPr>
      <w:r>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571FB9" w:rsidRDefault="007D3D2D">
      <w:pPr>
        <w:pStyle w:val="1"/>
        <w:jc w:val="center"/>
        <w:rPr>
          <w:rFonts w:ascii="仿宋" w:eastAsia="仿宋" w:hAnsi="仿宋"/>
          <w:color w:val="000000" w:themeColor="text1"/>
          <w:sz w:val="36"/>
          <w:szCs w:val="36"/>
        </w:rPr>
      </w:pPr>
      <w:bookmarkStart w:id="169" w:name="_Toc3806"/>
      <w:bookmarkStart w:id="170" w:name="_Toc1588"/>
      <w:r>
        <w:rPr>
          <w:rFonts w:ascii="仿宋" w:eastAsia="仿宋" w:hAnsi="仿宋" w:hint="eastAsia"/>
          <w:color w:val="000000" w:themeColor="text1"/>
          <w:sz w:val="36"/>
          <w:szCs w:val="36"/>
        </w:rPr>
        <w:br w:type="page"/>
        <w:t>第五章  投标人应当提供的资格、资质性及其他类似效力要求的相关证明材料</w:t>
      </w:r>
      <w:bookmarkEnd w:id="169"/>
      <w:bookmarkEnd w:id="170"/>
    </w:p>
    <w:p w:rsidR="00571FB9" w:rsidRDefault="00571FB9">
      <w:pPr>
        <w:rPr>
          <w:rFonts w:ascii="仿宋" w:eastAsia="仿宋" w:hAnsi="仿宋"/>
          <w:color w:val="000000" w:themeColor="text1"/>
        </w:rPr>
      </w:pPr>
    </w:p>
    <w:p w:rsidR="00571FB9" w:rsidRDefault="007D3D2D">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一、应当提供的投标人资格、资质性及其他类似效力要求的相关证明材料</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w:t>
      </w:r>
    </w:p>
    <w:p w:rsidR="00571FB9" w:rsidRDefault="007D3D2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71FB9" w:rsidRDefault="007D3D2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2、具备良好商业信誉的证明材料（可提供承诺函，格式详见第三章）；</w:t>
      </w:r>
    </w:p>
    <w:p w:rsidR="00571FB9" w:rsidRDefault="007D3D2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3、具备健全的财务会计制度的证明材料；｛注：①可提供</w:t>
      </w:r>
      <w:r>
        <w:rPr>
          <w:rFonts w:ascii="仿宋" w:eastAsia="仿宋" w:hAnsi="仿宋"/>
          <w:color w:val="000000" w:themeColor="text1"/>
          <w:sz w:val="24"/>
        </w:rPr>
        <w:t>2019</w:t>
      </w:r>
      <w:r>
        <w:rPr>
          <w:rFonts w:ascii="仿宋" w:eastAsia="仿宋" w:hAnsi="仿宋" w:hint="eastAsia"/>
          <w:color w:val="000000" w:themeColor="text1"/>
          <w:sz w:val="24"/>
        </w:rPr>
        <w:t>或</w:t>
      </w:r>
      <w:r>
        <w:rPr>
          <w:rFonts w:ascii="仿宋" w:eastAsia="仿宋" w:hAnsi="仿宋"/>
          <w:color w:val="000000" w:themeColor="text1"/>
          <w:sz w:val="24"/>
        </w:rPr>
        <w:t>2020</w:t>
      </w:r>
      <w:r>
        <w:rPr>
          <w:rFonts w:ascii="仿宋" w:eastAsia="仿宋" w:hAnsi="仿宋" w:hint="eastAsia"/>
          <w:color w:val="000000" w:themeColor="text1"/>
          <w:sz w:val="24"/>
        </w:rPr>
        <w:t>年度经审计的财务报告复印件（包含审计报告和审计报告中所涉及的财务报表和报表附注），②也可提供</w:t>
      </w:r>
      <w:r>
        <w:rPr>
          <w:rFonts w:ascii="仿宋" w:eastAsia="仿宋" w:hAnsi="仿宋"/>
          <w:color w:val="000000" w:themeColor="text1"/>
          <w:sz w:val="24"/>
        </w:rPr>
        <w:t>2019</w:t>
      </w:r>
      <w:r>
        <w:rPr>
          <w:rFonts w:ascii="仿宋" w:eastAsia="仿宋" w:hAnsi="仿宋" w:hint="eastAsia"/>
          <w:color w:val="000000" w:themeColor="text1"/>
          <w:sz w:val="24"/>
        </w:rPr>
        <w:t>或</w:t>
      </w:r>
      <w:r>
        <w:rPr>
          <w:rFonts w:ascii="仿宋" w:eastAsia="仿宋" w:hAnsi="仿宋"/>
          <w:color w:val="000000" w:themeColor="text1"/>
          <w:sz w:val="24"/>
        </w:rPr>
        <w:t>2020</w:t>
      </w:r>
      <w:r>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color w:val="000000" w:themeColor="text1"/>
          <w:sz w:val="24"/>
        </w:rPr>
        <w:t>部门印章</w:t>
      </w:r>
      <w:r>
        <w:rPr>
          <w:rFonts w:ascii="仿宋" w:eastAsia="仿宋" w:hAnsi="仿宋" w:hint="eastAsia"/>
          <w:color w:val="000000" w:themeColor="text1"/>
          <w:sz w:val="24"/>
        </w:rPr>
        <w:t>的公司章程复印件。｝</w:t>
      </w:r>
    </w:p>
    <w:p w:rsidR="00571FB9" w:rsidRDefault="007D3D2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4、具有依法缴纳税收和社会保障资金的良好记录（可提供承诺函，格式详见第三章）；</w:t>
      </w:r>
    </w:p>
    <w:p w:rsidR="00571FB9" w:rsidRDefault="007D3D2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5、具备履行合同所必需的设备和专业技术能力的证明材料（可提供承诺函，格式详见第三章）；</w:t>
      </w:r>
    </w:p>
    <w:p w:rsidR="00571FB9" w:rsidRDefault="007D3D2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6、参加政府采购活动前3年内在经营活动中没有重大违法记录的承诺函（格式详见第三章）；</w:t>
      </w:r>
    </w:p>
    <w:p w:rsidR="00571FB9" w:rsidRDefault="007D3D2D">
      <w:pPr>
        <w:pStyle w:val="af3"/>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7、具备法律、行政法规规定的其他条件的证明材料（可提供承诺函，格式详见第三章）；</w:t>
      </w:r>
    </w:p>
    <w:p w:rsidR="00571FB9" w:rsidRDefault="007D3D2D">
      <w:pPr>
        <w:pStyle w:val="af3"/>
        <w:spacing w:line="420" w:lineRule="exact"/>
        <w:ind w:firstLineChars="0" w:firstLine="0"/>
        <w:rPr>
          <w:rFonts w:ascii="仿宋" w:eastAsia="仿宋" w:hAnsi="仿宋" w:hint="eastAsia"/>
          <w:color w:val="000000" w:themeColor="text1"/>
          <w:sz w:val="24"/>
        </w:rPr>
      </w:pPr>
      <w:r>
        <w:rPr>
          <w:rFonts w:ascii="仿宋" w:eastAsia="仿宋" w:hAnsi="仿宋" w:cs="宋体" w:hint="eastAsia"/>
          <w:color w:val="000000" w:themeColor="text1"/>
          <w:sz w:val="24"/>
        </w:rPr>
        <w:t>8、落实政府采购政策需满足的资格要求：</w:t>
      </w:r>
      <w:r w:rsidR="00FE7875">
        <w:rPr>
          <w:rFonts w:ascii="仿宋" w:eastAsia="仿宋" w:hAnsi="仿宋" w:cs="宋体" w:hint="eastAsia"/>
          <w:color w:val="000000" w:themeColor="text1"/>
          <w:sz w:val="24"/>
        </w:rPr>
        <w:t>无</w:t>
      </w:r>
      <w:r w:rsidR="00FE7875">
        <w:rPr>
          <w:rFonts w:ascii="仿宋" w:eastAsia="仿宋" w:hAnsi="仿宋" w:cs="宋体"/>
          <w:color w:val="000000" w:themeColor="text1"/>
          <w:sz w:val="24"/>
        </w:rPr>
        <w:t>。</w:t>
      </w:r>
    </w:p>
    <w:p w:rsidR="00571FB9" w:rsidRDefault="007D3D2D">
      <w:pPr>
        <w:tabs>
          <w:tab w:val="left" w:pos="7665"/>
        </w:tabs>
        <w:spacing w:line="400" w:lineRule="exact"/>
        <w:rPr>
          <w:rFonts w:ascii="仿宋" w:eastAsia="仿宋" w:hAnsi="仿宋" w:cs="宋体"/>
          <w:color w:val="000000" w:themeColor="text1"/>
          <w:sz w:val="24"/>
        </w:rPr>
      </w:pPr>
      <w:r>
        <w:rPr>
          <w:rFonts w:ascii="仿宋" w:eastAsia="仿宋" w:hAnsi="仿宋" w:hint="eastAsia"/>
          <w:color w:val="000000" w:themeColor="text1"/>
          <w:sz w:val="24"/>
        </w:rPr>
        <w:t>9、</w:t>
      </w:r>
      <w:r>
        <w:rPr>
          <w:rFonts w:ascii="仿宋" w:eastAsia="仿宋" w:hAnsi="仿宋" w:cs="宋体" w:hint="eastAsia"/>
          <w:color w:val="000000" w:themeColor="text1"/>
          <w:sz w:val="24"/>
        </w:rPr>
        <w:t>本项目的特定资格要求：</w:t>
      </w:r>
    </w:p>
    <w:p w:rsidR="00571FB9" w:rsidRDefault="007D3D2D">
      <w:pPr>
        <w:tabs>
          <w:tab w:val="left" w:pos="7665"/>
        </w:tabs>
        <w:spacing w:line="400" w:lineRule="exact"/>
        <w:rPr>
          <w:rFonts w:ascii="仿宋" w:eastAsia="仿宋" w:hAnsi="仿宋" w:cs="宋体"/>
          <w:color w:val="000000" w:themeColor="text1"/>
          <w:sz w:val="24"/>
        </w:rPr>
      </w:pPr>
      <w:r>
        <w:rPr>
          <w:rFonts w:ascii="仿宋" w:eastAsia="仿宋" w:hAnsi="仿宋" w:cs="宋体" w:hint="eastAsia"/>
          <w:color w:val="000000" w:themeColor="text1"/>
          <w:sz w:val="24"/>
        </w:rPr>
        <w:t xml:space="preserve">    9.1若投标产品中有医疗器械的，投标人须符合《医疗器械监督管理条例》等政策法规要求并具有医疗器械生产许可证或者医疗器械经营许可/备案凭证；</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w:t>
      </w:r>
    </w:p>
    <w:p w:rsidR="00571FB9" w:rsidRDefault="007D3D2D">
      <w:pPr>
        <w:rPr>
          <w:rFonts w:ascii="仿宋" w:eastAsia="仿宋" w:hAnsi="仿宋"/>
          <w:color w:val="000000" w:themeColor="text1"/>
          <w:sz w:val="24"/>
        </w:rPr>
      </w:pPr>
      <w:r>
        <w:rPr>
          <w:rFonts w:ascii="仿宋" w:eastAsia="仿宋" w:hAnsi="仿宋" w:hint="eastAsia"/>
          <w:color w:val="000000" w:themeColor="text1"/>
          <w:sz w:val="24"/>
        </w:rPr>
        <w:t>（1）法定代表人/单位负责人身份证明材料复印件。</w:t>
      </w:r>
    </w:p>
    <w:p w:rsidR="00571FB9" w:rsidRDefault="007D3D2D">
      <w:pPr>
        <w:rPr>
          <w:rFonts w:ascii="仿宋" w:eastAsia="仿宋" w:hAnsi="仿宋"/>
          <w:color w:val="000000" w:themeColor="text1"/>
          <w:sz w:val="24"/>
        </w:rPr>
      </w:pPr>
      <w:r>
        <w:rPr>
          <w:rFonts w:ascii="仿宋" w:eastAsia="仿宋" w:hAnsi="仿宋" w:hint="eastAsia"/>
          <w:color w:val="000000" w:themeColor="text1"/>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571FB9" w:rsidRDefault="007D3D2D">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应当提供的投标产品的资格、资质性及其他具有类似效力的要求的相关证明材料</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w:t>
      </w:r>
    </w:p>
    <w:p w:rsidR="00571FB9" w:rsidRDefault="007D3D2D">
      <w:pPr>
        <w:rPr>
          <w:rFonts w:ascii="仿宋" w:eastAsia="仿宋" w:hAnsi="仿宋"/>
          <w:color w:val="000000" w:themeColor="text1"/>
          <w:sz w:val="24"/>
        </w:rPr>
      </w:pPr>
      <w:r>
        <w:rPr>
          <w:rFonts w:ascii="仿宋" w:eastAsia="仿宋" w:hAnsi="仿宋" w:hint="eastAsia"/>
          <w:color w:val="000000" w:themeColor="text1"/>
          <w:sz w:val="24"/>
        </w:rPr>
        <w:t>若投标产品中有医疗器械的，所投医疗器械须符合《医疗器械注册管理办法》等政策法规要求并具有中华人民共和国医疗器械注册或备案凭证；</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571FB9" w:rsidRDefault="007D3D2D">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（三）其他类似效力要求相关证明材料：无</w:t>
      </w:r>
    </w:p>
    <w:p w:rsidR="00571FB9" w:rsidRDefault="00571FB9">
      <w:pPr>
        <w:rPr>
          <w:rFonts w:ascii="仿宋" w:eastAsia="仿宋" w:hAnsi="仿宋"/>
          <w:color w:val="000000" w:themeColor="text1"/>
        </w:rPr>
      </w:pPr>
    </w:p>
    <w:p w:rsidR="00571FB9" w:rsidRDefault="007D3D2D">
      <w:pPr>
        <w:spacing w:line="360" w:lineRule="auto"/>
        <w:rPr>
          <w:rFonts w:ascii="仿宋" w:eastAsia="仿宋" w:hAnsi="仿宋" w:cs="宋体"/>
          <w:b/>
          <w:color w:val="000000" w:themeColor="text1"/>
          <w:kern w:val="0"/>
          <w:sz w:val="24"/>
        </w:rPr>
      </w:pPr>
      <w:r>
        <w:rPr>
          <w:rFonts w:ascii="仿宋" w:eastAsia="仿宋" w:hAnsi="仿宋" w:cs="宋体" w:hint="eastAsia"/>
          <w:b/>
          <w:color w:val="000000" w:themeColor="text1"/>
          <w:kern w:val="0"/>
          <w:sz w:val="24"/>
        </w:rPr>
        <w:t>注：1、本章要求提供的材料复印件均须加盖投标单位的公章（鲜章）。</w:t>
      </w:r>
    </w:p>
    <w:p w:rsidR="00571FB9" w:rsidRDefault="007D3D2D">
      <w:pPr>
        <w:ind w:firstLineChars="200" w:firstLine="482"/>
        <w:rPr>
          <w:rFonts w:ascii="仿宋" w:eastAsia="仿宋" w:hAnsi="仿宋" w:cs="宋体"/>
          <w:b/>
          <w:color w:val="000000" w:themeColor="text1"/>
          <w:kern w:val="0"/>
          <w:sz w:val="24"/>
        </w:rPr>
      </w:pPr>
      <w:r>
        <w:rPr>
          <w:rFonts w:ascii="仿宋" w:eastAsia="仿宋" w:hAnsi="仿宋" w:cs="宋体" w:hint="eastAsia"/>
          <w:b/>
          <w:color w:val="000000" w:themeColor="text1"/>
          <w:kern w:val="0"/>
          <w:sz w:val="24"/>
        </w:rPr>
        <w:t>2、</w:t>
      </w:r>
      <w:bookmarkStart w:id="171" w:name="_Toc2122"/>
      <w:bookmarkStart w:id="172" w:name="_Toc217446093"/>
      <w:r>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color w:val="000000" w:themeColor="text1"/>
          <w:kern w:val="0"/>
          <w:sz w:val="24"/>
        </w:rPr>
        <w:t>三</w:t>
      </w:r>
      <w:r>
        <w:rPr>
          <w:rFonts w:ascii="仿宋" w:eastAsia="仿宋" w:hAnsi="仿宋" w:cs="宋体"/>
          <w:b/>
          <w:color w:val="000000" w:themeColor="text1"/>
          <w:kern w:val="0"/>
          <w:sz w:val="24"/>
        </w:rPr>
        <w:t xml:space="preserve">章）。 </w:t>
      </w:r>
      <w:bookmarkEnd w:id="157"/>
    </w:p>
    <w:p w:rsidR="00571FB9" w:rsidRDefault="00571FB9">
      <w:pPr>
        <w:spacing w:line="360" w:lineRule="auto"/>
        <w:rPr>
          <w:rFonts w:ascii="仿宋" w:eastAsia="仿宋" w:hAnsi="仿宋"/>
          <w:color w:val="000000" w:themeColor="text1"/>
          <w:sz w:val="36"/>
          <w:szCs w:val="36"/>
        </w:rPr>
        <w:sectPr w:rsidR="00571FB9">
          <w:pgSz w:w="11906" w:h="16838"/>
          <w:pgMar w:top="1440" w:right="1800" w:bottom="1440" w:left="1800" w:header="851" w:footer="992" w:gutter="0"/>
          <w:cols w:space="720"/>
          <w:docGrid w:type="lines" w:linePitch="312"/>
        </w:sectPr>
      </w:pPr>
    </w:p>
    <w:p w:rsidR="00571FB9" w:rsidRDefault="007D3D2D">
      <w:pPr>
        <w:pStyle w:val="1"/>
        <w:jc w:val="center"/>
        <w:rPr>
          <w:rFonts w:ascii="仿宋" w:eastAsia="仿宋" w:hAnsi="仿宋"/>
          <w:color w:val="000000" w:themeColor="text1"/>
          <w:sz w:val="36"/>
          <w:szCs w:val="36"/>
        </w:rPr>
      </w:pPr>
      <w:bookmarkStart w:id="173" w:name="PO_默认文件内容_32"/>
      <w:r>
        <w:rPr>
          <w:rFonts w:ascii="仿宋" w:eastAsia="仿宋" w:hAnsi="仿宋" w:hint="eastAsia"/>
          <w:color w:val="000000" w:themeColor="text1"/>
          <w:sz w:val="36"/>
          <w:szCs w:val="36"/>
        </w:rPr>
        <w:t>第六章  招标项目技术、服务、政府采购合同内容条款及其他商务要求</w:t>
      </w:r>
      <w:bookmarkEnd w:id="171"/>
    </w:p>
    <w:bookmarkEnd w:id="172"/>
    <w:p w:rsidR="00571FB9" w:rsidRDefault="007D3D2D">
      <w:pPr>
        <w:pStyle w:val="2"/>
        <w:spacing w:line="400" w:lineRule="exact"/>
        <w:rPr>
          <w:rFonts w:ascii="宋体" w:hAnsi="宋体"/>
          <w:color w:val="000000" w:themeColor="text1"/>
          <w:sz w:val="24"/>
          <w:szCs w:val="24"/>
        </w:rPr>
      </w:pPr>
      <w:r>
        <w:rPr>
          <w:rFonts w:ascii="宋体" w:hAnsi="宋体" w:hint="eastAsia"/>
          <w:color w:val="000000" w:themeColor="text1"/>
          <w:sz w:val="24"/>
          <w:szCs w:val="24"/>
        </w:rPr>
        <w:t>前提：本章中标注“</w:t>
      </w:r>
      <w:r>
        <w:rPr>
          <w:rFonts w:ascii="宋体" w:hAnsi="宋体" w:hint="eastAsia"/>
          <w:color w:val="000000" w:themeColor="text1"/>
          <w:sz w:val="24"/>
          <w:szCs w:val="24"/>
        </w:rPr>
        <w:t>*</w:t>
      </w:r>
      <w:r>
        <w:rPr>
          <w:rFonts w:ascii="宋体" w:hAnsi="宋体" w:hint="eastAsia"/>
          <w:color w:val="000000" w:themeColor="text1"/>
          <w:sz w:val="24"/>
          <w:szCs w:val="24"/>
        </w:rPr>
        <w:t>”的条款为本项目的实质性要求条款，投标人不满足的，将在符合性审查时按照无效投标处理。标注“</w:t>
      </w:r>
      <w:r>
        <w:rPr>
          <w:rFonts w:asciiTheme="minorEastAsia" w:eastAsiaTheme="minorEastAsia" w:hAnsiTheme="minorEastAsia" w:cstheme="minorEastAsia" w:hint="eastAsia"/>
          <w:color w:val="000000" w:themeColor="text1"/>
          <w:sz w:val="24"/>
        </w:rPr>
        <w:t>★</w:t>
      </w:r>
      <w:r>
        <w:rPr>
          <w:rFonts w:ascii="宋体" w:hAnsi="宋体" w:hint="eastAsia"/>
          <w:color w:val="000000" w:themeColor="text1"/>
          <w:sz w:val="24"/>
          <w:szCs w:val="24"/>
        </w:rPr>
        <w:t>”得条款为重点扣分条款，不满足作重点扣分处理，具体详见第七章“综合评分明细表”。</w:t>
      </w:r>
    </w:p>
    <w:p w:rsidR="00571FB9" w:rsidRDefault="007D3D2D">
      <w:pPr>
        <w:pStyle w:val="2"/>
        <w:numPr>
          <w:ilvl w:val="0"/>
          <w:numId w:val="6"/>
        </w:numPr>
        <w:spacing w:line="400" w:lineRule="exact"/>
        <w:rPr>
          <w:rFonts w:ascii="仿宋" w:eastAsia="仿宋" w:hAnsi="仿宋"/>
          <w:color w:val="000000" w:themeColor="text1"/>
        </w:rPr>
      </w:pPr>
      <w:r>
        <w:rPr>
          <w:rFonts w:ascii="仿宋" w:eastAsia="仿宋" w:hAnsi="仿宋" w:hint="eastAsia"/>
          <w:color w:val="000000" w:themeColor="text1"/>
        </w:rPr>
        <w:t>采购清单</w:t>
      </w:r>
      <w:bookmarkStart w:id="174" w:name="_Toc217446095"/>
    </w:p>
    <w:tbl>
      <w:tblPr>
        <w:tblW w:w="8597" w:type="dxa"/>
        <w:tblInd w:w="155" w:type="dxa"/>
        <w:tblLayout w:type="fixed"/>
        <w:tblCellMar>
          <w:left w:w="0" w:type="dxa"/>
          <w:right w:w="0" w:type="dxa"/>
        </w:tblCellMar>
        <w:tblLook w:val="04A0" w:firstRow="1" w:lastRow="0" w:firstColumn="1" w:lastColumn="0" w:noHBand="0" w:noVBand="1"/>
      </w:tblPr>
      <w:tblGrid>
        <w:gridCol w:w="787"/>
        <w:gridCol w:w="1092"/>
        <w:gridCol w:w="2583"/>
        <w:gridCol w:w="1030"/>
        <w:gridCol w:w="722"/>
        <w:gridCol w:w="676"/>
        <w:gridCol w:w="1707"/>
      </w:tblGrid>
      <w:tr w:rsidR="00571FB9" w:rsidTr="003D54A6">
        <w:trPr>
          <w:trHeight w:val="590"/>
        </w:trPr>
        <w:tc>
          <w:tcPr>
            <w:tcW w:w="78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包号</w:t>
            </w:r>
          </w:p>
        </w:tc>
        <w:tc>
          <w:tcPr>
            <w:tcW w:w="1092" w:type="dxa"/>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571FB9" w:rsidRDefault="007D3D2D">
            <w:pPr>
              <w:spacing w:before="100" w:beforeAutospacing="1" w:after="0" w:line="254"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sz w:val="24"/>
              </w:rPr>
              <w:t>品目号</w:t>
            </w:r>
          </w:p>
        </w:tc>
        <w:tc>
          <w:tcPr>
            <w:tcW w:w="2583" w:type="dxa"/>
            <w:tcBorders>
              <w:top w:val="single" w:sz="4" w:space="0" w:color="000000"/>
              <w:left w:val="nil"/>
              <w:bottom w:val="single" w:sz="4" w:space="0" w:color="000000"/>
              <w:right w:val="single" w:sz="4" w:space="0" w:color="auto"/>
            </w:tcBorders>
            <w:vAlign w:val="center"/>
          </w:tcPr>
          <w:p w:rsidR="00571FB9" w:rsidRDefault="007D3D2D">
            <w:pPr>
              <w:spacing w:before="100" w:beforeAutospacing="1" w:after="0" w:line="254"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标的名称</w:t>
            </w:r>
          </w:p>
        </w:tc>
        <w:tc>
          <w:tcPr>
            <w:tcW w:w="1030" w:type="dxa"/>
            <w:tcBorders>
              <w:top w:val="single" w:sz="4" w:space="0" w:color="000000"/>
              <w:left w:val="nil"/>
              <w:bottom w:val="single" w:sz="4" w:space="0" w:color="000000"/>
              <w:right w:val="single" w:sz="4" w:space="0" w:color="auto"/>
            </w:tcBorders>
            <w:vAlign w:val="center"/>
          </w:tcPr>
          <w:p w:rsidR="00571FB9" w:rsidRDefault="007D3D2D">
            <w:pPr>
              <w:spacing w:before="100" w:beforeAutospacing="1" w:after="0" w:line="254"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sz w:val="24"/>
              </w:rPr>
              <w:t>所属行业</w:t>
            </w:r>
          </w:p>
        </w:tc>
        <w:tc>
          <w:tcPr>
            <w:tcW w:w="722" w:type="dxa"/>
            <w:tcBorders>
              <w:top w:val="single" w:sz="4" w:space="0" w:color="000000"/>
              <w:left w:val="single" w:sz="4" w:space="0" w:color="auto"/>
              <w:bottom w:val="single" w:sz="4" w:space="0" w:color="000000"/>
              <w:right w:val="single" w:sz="4" w:space="0" w:color="000000"/>
            </w:tcBorders>
            <w:vAlign w:val="center"/>
          </w:tcPr>
          <w:p w:rsidR="00571FB9" w:rsidRDefault="007D3D2D">
            <w:pPr>
              <w:widowControl/>
              <w:spacing w:before="100" w:beforeAutospacing="1" w:after="0" w:line="254" w:lineRule="auto"/>
              <w:jc w:val="center"/>
              <w:textAlignment w:val="center"/>
              <w:rPr>
                <w:rFonts w:ascii="仿宋" w:eastAsia="仿宋" w:hAnsi="仿宋"/>
                <w:b/>
                <w:bCs/>
                <w:color w:val="000000" w:themeColor="text1"/>
                <w:kern w:val="0"/>
                <w:sz w:val="24"/>
              </w:rPr>
            </w:pPr>
            <w:r>
              <w:rPr>
                <w:rFonts w:ascii="仿宋" w:eastAsia="仿宋" w:hAnsi="仿宋" w:hint="eastAsia"/>
                <w:b/>
                <w:bCs/>
                <w:color w:val="000000" w:themeColor="text1"/>
                <w:kern w:val="0"/>
                <w:sz w:val="24"/>
              </w:rPr>
              <w:t>单位</w:t>
            </w:r>
          </w:p>
        </w:tc>
        <w:tc>
          <w:tcPr>
            <w:tcW w:w="6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数量</w:t>
            </w:r>
          </w:p>
        </w:tc>
        <w:tc>
          <w:tcPr>
            <w:tcW w:w="170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b/>
                <w:bCs/>
                <w:color w:val="000000" w:themeColor="text1"/>
                <w:sz w:val="24"/>
              </w:rPr>
            </w:pPr>
            <w:r>
              <w:rPr>
                <w:rFonts w:ascii="仿宋" w:eastAsia="仿宋" w:hAnsi="仿宋" w:hint="eastAsia"/>
                <w:b/>
                <w:bCs/>
                <w:color w:val="000000" w:themeColor="text1"/>
                <w:kern w:val="0"/>
                <w:sz w:val="24"/>
              </w:rPr>
              <w:t>最高单项限价（万元）</w:t>
            </w:r>
          </w:p>
        </w:tc>
      </w:tr>
      <w:tr w:rsidR="00571FB9" w:rsidTr="003D54A6">
        <w:trPr>
          <w:trHeight w:val="552"/>
        </w:trPr>
        <w:tc>
          <w:tcPr>
            <w:tcW w:w="787"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kern w:val="0"/>
                <w:sz w:val="24"/>
              </w:rPr>
              <w:t>01</w:t>
            </w:r>
          </w:p>
        </w:tc>
        <w:tc>
          <w:tcPr>
            <w:tcW w:w="1092" w:type="dxa"/>
            <w:tcBorders>
              <w:top w:val="single" w:sz="4" w:space="0" w:color="000000"/>
              <w:left w:val="nil"/>
              <w:bottom w:val="single" w:sz="4" w:space="0" w:color="000000"/>
              <w:right w:val="single" w:sz="4" w:space="0" w:color="auto"/>
            </w:tcBorders>
            <w:tcMar>
              <w:top w:w="15" w:type="dxa"/>
              <w:left w:w="15" w:type="dxa"/>
              <w:bottom w:w="0" w:type="dxa"/>
              <w:right w:w="15" w:type="dxa"/>
            </w:tcMar>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01-01</w:t>
            </w:r>
          </w:p>
        </w:tc>
        <w:tc>
          <w:tcPr>
            <w:tcW w:w="2583" w:type="dxa"/>
            <w:tcBorders>
              <w:top w:val="single" w:sz="4" w:space="0" w:color="000000"/>
              <w:left w:val="single" w:sz="4" w:space="0" w:color="auto"/>
              <w:bottom w:val="single" w:sz="4" w:space="0" w:color="000000"/>
              <w:right w:val="single" w:sz="4" w:space="0" w:color="auto"/>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便携式彩超</w:t>
            </w:r>
          </w:p>
        </w:tc>
        <w:tc>
          <w:tcPr>
            <w:tcW w:w="1030" w:type="dxa"/>
            <w:tcBorders>
              <w:top w:val="single" w:sz="4" w:space="0" w:color="000000"/>
              <w:left w:val="single" w:sz="4" w:space="0" w:color="auto"/>
              <w:bottom w:val="single" w:sz="4" w:space="0" w:color="000000"/>
              <w:right w:val="single" w:sz="4" w:space="0" w:color="000000"/>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工业</w:t>
            </w:r>
          </w:p>
        </w:tc>
        <w:tc>
          <w:tcPr>
            <w:tcW w:w="722" w:type="dxa"/>
            <w:tcBorders>
              <w:top w:val="single" w:sz="4" w:space="0" w:color="000000"/>
              <w:left w:val="nil"/>
              <w:bottom w:val="single" w:sz="4" w:space="0" w:color="000000"/>
              <w:right w:val="single" w:sz="4" w:space="0" w:color="000000"/>
            </w:tcBorders>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台</w:t>
            </w:r>
          </w:p>
        </w:tc>
        <w:tc>
          <w:tcPr>
            <w:tcW w:w="6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1</w:t>
            </w:r>
          </w:p>
        </w:tc>
        <w:tc>
          <w:tcPr>
            <w:tcW w:w="170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50</w:t>
            </w:r>
          </w:p>
        </w:tc>
      </w:tr>
      <w:tr w:rsidR="00571FB9" w:rsidTr="003D54A6">
        <w:trPr>
          <w:trHeight w:val="552"/>
        </w:trPr>
        <w:tc>
          <w:tcPr>
            <w:tcW w:w="787"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571FB9" w:rsidRDefault="007D3D2D">
            <w:pPr>
              <w:spacing w:before="100" w:beforeAutospacing="1" w:after="0" w:line="254" w:lineRule="auto"/>
              <w:jc w:val="center"/>
              <w:textAlignment w:val="center"/>
              <w:rPr>
                <w:rFonts w:ascii="仿宋" w:eastAsia="仿宋" w:hAnsi="仿宋"/>
                <w:color w:val="000000" w:themeColor="text1"/>
                <w:kern w:val="0"/>
                <w:sz w:val="24"/>
              </w:rPr>
            </w:pPr>
            <w:r>
              <w:rPr>
                <w:rFonts w:ascii="仿宋" w:eastAsia="仿宋" w:hAnsi="仿宋" w:hint="eastAsia"/>
                <w:color w:val="000000" w:themeColor="text1"/>
                <w:kern w:val="0"/>
                <w:sz w:val="24"/>
              </w:rPr>
              <w:t>02</w:t>
            </w:r>
          </w:p>
        </w:tc>
        <w:tc>
          <w:tcPr>
            <w:tcW w:w="1092" w:type="dxa"/>
            <w:tcBorders>
              <w:top w:val="single" w:sz="4" w:space="0" w:color="000000"/>
              <w:left w:val="single" w:sz="4" w:space="0" w:color="auto"/>
              <w:bottom w:val="single" w:sz="4" w:space="0" w:color="000000"/>
              <w:right w:val="single" w:sz="4" w:space="0" w:color="auto"/>
            </w:tcBorders>
            <w:tcMar>
              <w:top w:w="15" w:type="dxa"/>
              <w:left w:w="15" w:type="dxa"/>
              <w:bottom w:w="0" w:type="dxa"/>
              <w:right w:w="15" w:type="dxa"/>
            </w:tcMar>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02-01</w:t>
            </w:r>
          </w:p>
        </w:tc>
        <w:tc>
          <w:tcPr>
            <w:tcW w:w="2583" w:type="dxa"/>
            <w:tcBorders>
              <w:top w:val="single" w:sz="4" w:space="0" w:color="000000"/>
              <w:left w:val="single" w:sz="4" w:space="0" w:color="auto"/>
              <w:bottom w:val="single" w:sz="4" w:space="0" w:color="000000"/>
              <w:right w:val="single" w:sz="4" w:space="0" w:color="auto"/>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经颅多普勒诊断系统</w:t>
            </w:r>
          </w:p>
        </w:tc>
        <w:tc>
          <w:tcPr>
            <w:tcW w:w="1030" w:type="dxa"/>
            <w:tcBorders>
              <w:top w:val="single" w:sz="4" w:space="0" w:color="000000"/>
              <w:left w:val="single" w:sz="4" w:space="0" w:color="auto"/>
              <w:bottom w:val="single" w:sz="4" w:space="0" w:color="000000"/>
              <w:right w:val="single" w:sz="4" w:space="0" w:color="000000"/>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工业</w:t>
            </w:r>
          </w:p>
        </w:tc>
        <w:tc>
          <w:tcPr>
            <w:tcW w:w="722" w:type="dxa"/>
            <w:tcBorders>
              <w:top w:val="single" w:sz="4" w:space="0" w:color="000000"/>
              <w:left w:val="nil"/>
              <w:bottom w:val="single" w:sz="4" w:space="0" w:color="000000"/>
              <w:right w:val="single" w:sz="4" w:space="0" w:color="000000"/>
            </w:tcBorders>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套</w:t>
            </w:r>
          </w:p>
        </w:tc>
        <w:tc>
          <w:tcPr>
            <w:tcW w:w="6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1</w:t>
            </w:r>
          </w:p>
        </w:tc>
        <w:tc>
          <w:tcPr>
            <w:tcW w:w="170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26</w:t>
            </w:r>
          </w:p>
        </w:tc>
      </w:tr>
      <w:tr w:rsidR="00571FB9" w:rsidTr="003D54A6">
        <w:trPr>
          <w:trHeight w:val="552"/>
        </w:trPr>
        <w:tc>
          <w:tcPr>
            <w:tcW w:w="787" w:type="dxa"/>
            <w:vMerge/>
            <w:tcBorders>
              <w:top w:val="single" w:sz="4" w:space="0" w:color="000000"/>
              <w:left w:val="single" w:sz="4" w:space="0" w:color="auto"/>
              <w:bottom w:val="nil"/>
              <w:right w:val="single" w:sz="4" w:space="0" w:color="auto"/>
            </w:tcBorders>
            <w:vAlign w:val="center"/>
          </w:tcPr>
          <w:p w:rsidR="00571FB9" w:rsidRDefault="00571FB9">
            <w:pPr>
              <w:widowControl/>
              <w:spacing w:after="0" w:line="240" w:lineRule="auto"/>
              <w:jc w:val="left"/>
              <w:rPr>
                <w:rFonts w:ascii="仿宋" w:eastAsia="仿宋" w:hAnsi="仿宋"/>
                <w:color w:val="000000" w:themeColor="text1"/>
                <w:kern w:val="0"/>
                <w:sz w:val="24"/>
              </w:rPr>
            </w:pPr>
          </w:p>
        </w:tc>
        <w:tc>
          <w:tcPr>
            <w:tcW w:w="1092" w:type="dxa"/>
            <w:tcBorders>
              <w:top w:val="single" w:sz="4" w:space="0" w:color="000000"/>
              <w:left w:val="single" w:sz="4" w:space="0" w:color="auto"/>
              <w:bottom w:val="single" w:sz="4" w:space="0" w:color="000000"/>
              <w:right w:val="single" w:sz="4" w:space="0" w:color="auto"/>
            </w:tcBorders>
            <w:tcMar>
              <w:top w:w="15" w:type="dxa"/>
              <w:left w:w="15" w:type="dxa"/>
              <w:bottom w:w="0" w:type="dxa"/>
              <w:right w:w="15" w:type="dxa"/>
            </w:tcMar>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02-02</w:t>
            </w:r>
          </w:p>
        </w:tc>
        <w:tc>
          <w:tcPr>
            <w:tcW w:w="2583" w:type="dxa"/>
            <w:tcBorders>
              <w:top w:val="single" w:sz="4" w:space="0" w:color="000000"/>
              <w:left w:val="single" w:sz="4" w:space="0" w:color="auto"/>
              <w:bottom w:val="single" w:sz="4" w:space="0" w:color="000000"/>
              <w:right w:val="single" w:sz="4" w:space="0" w:color="auto"/>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牙种植系统</w:t>
            </w:r>
          </w:p>
        </w:tc>
        <w:tc>
          <w:tcPr>
            <w:tcW w:w="1030" w:type="dxa"/>
            <w:tcBorders>
              <w:top w:val="single" w:sz="4" w:space="0" w:color="000000"/>
              <w:left w:val="single" w:sz="4" w:space="0" w:color="auto"/>
              <w:bottom w:val="single" w:sz="4" w:space="0" w:color="000000"/>
              <w:right w:val="single" w:sz="4" w:space="0" w:color="000000"/>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工业</w:t>
            </w:r>
          </w:p>
        </w:tc>
        <w:tc>
          <w:tcPr>
            <w:tcW w:w="722" w:type="dxa"/>
            <w:tcBorders>
              <w:top w:val="single" w:sz="4" w:space="0" w:color="000000"/>
              <w:left w:val="nil"/>
              <w:bottom w:val="single" w:sz="4" w:space="0" w:color="000000"/>
              <w:right w:val="single" w:sz="4" w:space="0" w:color="000000"/>
            </w:tcBorders>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套</w:t>
            </w:r>
          </w:p>
        </w:tc>
        <w:tc>
          <w:tcPr>
            <w:tcW w:w="6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1</w:t>
            </w:r>
          </w:p>
        </w:tc>
        <w:tc>
          <w:tcPr>
            <w:tcW w:w="170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9</w:t>
            </w:r>
          </w:p>
        </w:tc>
      </w:tr>
      <w:tr w:rsidR="00571FB9" w:rsidTr="003D54A6">
        <w:trPr>
          <w:trHeight w:val="552"/>
        </w:trPr>
        <w:tc>
          <w:tcPr>
            <w:tcW w:w="78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71FB9" w:rsidRDefault="00571FB9">
            <w:pPr>
              <w:widowControl/>
              <w:spacing w:before="100" w:beforeAutospacing="1" w:after="0" w:line="254" w:lineRule="auto"/>
              <w:jc w:val="center"/>
              <w:textAlignment w:val="center"/>
              <w:rPr>
                <w:rFonts w:ascii="仿宋" w:eastAsia="仿宋" w:hAnsi="仿宋"/>
                <w:color w:val="000000" w:themeColor="text1"/>
                <w:sz w:val="24"/>
              </w:rPr>
            </w:pPr>
          </w:p>
        </w:tc>
        <w:tc>
          <w:tcPr>
            <w:tcW w:w="1092" w:type="dxa"/>
            <w:tcBorders>
              <w:top w:val="single" w:sz="4" w:space="0" w:color="000000"/>
              <w:left w:val="single" w:sz="4" w:space="0" w:color="auto"/>
              <w:bottom w:val="single" w:sz="4" w:space="0" w:color="000000"/>
              <w:right w:val="single" w:sz="4" w:space="0" w:color="auto"/>
            </w:tcBorders>
            <w:tcMar>
              <w:top w:w="15" w:type="dxa"/>
              <w:left w:w="15" w:type="dxa"/>
              <w:bottom w:w="0" w:type="dxa"/>
              <w:right w:w="15" w:type="dxa"/>
            </w:tcMar>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02-03</w:t>
            </w:r>
          </w:p>
        </w:tc>
        <w:tc>
          <w:tcPr>
            <w:tcW w:w="2583" w:type="dxa"/>
            <w:tcBorders>
              <w:top w:val="single" w:sz="4" w:space="0" w:color="000000"/>
              <w:left w:val="single" w:sz="4" w:space="0" w:color="auto"/>
              <w:bottom w:val="single" w:sz="4" w:space="0" w:color="000000"/>
              <w:right w:val="single" w:sz="4" w:space="0" w:color="auto"/>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睡眠呼吸监测仪</w:t>
            </w:r>
          </w:p>
        </w:tc>
        <w:tc>
          <w:tcPr>
            <w:tcW w:w="1030" w:type="dxa"/>
            <w:tcBorders>
              <w:top w:val="single" w:sz="4" w:space="0" w:color="000000"/>
              <w:left w:val="single" w:sz="4" w:space="0" w:color="auto"/>
              <w:bottom w:val="single" w:sz="4" w:space="0" w:color="000000"/>
              <w:right w:val="single" w:sz="4" w:space="0" w:color="000000"/>
            </w:tcBorders>
            <w:vAlign w:val="center"/>
          </w:tcPr>
          <w:p w:rsidR="00571FB9" w:rsidRDefault="007D3D2D">
            <w:pPr>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工业</w:t>
            </w:r>
          </w:p>
        </w:tc>
        <w:tc>
          <w:tcPr>
            <w:tcW w:w="722" w:type="dxa"/>
            <w:tcBorders>
              <w:top w:val="single" w:sz="4" w:space="0" w:color="000000"/>
              <w:left w:val="nil"/>
              <w:bottom w:val="single" w:sz="4" w:space="0" w:color="000000"/>
              <w:right w:val="single" w:sz="4" w:space="0" w:color="000000"/>
            </w:tcBorders>
            <w:vAlign w:val="center"/>
          </w:tcPr>
          <w:p w:rsidR="00571FB9" w:rsidRDefault="007D3D2D">
            <w:pPr>
              <w:widowControl/>
              <w:spacing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套</w:t>
            </w:r>
          </w:p>
        </w:tc>
        <w:tc>
          <w:tcPr>
            <w:tcW w:w="676"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1</w:t>
            </w:r>
          </w:p>
        </w:tc>
        <w:tc>
          <w:tcPr>
            <w:tcW w:w="170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rsidR="00571FB9" w:rsidRDefault="007D3D2D">
            <w:pPr>
              <w:widowControl/>
              <w:spacing w:before="100" w:beforeAutospacing="1" w:after="0" w:line="254" w:lineRule="auto"/>
              <w:jc w:val="center"/>
              <w:textAlignment w:val="center"/>
              <w:rPr>
                <w:rFonts w:ascii="仿宋" w:eastAsia="仿宋" w:hAnsi="仿宋"/>
                <w:color w:val="000000" w:themeColor="text1"/>
                <w:sz w:val="24"/>
              </w:rPr>
            </w:pPr>
            <w:r>
              <w:rPr>
                <w:rFonts w:ascii="仿宋" w:eastAsia="仿宋" w:hAnsi="仿宋" w:hint="eastAsia"/>
                <w:color w:val="000000" w:themeColor="text1"/>
                <w:sz w:val="24"/>
              </w:rPr>
              <w:t>5</w:t>
            </w:r>
          </w:p>
        </w:tc>
      </w:tr>
    </w:tbl>
    <w:p w:rsidR="00571FB9" w:rsidRDefault="007D3D2D">
      <w:pPr>
        <w:pStyle w:val="2"/>
        <w:numPr>
          <w:ilvl w:val="0"/>
          <w:numId w:val="6"/>
        </w:numPr>
        <w:spacing w:line="400" w:lineRule="exact"/>
        <w:rPr>
          <w:rFonts w:ascii="仿宋" w:eastAsia="仿宋" w:hAnsi="仿宋"/>
          <w:color w:val="000000" w:themeColor="text1"/>
        </w:rPr>
      </w:pPr>
      <w:r>
        <w:rPr>
          <w:rFonts w:ascii="仿宋" w:eastAsia="仿宋" w:hAnsi="仿宋" w:hint="eastAsia"/>
          <w:color w:val="000000" w:themeColor="text1"/>
        </w:rPr>
        <w:t>商务要求</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*1</w:t>
      </w:r>
      <w:r>
        <w:rPr>
          <w:rFonts w:ascii="宋体" w:hAnsi="宋体" w:hint="eastAsia"/>
          <w:color w:val="000000" w:themeColor="text1"/>
          <w:sz w:val="24"/>
        </w:rPr>
        <w:t>．交货期及地点</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 xml:space="preserve">1.1 </w:t>
      </w:r>
      <w:r>
        <w:rPr>
          <w:rFonts w:ascii="宋体" w:hAnsi="宋体" w:hint="eastAsia"/>
          <w:color w:val="000000" w:themeColor="text1"/>
          <w:sz w:val="24"/>
        </w:rPr>
        <w:t>交货期：合同签订后30日内</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 xml:space="preserve">1.2 </w:t>
      </w:r>
      <w:r>
        <w:rPr>
          <w:rFonts w:ascii="宋体" w:hAnsi="宋体" w:hint="eastAsia"/>
          <w:color w:val="000000" w:themeColor="text1"/>
          <w:sz w:val="24"/>
        </w:rPr>
        <w:t>交货地点</w:t>
      </w:r>
      <w:r>
        <w:rPr>
          <w:rFonts w:hint="eastAsia"/>
          <w:color w:val="000000" w:themeColor="text1"/>
          <w:sz w:val="24"/>
        </w:rPr>
        <w:t xml:space="preserve">: </w:t>
      </w:r>
      <w:r>
        <w:rPr>
          <w:rFonts w:ascii="宋体" w:hAnsi="宋体" w:hint="eastAsia"/>
          <w:color w:val="000000" w:themeColor="text1"/>
          <w:sz w:val="24"/>
        </w:rPr>
        <w:t>金堂县第一</w:t>
      </w:r>
      <w:r>
        <w:rPr>
          <w:rFonts w:ascii="宋体" w:hAnsi="宋体"/>
          <w:color w:val="000000" w:themeColor="text1"/>
          <w:sz w:val="24"/>
        </w:rPr>
        <w:t>人民医院</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*2</w:t>
      </w:r>
      <w:r>
        <w:rPr>
          <w:rFonts w:ascii="宋体" w:hAnsi="宋体" w:hint="eastAsia"/>
          <w:color w:val="000000" w:themeColor="text1"/>
          <w:sz w:val="24"/>
        </w:rPr>
        <w:t>．付款方法和条件：</w:t>
      </w:r>
    </w:p>
    <w:p w:rsidR="00571FB9" w:rsidRPr="003D54A6" w:rsidRDefault="007D3D2D" w:rsidP="003D54A6">
      <w:pPr>
        <w:spacing w:line="600" w:lineRule="exact"/>
        <w:ind w:firstLineChars="200" w:firstLine="480"/>
        <w:rPr>
          <w:rFonts w:ascii="宋体" w:hAnsi="宋体"/>
          <w:color w:val="000000" w:themeColor="text1"/>
          <w:sz w:val="24"/>
        </w:rPr>
      </w:pPr>
      <w:r>
        <w:rPr>
          <w:rFonts w:ascii="宋体" w:hAnsi="宋体" w:cs="宋体" w:hint="eastAsia"/>
          <w:color w:val="000000" w:themeColor="text1"/>
          <w:sz w:val="24"/>
        </w:rPr>
        <w:t>全部货物</w:t>
      </w:r>
      <w:r w:rsidR="00E95762" w:rsidRPr="00E62623">
        <w:rPr>
          <w:rFonts w:ascii="宋体" w:hAnsi="宋体" w:hint="eastAsia"/>
          <w:color w:val="000000" w:themeColor="text1"/>
          <w:sz w:val="24"/>
        </w:rPr>
        <w:t>验</w:t>
      </w:r>
      <w:r>
        <w:rPr>
          <w:rFonts w:ascii="宋体" w:hAnsi="宋体" w:cs="宋体" w:hint="eastAsia"/>
          <w:color w:val="000000" w:themeColor="text1"/>
          <w:sz w:val="24"/>
        </w:rPr>
        <w:t>验收合格之日起</w:t>
      </w:r>
      <w:r w:rsidR="00E95762" w:rsidRPr="00E62623">
        <w:rPr>
          <w:rFonts w:ascii="宋体" w:hAnsi="宋体" w:hint="eastAsia"/>
          <w:color w:val="000000" w:themeColor="text1"/>
          <w:sz w:val="24"/>
        </w:rPr>
        <w:t>,</w:t>
      </w:r>
      <w:r>
        <w:rPr>
          <w:rFonts w:ascii="宋体" w:hAnsi="宋体" w:cs="宋体" w:hint="eastAsia"/>
          <w:color w:val="000000" w:themeColor="text1"/>
          <w:sz w:val="24"/>
        </w:rPr>
        <w:t>采购人</w:t>
      </w:r>
      <w:r w:rsidR="00C26B6F" w:rsidRPr="00E62623">
        <w:rPr>
          <w:rFonts w:ascii="宋体" w:hAnsi="宋体" w:hint="eastAsia"/>
          <w:color w:val="000000" w:themeColor="text1"/>
          <w:sz w:val="24"/>
        </w:rPr>
        <w:t>收到</w:t>
      </w:r>
      <w:r>
        <w:rPr>
          <w:rFonts w:ascii="宋体" w:hAnsi="宋体" w:cs="宋体" w:hint="eastAsia"/>
          <w:color w:val="000000" w:themeColor="text1"/>
          <w:sz w:val="24"/>
        </w:rPr>
        <w:t>中标人</w:t>
      </w:r>
      <w:r w:rsidR="00E95762" w:rsidRPr="00E62623">
        <w:rPr>
          <w:rFonts w:ascii="宋体" w:hAnsi="宋体" w:hint="eastAsia"/>
          <w:color w:val="000000" w:themeColor="text1"/>
          <w:sz w:val="24"/>
        </w:rPr>
        <w:t>出具合法有效完整的完税发票及</w:t>
      </w:r>
      <w:r>
        <w:rPr>
          <w:rFonts w:ascii="宋体" w:hAnsi="宋体" w:cs="宋体" w:hint="eastAsia"/>
          <w:color w:val="000000" w:themeColor="text1"/>
          <w:sz w:val="24"/>
        </w:rPr>
        <w:t>凭证资料</w:t>
      </w:r>
      <w:r w:rsidR="00E95762" w:rsidRPr="00E62623">
        <w:rPr>
          <w:rFonts w:ascii="宋体" w:hAnsi="宋体" w:hint="eastAsia"/>
          <w:color w:val="000000" w:themeColor="text1"/>
          <w:sz w:val="24"/>
        </w:rPr>
        <w:t>后</w:t>
      </w:r>
      <w:r>
        <w:rPr>
          <w:rFonts w:ascii="宋体" w:hAnsi="宋体" w:cs="宋体" w:hint="eastAsia"/>
          <w:color w:val="000000" w:themeColor="text1"/>
          <w:sz w:val="24"/>
        </w:rPr>
        <w:t>的</w:t>
      </w:r>
      <w:r w:rsidRPr="003D54A6">
        <w:rPr>
          <w:rFonts w:ascii="宋体" w:hAnsi="宋体"/>
          <w:color w:val="000000" w:themeColor="text1"/>
          <w:sz w:val="24"/>
        </w:rPr>
        <w:t>30</w:t>
      </w:r>
      <w:r w:rsidR="00E95762" w:rsidRPr="00E62623">
        <w:rPr>
          <w:rFonts w:ascii="宋体" w:hAnsi="宋体" w:hint="eastAsia"/>
          <w:color w:val="000000" w:themeColor="text1"/>
          <w:sz w:val="24"/>
        </w:rPr>
        <w:t>个工作日内</w:t>
      </w:r>
      <w:r w:rsidRPr="003D54A6">
        <w:rPr>
          <w:rFonts w:ascii="宋体" w:hAnsi="宋体" w:hint="eastAsia"/>
          <w:color w:val="000000" w:themeColor="text1"/>
          <w:sz w:val="24"/>
        </w:rPr>
        <w:t>，向中标人支付合同</w:t>
      </w:r>
      <w:r w:rsidR="00E95762" w:rsidRPr="00E62623">
        <w:rPr>
          <w:rFonts w:ascii="宋体" w:hAnsi="宋体" w:hint="eastAsia"/>
          <w:color w:val="000000" w:themeColor="text1"/>
          <w:sz w:val="24"/>
        </w:rPr>
        <w:t>价款90%；</w:t>
      </w:r>
      <w:r w:rsidR="00910087" w:rsidRPr="00910087">
        <w:rPr>
          <w:rFonts w:ascii="宋体" w:hAnsi="宋体" w:hint="eastAsia"/>
          <w:color w:val="000000" w:themeColor="text1"/>
          <w:sz w:val="24"/>
        </w:rPr>
        <w:t>剩</w:t>
      </w:r>
      <w:r w:rsidR="00983948" w:rsidRPr="00910087">
        <w:rPr>
          <w:rFonts w:ascii="宋体" w:hAnsi="宋体" w:hint="eastAsia"/>
          <w:color w:val="000000" w:themeColor="text1"/>
          <w:sz w:val="24"/>
        </w:rPr>
        <w:t>余</w:t>
      </w:r>
      <w:r w:rsidR="00E95762" w:rsidRPr="00E62623">
        <w:rPr>
          <w:rFonts w:ascii="宋体" w:hAnsi="宋体" w:hint="eastAsia"/>
          <w:color w:val="000000" w:themeColor="text1"/>
          <w:sz w:val="24"/>
        </w:rPr>
        <w:t>10％</w:t>
      </w:r>
      <w:r>
        <w:rPr>
          <w:rFonts w:ascii="宋体" w:hAnsi="宋体" w:cs="宋体" w:hint="eastAsia"/>
          <w:color w:val="000000" w:themeColor="text1"/>
          <w:sz w:val="24"/>
        </w:rPr>
        <w:t>质保</w:t>
      </w:r>
      <w:r w:rsidR="00983948" w:rsidRPr="00910087">
        <w:rPr>
          <w:rFonts w:ascii="宋体" w:hAnsi="宋体"/>
          <w:color w:val="000000" w:themeColor="text1"/>
          <w:sz w:val="24"/>
        </w:rPr>
        <w:t>期满</w:t>
      </w:r>
      <w:r>
        <w:rPr>
          <w:rFonts w:ascii="宋体" w:hAnsi="宋体" w:cs="宋体" w:hint="eastAsia"/>
          <w:color w:val="000000" w:themeColor="text1"/>
          <w:sz w:val="24"/>
        </w:rPr>
        <w:t>后支付</w:t>
      </w:r>
      <w:r w:rsidR="00E95762" w:rsidRPr="00E62623">
        <w:rPr>
          <w:rFonts w:ascii="宋体" w:hAnsi="宋体" w:hint="eastAsia"/>
          <w:color w:val="000000" w:themeColor="text1"/>
          <w:sz w:val="24"/>
        </w:rPr>
        <w:t xml:space="preserve">。 </w:t>
      </w:r>
    </w:p>
    <w:p w:rsidR="00002E0B" w:rsidRPr="00E963FD" w:rsidRDefault="00002E0B">
      <w:pPr>
        <w:spacing w:before="100" w:beforeAutospacing="1" w:line="360" w:lineRule="auto"/>
        <w:ind w:firstLineChars="200" w:firstLine="480"/>
        <w:rPr>
          <w:rFonts w:ascii="宋体"/>
          <w:color w:val="000000" w:themeColor="text1"/>
          <w:sz w:val="24"/>
        </w:rPr>
      </w:pP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*3.</w:t>
      </w:r>
      <w:r>
        <w:rPr>
          <w:rFonts w:ascii="宋体" w:hAnsi="宋体" w:hint="eastAsia"/>
          <w:color w:val="000000" w:themeColor="text1"/>
          <w:sz w:val="24"/>
        </w:rPr>
        <w:t>质保期：</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3.1</w:t>
      </w:r>
      <w:r>
        <w:rPr>
          <w:rFonts w:ascii="宋体" w:hAnsi="宋体" w:hint="eastAsia"/>
          <w:color w:val="000000" w:themeColor="text1"/>
          <w:sz w:val="24"/>
        </w:rPr>
        <w:t>设备质保期：</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01</w:t>
      </w:r>
      <w:r>
        <w:rPr>
          <w:rFonts w:ascii="宋体" w:hAnsi="宋体" w:hint="eastAsia"/>
          <w:color w:val="000000" w:themeColor="text1"/>
          <w:sz w:val="24"/>
        </w:rPr>
        <w:t>包：合同签订之日起</w:t>
      </w:r>
      <w:r>
        <w:rPr>
          <w:rFonts w:hAnsi="宋体" w:hint="eastAsia"/>
          <w:color w:val="000000" w:themeColor="text1"/>
          <w:sz w:val="24"/>
        </w:rPr>
        <w:t>3</w:t>
      </w:r>
      <w:r>
        <w:rPr>
          <w:rFonts w:ascii="宋体" w:hAnsi="宋体" w:hint="eastAsia"/>
          <w:color w:val="000000" w:themeColor="text1"/>
          <w:sz w:val="24"/>
        </w:rPr>
        <w:t>年。</w:t>
      </w:r>
    </w:p>
    <w:p w:rsidR="00571FB9" w:rsidRDefault="007D3D2D">
      <w:pPr>
        <w:spacing w:before="100" w:beforeAutospacing="1" w:line="520" w:lineRule="exact"/>
        <w:rPr>
          <w:rFonts w:ascii="宋体" w:hAnsi="宋体"/>
          <w:color w:val="000000" w:themeColor="text1"/>
          <w:sz w:val="24"/>
        </w:rPr>
      </w:pPr>
      <w:r>
        <w:rPr>
          <w:rFonts w:hAnsi="宋体" w:hint="eastAsia"/>
          <w:color w:val="000000" w:themeColor="text1"/>
          <w:sz w:val="24"/>
        </w:rPr>
        <w:t>0</w:t>
      </w:r>
      <w:r>
        <w:rPr>
          <w:rFonts w:hAnsi="宋体"/>
          <w:color w:val="000000" w:themeColor="text1"/>
          <w:sz w:val="24"/>
        </w:rPr>
        <w:t>2</w:t>
      </w:r>
      <w:r>
        <w:rPr>
          <w:rFonts w:ascii="宋体" w:hAnsi="宋体" w:hint="eastAsia"/>
          <w:color w:val="000000" w:themeColor="text1"/>
          <w:sz w:val="24"/>
        </w:rPr>
        <w:t>包</w:t>
      </w:r>
      <w:r>
        <w:rPr>
          <w:rFonts w:ascii="宋体" w:hAnsi="宋体"/>
          <w:color w:val="000000" w:themeColor="text1"/>
          <w:sz w:val="24"/>
        </w:rPr>
        <w:t>：</w:t>
      </w:r>
    </w:p>
    <w:p w:rsidR="00571FB9" w:rsidRDefault="007D3D2D">
      <w:pPr>
        <w:pStyle w:val="af4"/>
        <w:numPr>
          <w:ilvl w:val="0"/>
          <w:numId w:val="7"/>
        </w:numPr>
        <w:spacing w:before="100" w:beforeAutospacing="1" w:line="520" w:lineRule="exact"/>
        <w:ind w:leftChars="-32" w:left="293" w:firstLineChars="0"/>
        <w:rPr>
          <w:rFonts w:ascii="宋体" w:hAnsi="宋体"/>
          <w:color w:val="000000" w:themeColor="text1"/>
          <w:sz w:val="24"/>
        </w:rPr>
      </w:pPr>
      <w:r>
        <w:rPr>
          <w:rFonts w:ascii="宋体" w:hAnsi="宋体" w:hint="eastAsia"/>
          <w:color w:val="000000" w:themeColor="text1"/>
          <w:sz w:val="24"/>
        </w:rPr>
        <w:t>经颅多普勒诊断系统：合同签订之日起2年。</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②牙种植系统：合同签订之日起</w:t>
      </w:r>
      <w:r>
        <w:rPr>
          <w:rFonts w:hAnsi="宋体" w:hint="eastAsia"/>
          <w:color w:val="000000" w:themeColor="text1"/>
          <w:sz w:val="24"/>
        </w:rPr>
        <w:t>3</w:t>
      </w:r>
      <w:r>
        <w:rPr>
          <w:rFonts w:hAnsi="宋体" w:hint="eastAsia"/>
          <w:color w:val="000000" w:themeColor="text1"/>
          <w:sz w:val="24"/>
        </w:rPr>
        <w:t>年。</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③睡眠呼吸监测仪：合同签订之日起</w:t>
      </w:r>
      <w:r>
        <w:rPr>
          <w:rFonts w:hAnsi="宋体" w:hint="eastAsia"/>
          <w:color w:val="000000" w:themeColor="text1"/>
          <w:sz w:val="24"/>
        </w:rPr>
        <w:t>1</w:t>
      </w:r>
      <w:r>
        <w:rPr>
          <w:rFonts w:hAnsi="宋体" w:hint="eastAsia"/>
          <w:color w:val="000000" w:themeColor="text1"/>
          <w:sz w:val="24"/>
        </w:rPr>
        <w:t>年。</w:t>
      </w:r>
    </w:p>
    <w:p w:rsidR="00571FB9" w:rsidRDefault="009600A7">
      <w:pPr>
        <w:spacing w:before="100" w:beforeAutospacing="1" w:line="520" w:lineRule="exact"/>
        <w:rPr>
          <w:rFonts w:hAnsi="宋体"/>
          <w:color w:val="000000" w:themeColor="text1"/>
          <w:sz w:val="24"/>
        </w:rPr>
      </w:pPr>
      <w:r w:rsidRPr="009600A7">
        <w:rPr>
          <w:rFonts w:hAnsi="宋体"/>
          <w:color w:val="000000" w:themeColor="text1"/>
          <w:sz w:val="24"/>
        </w:rPr>
        <w:t>*</w:t>
      </w:r>
      <w:r w:rsidR="007D3D2D">
        <w:rPr>
          <w:rFonts w:hAnsi="宋体" w:hint="eastAsia"/>
          <w:color w:val="000000" w:themeColor="text1"/>
          <w:sz w:val="24"/>
        </w:rPr>
        <w:t xml:space="preserve">4. </w:t>
      </w:r>
      <w:r w:rsidR="007D3D2D">
        <w:rPr>
          <w:rFonts w:ascii="宋体" w:hAnsi="宋体" w:hint="eastAsia"/>
          <w:color w:val="000000" w:themeColor="text1"/>
          <w:sz w:val="24"/>
        </w:rPr>
        <w:t>交货时应提供以下技术资料（如涉及）</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4.1</w:t>
      </w:r>
      <w:r>
        <w:rPr>
          <w:rFonts w:ascii="宋体" w:hAnsi="宋体" w:hint="eastAsia"/>
          <w:color w:val="000000" w:themeColor="text1"/>
          <w:sz w:val="24"/>
        </w:rPr>
        <w:t>原产地证明书</w:t>
      </w:r>
      <w:r>
        <w:rPr>
          <w:rFonts w:hint="eastAsia"/>
          <w:color w:val="000000" w:themeColor="text1"/>
          <w:sz w:val="24"/>
        </w:rPr>
        <w:t>(</w:t>
      </w:r>
      <w:r>
        <w:rPr>
          <w:rFonts w:ascii="宋体" w:hAnsi="宋体" w:hint="eastAsia"/>
          <w:color w:val="000000" w:themeColor="text1"/>
          <w:sz w:val="24"/>
        </w:rPr>
        <w:t>由制造厂签发</w:t>
      </w:r>
      <w:r>
        <w:rPr>
          <w:rFonts w:hint="eastAsia"/>
          <w:color w:val="000000" w:themeColor="text1"/>
          <w:sz w:val="24"/>
        </w:rPr>
        <w:t>)</w:t>
      </w:r>
      <w:r>
        <w:rPr>
          <w:rFonts w:ascii="宋体" w:hAnsi="宋体" w:hint="eastAsia"/>
          <w:color w:val="000000" w:themeColor="text1"/>
          <w:sz w:val="24"/>
        </w:rPr>
        <w:t>；</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4.2</w:t>
      </w:r>
      <w:r>
        <w:rPr>
          <w:rFonts w:ascii="宋体" w:hAnsi="宋体" w:hint="eastAsia"/>
          <w:color w:val="000000" w:themeColor="text1"/>
          <w:sz w:val="24"/>
        </w:rPr>
        <w:t>提供主机及配套设备的安装图纸及说明；提供主机及配套设备使用说明书、维护手册；</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4.</w:t>
      </w:r>
      <w:r w:rsidR="009E51CF" w:rsidRPr="009E51CF">
        <w:rPr>
          <w:rFonts w:hAnsi="宋体"/>
          <w:color w:val="000000" w:themeColor="text1"/>
          <w:sz w:val="24"/>
        </w:rPr>
        <w:t>3</w:t>
      </w:r>
      <w:r>
        <w:rPr>
          <w:rFonts w:ascii="宋体" w:hAnsi="宋体" w:hint="eastAsia"/>
          <w:color w:val="000000" w:themeColor="text1"/>
          <w:sz w:val="24"/>
        </w:rPr>
        <w:t>备件手册、零件及易损件的图纸及相关资料；其它相关技术资料。</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*5.</w:t>
      </w:r>
      <w:r>
        <w:rPr>
          <w:rFonts w:ascii="宋体" w:hAnsi="宋体" w:hint="eastAsia"/>
          <w:color w:val="000000" w:themeColor="text1"/>
          <w:sz w:val="24"/>
        </w:rPr>
        <w:t>安装调试及验收：</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5.1</w:t>
      </w:r>
      <w:r w:rsidR="005B4818" w:rsidRPr="00910087">
        <w:rPr>
          <w:rFonts w:ascii="宋体" w:hAnsi="宋体" w:hint="eastAsia"/>
          <w:color w:val="000000" w:themeColor="text1"/>
          <w:sz w:val="24"/>
        </w:rPr>
        <w:t>中标人</w:t>
      </w:r>
      <w:r>
        <w:rPr>
          <w:rFonts w:ascii="宋体" w:hAnsi="宋体" w:hint="eastAsia"/>
          <w:color w:val="000000" w:themeColor="text1"/>
          <w:sz w:val="24"/>
        </w:rPr>
        <w:t>负责设备安装、调试。</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5.2</w:t>
      </w:r>
      <w:r>
        <w:rPr>
          <w:rFonts w:ascii="宋体" w:hAnsi="宋体" w:hint="eastAsia"/>
          <w:color w:val="000000" w:themeColor="text1"/>
          <w:sz w:val="24"/>
        </w:rPr>
        <w:t>货物到达现场后，中标人接到买方通知后</w:t>
      </w:r>
      <w:r>
        <w:rPr>
          <w:rFonts w:hint="eastAsia"/>
          <w:color w:val="000000" w:themeColor="text1"/>
          <w:sz w:val="24"/>
        </w:rPr>
        <w:t>7</w:t>
      </w:r>
      <w:r>
        <w:rPr>
          <w:rFonts w:ascii="宋体" w:hAnsi="宋体" w:hint="eastAsia"/>
          <w:color w:val="000000" w:themeColor="text1"/>
          <w:sz w:val="24"/>
        </w:rPr>
        <w:t>日内到达现场组织安装、调试，达到正常运行要求，保证采购人正常使用。所需的费用包括在投标总价格中。</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5.3</w:t>
      </w:r>
      <w:r>
        <w:rPr>
          <w:rFonts w:ascii="宋体" w:hAnsi="宋体" w:hint="eastAsia"/>
          <w:color w:val="000000" w:themeColor="text1"/>
          <w:sz w:val="24"/>
        </w:rPr>
        <w:t>项目验收后进行操作讲解，现场培训至操作人员正常操作。提供</w:t>
      </w:r>
      <w:r>
        <w:rPr>
          <w:rFonts w:hint="eastAsia"/>
          <w:color w:val="000000" w:themeColor="text1"/>
          <w:sz w:val="24"/>
        </w:rPr>
        <w:t>2</w:t>
      </w:r>
      <w:r>
        <w:rPr>
          <w:rFonts w:ascii="宋体" w:hAnsi="宋体" w:hint="eastAsia"/>
          <w:color w:val="000000" w:themeColor="text1"/>
          <w:sz w:val="24"/>
        </w:rPr>
        <w:t>—</w:t>
      </w:r>
      <w:r>
        <w:rPr>
          <w:rFonts w:hint="eastAsia"/>
          <w:color w:val="000000" w:themeColor="text1"/>
          <w:sz w:val="24"/>
        </w:rPr>
        <w:t>3</w:t>
      </w:r>
      <w:r>
        <w:rPr>
          <w:rFonts w:ascii="宋体" w:hAnsi="宋体" w:hint="eastAsia"/>
          <w:color w:val="000000" w:themeColor="text1"/>
          <w:sz w:val="24"/>
        </w:rPr>
        <w:t>人技术培训，包括设备的基本原理、操作及一般设备维护保养知识，使其能熟练掌握系统的安装、操作、维护、维修，并能独立上岗。培训所需的费用包括在投标总价格中。</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5.4</w:t>
      </w:r>
      <w:r>
        <w:rPr>
          <w:rFonts w:ascii="宋体" w:hAnsi="宋体" w:hint="eastAsia"/>
          <w:color w:val="000000" w:themeColor="text1"/>
          <w:sz w:val="24"/>
        </w:rPr>
        <w:t>验收标准以招投标文件技术参数及要求和相关行业标准为准。</w:t>
      </w:r>
    </w:p>
    <w:p w:rsidR="00571FB9" w:rsidRDefault="007D3D2D">
      <w:pPr>
        <w:spacing w:before="100" w:beforeAutospacing="1" w:line="520" w:lineRule="exact"/>
        <w:rPr>
          <w:rFonts w:hAnsi="宋体"/>
          <w:color w:val="000000" w:themeColor="text1"/>
          <w:sz w:val="24"/>
        </w:rPr>
      </w:pPr>
      <w:r>
        <w:rPr>
          <w:rFonts w:hAnsi="宋体" w:hint="eastAsia"/>
          <w:color w:val="000000" w:themeColor="text1"/>
          <w:sz w:val="24"/>
        </w:rPr>
        <w:t>6.</w:t>
      </w:r>
      <w:r>
        <w:rPr>
          <w:rFonts w:ascii="宋体" w:hAnsi="宋体" w:hint="eastAsia"/>
          <w:color w:val="000000" w:themeColor="text1"/>
          <w:sz w:val="24"/>
        </w:rPr>
        <w:t>售后服务：</w:t>
      </w:r>
    </w:p>
    <w:p w:rsidR="00571FB9" w:rsidRPr="00E963FD" w:rsidRDefault="007D3D2D">
      <w:pPr>
        <w:spacing w:line="520" w:lineRule="exact"/>
        <w:rPr>
          <w:rFonts w:ascii="宋体" w:hAnsi="宋体"/>
          <w:color w:val="000000" w:themeColor="text1"/>
          <w:sz w:val="24"/>
        </w:rPr>
      </w:pPr>
      <w:r>
        <w:rPr>
          <w:rFonts w:asciiTheme="minorEastAsia" w:eastAsiaTheme="minorEastAsia" w:hAnsiTheme="minorEastAsia" w:cstheme="minorEastAsia" w:hint="eastAsia"/>
          <w:color w:val="000000" w:themeColor="text1"/>
          <w:sz w:val="24"/>
        </w:rPr>
        <w:t>★</w:t>
      </w:r>
      <w:r w:rsidRPr="00E963FD">
        <w:rPr>
          <w:rFonts w:ascii="宋体" w:hAnsi="宋体"/>
          <w:color w:val="000000" w:themeColor="text1"/>
          <w:sz w:val="24"/>
        </w:rPr>
        <w:t>6.1</w:t>
      </w:r>
      <w:r w:rsidRPr="00E963FD">
        <w:rPr>
          <w:rFonts w:ascii="宋体" w:hAnsi="宋体" w:hint="eastAsia"/>
          <w:color w:val="000000" w:themeColor="text1"/>
          <w:sz w:val="24"/>
        </w:rPr>
        <w:t>提供原厂技术支持（投标时需提供厂家针对本项目的技术支持承诺函并加盖厂家公章（鲜章））。</w:t>
      </w:r>
    </w:p>
    <w:p w:rsidR="00571FB9" w:rsidRPr="00E963FD" w:rsidRDefault="007D3D2D">
      <w:pPr>
        <w:spacing w:line="520" w:lineRule="exact"/>
        <w:rPr>
          <w:rFonts w:ascii="宋体" w:hAnsi="宋体"/>
          <w:color w:val="000000" w:themeColor="text1"/>
          <w:sz w:val="24"/>
        </w:rPr>
      </w:pPr>
      <w:r w:rsidRPr="00E963FD">
        <w:rPr>
          <w:rFonts w:ascii="宋体" w:hAnsi="宋体"/>
          <w:color w:val="000000" w:themeColor="text1"/>
          <w:sz w:val="24"/>
        </w:rPr>
        <w:t xml:space="preserve">6.2 </w:t>
      </w:r>
      <w:r w:rsidRPr="00E963FD">
        <w:rPr>
          <w:rFonts w:ascii="宋体" w:hAnsi="宋体" w:hint="eastAsia"/>
          <w:color w:val="000000" w:themeColor="text1"/>
          <w:sz w:val="24"/>
        </w:rPr>
        <w:t>终身零配件供应：投标人应保证设备停产后的备件供应保证</w:t>
      </w:r>
      <w:r w:rsidRPr="00E963FD">
        <w:rPr>
          <w:rFonts w:ascii="宋体" w:hAnsi="宋体"/>
          <w:color w:val="000000" w:themeColor="text1"/>
          <w:sz w:val="24"/>
        </w:rPr>
        <w:t>10年，并以优惠的价格提供该设备所需的维修零配件。</w:t>
      </w:r>
    </w:p>
    <w:p w:rsidR="00571FB9" w:rsidRDefault="007D3D2D">
      <w:pPr>
        <w:spacing w:before="100" w:beforeAutospacing="1" w:line="520" w:lineRule="exact"/>
        <w:rPr>
          <w:rFonts w:hAnsi="宋体"/>
          <w:color w:val="000000" w:themeColor="text1"/>
          <w:sz w:val="24"/>
        </w:rPr>
      </w:pPr>
      <w:r w:rsidRPr="009600A7">
        <w:rPr>
          <w:rFonts w:hAnsi="宋体" w:hint="eastAsia"/>
          <w:color w:val="000000" w:themeColor="text1"/>
          <w:sz w:val="24"/>
        </w:rPr>
        <w:t>6.3</w:t>
      </w:r>
      <w:r w:rsidRPr="009600A7">
        <w:rPr>
          <w:rFonts w:hAnsi="宋体"/>
          <w:color w:val="000000" w:themeColor="text1"/>
          <w:sz w:val="24"/>
        </w:rPr>
        <w:t xml:space="preserve"> </w:t>
      </w:r>
      <w:r w:rsidRPr="009600A7">
        <w:rPr>
          <w:rFonts w:hAnsi="宋体" w:hint="eastAsia"/>
          <w:color w:val="000000" w:themeColor="text1"/>
          <w:sz w:val="24"/>
        </w:rPr>
        <w:t>投标人应在当地设有或中标后设有专业的售后服务机构，配备专业售后人员及常用配件。有售后服务专门电话（需保持</w:t>
      </w:r>
      <w:r w:rsidRPr="009600A7">
        <w:rPr>
          <w:rFonts w:hAnsi="宋体" w:hint="eastAsia"/>
          <w:color w:val="000000" w:themeColor="text1"/>
          <w:sz w:val="24"/>
        </w:rPr>
        <w:t>24</w:t>
      </w:r>
      <w:r w:rsidRPr="009600A7">
        <w:rPr>
          <w:rFonts w:hAnsi="宋体" w:hint="eastAsia"/>
          <w:color w:val="000000" w:themeColor="text1"/>
          <w:sz w:val="24"/>
        </w:rPr>
        <w:t>小时值守）人员，在质保期内，</w:t>
      </w:r>
      <w:r>
        <w:rPr>
          <w:rFonts w:hAnsi="宋体" w:hint="eastAsia"/>
          <w:color w:val="000000" w:themeColor="text1"/>
          <w:sz w:val="24"/>
        </w:rPr>
        <w:t>因投标人产品生产工艺或原材料问题导致产品质量问题或使用不便的，中标人在接到采购人的电话后必须立即回应，两小时之内响应，在</w:t>
      </w:r>
      <w:r>
        <w:rPr>
          <w:rFonts w:hAnsi="宋体" w:hint="eastAsia"/>
          <w:color w:val="000000" w:themeColor="text1"/>
          <w:sz w:val="24"/>
        </w:rPr>
        <w:t>24</w:t>
      </w:r>
      <w:r>
        <w:rPr>
          <w:rFonts w:hAnsi="宋体" w:hint="eastAsia"/>
          <w:color w:val="000000" w:themeColor="text1"/>
          <w:sz w:val="24"/>
        </w:rPr>
        <w:t>小时内赶到使用单位，必须在</w:t>
      </w:r>
      <w:r>
        <w:rPr>
          <w:rFonts w:hAnsi="宋体" w:hint="eastAsia"/>
          <w:color w:val="000000" w:themeColor="text1"/>
          <w:sz w:val="24"/>
        </w:rPr>
        <w:t>48</w:t>
      </w:r>
      <w:r>
        <w:rPr>
          <w:rFonts w:hAnsi="宋体" w:hint="eastAsia"/>
          <w:color w:val="000000" w:themeColor="text1"/>
          <w:sz w:val="24"/>
        </w:rPr>
        <w:t>小时内提供产品修理或更换，保证正常运行，如果</w:t>
      </w:r>
      <w:r>
        <w:rPr>
          <w:rFonts w:hAnsi="宋体" w:hint="eastAsia"/>
          <w:color w:val="000000" w:themeColor="text1"/>
          <w:sz w:val="24"/>
        </w:rPr>
        <w:t>48</w:t>
      </w:r>
      <w:r>
        <w:rPr>
          <w:rFonts w:hAnsi="宋体" w:hint="eastAsia"/>
          <w:color w:val="000000" w:themeColor="text1"/>
          <w:sz w:val="24"/>
        </w:rPr>
        <w:t>小时内不能修复，需提供替代设备。</w:t>
      </w:r>
    </w:p>
    <w:p w:rsidR="00571FB9" w:rsidRDefault="007D3D2D" w:rsidP="003D54A6">
      <w:pPr>
        <w:pStyle w:val="2"/>
        <w:spacing w:line="400" w:lineRule="exact"/>
        <w:ind w:left="510"/>
        <w:jc w:val="left"/>
        <w:rPr>
          <w:rFonts w:ascii="仿宋" w:eastAsia="仿宋" w:hAnsi="仿宋"/>
          <w:color w:val="000000" w:themeColor="text1"/>
        </w:rPr>
      </w:pPr>
      <w:r>
        <w:rPr>
          <w:rFonts w:ascii="仿宋" w:eastAsia="仿宋" w:hAnsi="仿宋" w:hint="eastAsia"/>
          <w:color w:val="000000" w:themeColor="text1"/>
        </w:rPr>
        <w:t>三</w:t>
      </w:r>
      <w:bookmarkEnd w:id="174"/>
      <w:r>
        <w:rPr>
          <w:rFonts w:ascii="仿宋" w:eastAsia="仿宋" w:hAnsi="仿宋" w:hint="eastAsia"/>
          <w:color w:val="000000" w:themeColor="text1"/>
        </w:rPr>
        <w:t>、技术参数要求</w:t>
      </w:r>
    </w:p>
    <w:p w:rsidR="00571FB9" w:rsidRDefault="007D3D2D">
      <w:pPr>
        <w:pStyle w:val="3"/>
        <w:rPr>
          <w:rFonts w:ascii="仿宋" w:eastAsia="仿宋" w:hAnsi="仿宋"/>
          <w:color w:val="000000" w:themeColor="text1"/>
        </w:rPr>
      </w:pPr>
      <w:bookmarkStart w:id="175" w:name="_Toc24786"/>
      <w:bookmarkStart w:id="176" w:name="_Toc31810"/>
      <w:r>
        <w:rPr>
          <w:rFonts w:ascii="仿宋" w:eastAsia="仿宋" w:hAnsi="仿宋"/>
          <w:color w:val="000000" w:themeColor="text1"/>
        </w:rPr>
        <w:t>01</w:t>
      </w:r>
      <w:r>
        <w:rPr>
          <w:rFonts w:ascii="仿宋" w:eastAsia="仿宋" w:hAnsi="仿宋" w:hint="eastAsia"/>
          <w:color w:val="000000" w:themeColor="text1"/>
        </w:rPr>
        <w:t>包</w:t>
      </w:r>
    </w:p>
    <w:p w:rsidR="00571FB9" w:rsidRDefault="007D3D2D">
      <w:pPr>
        <w:pStyle w:val="4"/>
        <w:rPr>
          <w:rFonts w:ascii="仿宋" w:eastAsia="仿宋" w:hAnsi="仿宋"/>
          <w:color w:val="000000" w:themeColor="text1"/>
        </w:rPr>
      </w:pPr>
      <w:r>
        <w:rPr>
          <w:rFonts w:ascii="仿宋" w:eastAsia="仿宋" w:hAnsi="仿宋" w:hint="eastAsia"/>
          <w:color w:val="000000" w:themeColor="text1"/>
        </w:rPr>
        <w:t>01-01 便携式彩超</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1、核心性能要求</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适用于腹部、妇科、产科、心脏、血管、小器官与浅表组织等床旁超声检查。</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1.</w:t>
      </w:r>
      <w:r>
        <w:rPr>
          <w:rFonts w:ascii="仿宋" w:eastAsia="仿宋" w:hAnsi="仿宋"/>
          <w:b/>
          <w:bCs/>
          <w:color w:val="000000" w:themeColor="text1"/>
          <w:sz w:val="24"/>
        </w:rPr>
        <w:t xml:space="preserve">1 </w:t>
      </w:r>
      <w:r>
        <w:rPr>
          <w:rFonts w:ascii="仿宋" w:eastAsia="仿宋" w:hAnsi="仿宋" w:hint="eastAsia"/>
          <w:b/>
          <w:bCs/>
          <w:color w:val="000000" w:themeColor="text1"/>
          <w:sz w:val="24"/>
        </w:rPr>
        <w:t>主机：</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（1.1</w:t>
      </w:r>
      <w:r>
        <w:rPr>
          <w:rFonts w:ascii="仿宋" w:eastAsia="仿宋" w:hAnsi="仿宋"/>
          <w:color w:val="000000" w:themeColor="text1"/>
          <w:sz w:val="24"/>
        </w:rPr>
        <w:t>.1</w:t>
      </w:r>
      <w:r>
        <w:rPr>
          <w:rFonts w:ascii="仿宋" w:eastAsia="仿宋" w:hAnsi="仿宋" w:hint="eastAsia"/>
          <w:color w:val="000000" w:themeColor="text1"/>
          <w:sz w:val="24"/>
        </w:rPr>
        <w:t>）配备≥15寸高清晰、医用专业彩色LED显示屏。</w:t>
      </w:r>
    </w:p>
    <w:p w:rsidR="00571FB9" w:rsidRDefault="007D3D2D">
      <w:pPr>
        <w:pStyle w:val="af4"/>
        <w:spacing w:line="360" w:lineRule="auto"/>
        <w:ind w:left="360" w:firstLineChars="0" w:firstLine="0"/>
        <w:rPr>
          <w:rFonts w:ascii="仿宋" w:eastAsia="仿宋" w:hAnsi="仿宋"/>
          <w:color w:val="000000" w:themeColor="text1"/>
          <w:sz w:val="24"/>
        </w:rPr>
      </w:pPr>
      <w:r w:rsidRPr="00E963FD">
        <w:rPr>
          <w:rFonts w:hint="eastAsia"/>
          <w:color w:val="000000" w:themeColor="text1"/>
        </w:rPr>
        <w:t>★</w:t>
      </w:r>
      <w:r>
        <w:rPr>
          <w:rFonts w:ascii="仿宋" w:eastAsia="仿宋" w:hAnsi="仿宋" w:hint="eastAsia"/>
          <w:color w:val="000000" w:themeColor="text1"/>
          <w:sz w:val="24"/>
        </w:rPr>
        <w:t>（1.</w:t>
      </w:r>
      <w:r>
        <w:rPr>
          <w:rFonts w:ascii="仿宋" w:eastAsia="仿宋" w:hAnsi="仿宋"/>
          <w:color w:val="000000" w:themeColor="text1"/>
          <w:sz w:val="24"/>
        </w:rPr>
        <w:t>1.2</w:t>
      </w:r>
      <w:r>
        <w:rPr>
          <w:rFonts w:ascii="仿宋" w:eastAsia="仿宋" w:hAnsi="仿宋" w:hint="eastAsia"/>
          <w:color w:val="000000" w:themeColor="text1"/>
          <w:sz w:val="24"/>
        </w:rPr>
        <w:t>）具有二维灰阶模式、彩色多普勒成像（包括彩色、能量、方向能量多普勒模式）、频谱多普勒成像（包括脉冲多普勒、高脉冲重复频率多普勒、连续波多普勒）、组织多普勒成像（包括TVI、TVD、TVM、TEI四种模式）（提供图片证明</w:t>
      </w:r>
      <w:r w:rsidR="00E95762">
        <w:rPr>
          <w:rFonts w:ascii="仿宋" w:eastAsia="仿宋" w:hAnsi="仿宋" w:hint="eastAsia"/>
          <w:color w:val="000000" w:themeColor="text1"/>
          <w:sz w:val="24"/>
        </w:rPr>
        <w:t>，彩页资料或设备成像界面截图均可）</w:t>
      </w:r>
      <w:r>
        <w:rPr>
          <w:rFonts w:ascii="仿宋" w:eastAsia="仿宋" w:hAnsi="仿宋" w:hint="eastAsia"/>
          <w:color w:val="000000" w:themeColor="text1"/>
          <w:sz w:val="24"/>
        </w:rPr>
        <w:t>。</w:t>
      </w:r>
    </w:p>
    <w:p w:rsidR="00571FB9" w:rsidRDefault="007D3D2D">
      <w:pPr>
        <w:pStyle w:val="af4"/>
        <w:spacing w:line="360" w:lineRule="auto"/>
        <w:ind w:left="360" w:firstLineChars="0" w:firstLine="0"/>
        <w:rPr>
          <w:rFonts w:ascii="仿宋" w:eastAsia="仿宋" w:hAnsi="仿宋"/>
          <w:color w:val="000000" w:themeColor="text1"/>
          <w:sz w:val="24"/>
        </w:rPr>
      </w:pPr>
      <w:r w:rsidRPr="00E963FD">
        <w:rPr>
          <w:rFonts w:hint="eastAsia"/>
          <w:color w:val="000000" w:themeColor="text1"/>
        </w:rPr>
        <w:t>★</w:t>
      </w:r>
      <w:r>
        <w:rPr>
          <w:rFonts w:ascii="仿宋" w:eastAsia="仿宋" w:hAnsi="仿宋" w:hint="eastAsia"/>
          <w:color w:val="000000" w:themeColor="text1"/>
          <w:sz w:val="24"/>
        </w:rPr>
        <w:t>（1.</w:t>
      </w:r>
      <w:r>
        <w:rPr>
          <w:rFonts w:ascii="仿宋" w:eastAsia="仿宋" w:hAnsi="仿宋"/>
          <w:color w:val="000000" w:themeColor="text1"/>
          <w:sz w:val="24"/>
        </w:rPr>
        <w:t>1.</w:t>
      </w:r>
      <w:r>
        <w:rPr>
          <w:rFonts w:ascii="仿宋" w:eastAsia="仿宋" w:hAnsi="仿宋" w:hint="eastAsia"/>
          <w:color w:val="000000" w:themeColor="text1"/>
          <w:sz w:val="24"/>
        </w:rPr>
        <w:t>3）具有多倍波束合成、组织谐波成像、斑点抑制成像、空间复合成像（支持≥7条偏转线）、高分辨率血流技术（提供图片证明</w:t>
      </w:r>
      <w:r w:rsidR="00E95762">
        <w:rPr>
          <w:rFonts w:ascii="仿宋" w:eastAsia="仿宋" w:hAnsi="仿宋" w:hint="eastAsia"/>
          <w:color w:val="000000" w:themeColor="text1"/>
          <w:sz w:val="24"/>
        </w:rPr>
        <w:t>，彩页资料或设备成像界面截图均可）</w:t>
      </w:r>
      <w:r>
        <w:rPr>
          <w:rFonts w:ascii="仿宋" w:eastAsia="仿宋" w:hAnsi="仿宋" w:hint="eastAsia"/>
          <w:color w:val="000000" w:themeColor="text1"/>
          <w:sz w:val="24"/>
        </w:rPr>
        <w:t>。</w:t>
      </w:r>
    </w:p>
    <w:p w:rsidR="00571FB9" w:rsidRDefault="007D3D2D">
      <w:pPr>
        <w:pStyle w:val="af4"/>
        <w:spacing w:line="360" w:lineRule="auto"/>
        <w:ind w:left="360" w:firstLineChars="0" w:firstLine="0"/>
        <w:rPr>
          <w:rFonts w:ascii="仿宋" w:eastAsia="仿宋" w:hAnsi="仿宋"/>
          <w:color w:val="000000" w:themeColor="text1"/>
          <w:sz w:val="24"/>
        </w:rPr>
      </w:pPr>
      <w:r w:rsidRPr="00E963FD">
        <w:rPr>
          <w:rFonts w:hint="eastAsia"/>
          <w:color w:val="000000" w:themeColor="text1"/>
        </w:rPr>
        <w:t>★</w:t>
      </w:r>
      <w:r>
        <w:rPr>
          <w:rFonts w:ascii="仿宋" w:eastAsia="仿宋" w:hAnsi="仿宋"/>
          <w:b/>
          <w:bCs/>
          <w:color w:val="000000" w:themeColor="text1"/>
          <w:sz w:val="24"/>
        </w:rPr>
        <w:t xml:space="preserve">1.2 </w:t>
      </w:r>
      <w:r>
        <w:rPr>
          <w:rFonts w:ascii="仿宋" w:eastAsia="仿宋" w:hAnsi="仿宋" w:hint="eastAsia"/>
          <w:b/>
          <w:bCs/>
          <w:color w:val="000000" w:themeColor="text1"/>
          <w:sz w:val="24"/>
        </w:rPr>
        <w:t>配备3个探头，探头为宽频带变频探头,二维和彩色独立变频：</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w:t>
      </w:r>
      <w:r>
        <w:rPr>
          <w:rFonts w:ascii="仿宋" w:eastAsia="仿宋" w:hAnsi="仿宋" w:hint="eastAsia"/>
          <w:color w:val="000000" w:themeColor="text1"/>
          <w:sz w:val="24"/>
        </w:rPr>
        <w:t>.2.1）腹部电子凸阵探头，超声频率1.7- 6.0 MHz，具有≥4种频率的变频范围，常规扫描角度≥70度，扩展后扫描角度≥90度</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（1.2.2）浅表电子线阵探头，超声频率3.5-13MHz，具有≥5种频率的变频范围，支持梯形扩展显示</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（1.2.3）心脏电子相控阵探头，超声频率1.5- 5.0MHz，具有≥5种频率的变频范围，扫描角度≥90度</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b/>
          <w:bCs/>
          <w:color w:val="000000" w:themeColor="text1"/>
          <w:sz w:val="24"/>
        </w:rPr>
        <w:t xml:space="preserve">1.3 </w:t>
      </w:r>
      <w:r>
        <w:rPr>
          <w:rFonts w:ascii="仿宋" w:eastAsia="仿宋" w:hAnsi="仿宋" w:hint="eastAsia"/>
          <w:b/>
          <w:bCs/>
          <w:color w:val="000000" w:themeColor="text1"/>
          <w:sz w:val="24"/>
        </w:rPr>
        <w:t>具有3个探头接口。</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2、基本性能要求</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 xml:space="preserve">2.1 </w:t>
      </w:r>
      <w:r>
        <w:rPr>
          <w:rFonts w:ascii="仿宋" w:eastAsia="仿宋" w:hAnsi="仿宋" w:hint="eastAsia"/>
          <w:b/>
          <w:bCs/>
          <w:color w:val="000000" w:themeColor="text1"/>
          <w:sz w:val="24"/>
        </w:rPr>
        <w:t>二维灰阶模式：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（2.1.1）数字化全程动态聚焦，数字化可变孔径及动态变迹，A/D≥12 bit</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（2.1.2）接收方式：发射、接收通道≥1024，多倍信号并行处理</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（2.1.3）每帧线密度≥230超声线</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（2.1.4）发射声束聚焦：发射≥4段</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（2.1.5）二维独立角度偏转</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（2.1.6）预设条件：针对不同的检查脏器，预置最佳图像检查条件</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（2.1.7）最大显示深度:≥30cm </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（2.1.8）最大帧率: ≥240 帧/秒</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（2.1.9）TGC: ≥8段，LGC: ≥6段</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（2.1.10）二维灰阶：≥256</w:t>
      </w:r>
    </w:p>
    <w:p w:rsidR="00571FB9" w:rsidRDefault="007D3D2D">
      <w:pPr>
        <w:spacing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（2.1.11）动态范围: 30-160db</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（2.1.12）增益调节: B/M/D分别独立可调，≥100</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（2.1.13）体位标记：≥100种，可以自定义注释</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（2.1.14）扫描帧率：诊断深度18cm，全视野时≥51帧／秒</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2.</w:t>
      </w:r>
      <w:r>
        <w:rPr>
          <w:rFonts w:ascii="仿宋" w:eastAsia="仿宋" w:hAnsi="仿宋"/>
          <w:b/>
          <w:bCs/>
          <w:color w:val="000000" w:themeColor="text1"/>
          <w:sz w:val="24"/>
        </w:rPr>
        <w:t xml:space="preserve">2 </w:t>
      </w:r>
      <w:r>
        <w:rPr>
          <w:rFonts w:ascii="仿宋" w:eastAsia="仿宋" w:hAnsi="仿宋" w:hint="eastAsia"/>
          <w:b/>
          <w:bCs/>
          <w:color w:val="000000" w:themeColor="text1"/>
          <w:sz w:val="24"/>
        </w:rPr>
        <w:t>彩色多普勒模式：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（2.2.1）包括速度、速度方差、能量、方向能量显示等</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（2.2.2）显示方式：B/C、B/C/M、B/POWER、B/C/PW</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（2.2.3）取样框偏转: ≥±20度 </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（2.2.4）最大帧率: ≥240 帧/秒</w:t>
      </w:r>
    </w:p>
    <w:p w:rsidR="00571FB9" w:rsidRDefault="007D3D2D">
      <w:pPr>
        <w:spacing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 （2.2.5）支持B/C 同宽</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2.</w:t>
      </w:r>
      <w:r>
        <w:rPr>
          <w:rFonts w:ascii="仿宋" w:eastAsia="仿宋" w:hAnsi="仿宋" w:hint="eastAsia"/>
          <w:b/>
          <w:bCs/>
          <w:color w:val="000000" w:themeColor="text1"/>
          <w:sz w:val="24"/>
        </w:rPr>
        <w:t>3 频谱多普勒模式：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（2.3.1）包括脉冲多普勒、高脉冲重复频率、连续多普勒</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（2.3.2）显示方式：B, PW，B/PW, B/C/PW, B/CW, B/C/CW等</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（2.3.3）显示控制：反转、零移位、B刷新、D扩展、B/D扩展等</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（2.3.4）最大速度: ≥9.21m/s（连续多普勒速度: ≥35m/s）</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（2.3.5）最小速度: ≤1 mm /s（非噪声信号）</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（2.3.6）取样容积: 0.5-20mm </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（2.3.7）偏转角度: ≥±20度 (线阵探头)</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（2.3.8）零位移动：≥8 级</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（2.3.9）快速角度校正</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（2.3.10）支持频谱自动测量</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2.</w:t>
      </w:r>
      <w:r>
        <w:rPr>
          <w:rFonts w:ascii="仿宋" w:eastAsia="仿宋" w:hAnsi="仿宋" w:hint="eastAsia"/>
          <w:b/>
          <w:bCs/>
          <w:color w:val="000000" w:themeColor="text1"/>
          <w:sz w:val="24"/>
        </w:rPr>
        <w:t>4</w:t>
      </w:r>
      <w:r>
        <w:rPr>
          <w:rFonts w:ascii="仿宋" w:eastAsia="仿宋" w:hAnsi="仿宋"/>
          <w:b/>
          <w:bCs/>
          <w:color w:val="000000" w:themeColor="text1"/>
          <w:sz w:val="24"/>
        </w:rPr>
        <w:t xml:space="preserve"> </w:t>
      </w:r>
      <w:r>
        <w:rPr>
          <w:rFonts w:ascii="仿宋" w:eastAsia="仿宋" w:hAnsi="仿宋" w:hint="eastAsia"/>
          <w:b/>
          <w:bCs/>
          <w:color w:val="000000" w:themeColor="text1"/>
          <w:sz w:val="24"/>
        </w:rPr>
        <w:t>M型模式、彩色M型模式：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（2.4.1）解剖M型模式。</w:t>
      </w:r>
    </w:p>
    <w:p w:rsidR="00571FB9" w:rsidRDefault="007D3D2D">
      <w:pPr>
        <w:pStyle w:val="af4"/>
        <w:spacing w:line="360" w:lineRule="auto"/>
        <w:ind w:left="360" w:firstLineChars="0" w:firstLine="0"/>
        <w:rPr>
          <w:rFonts w:ascii="仿宋" w:eastAsia="仿宋" w:hAnsi="仿宋"/>
          <w:color w:val="000000" w:themeColor="text1"/>
          <w:sz w:val="24"/>
        </w:rPr>
      </w:pPr>
      <w:r w:rsidRPr="00E963FD">
        <w:rPr>
          <w:rFonts w:hint="eastAsia"/>
          <w:color w:val="000000" w:themeColor="text1"/>
        </w:rPr>
        <w:t>★</w:t>
      </w:r>
      <w:r>
        <w:rPr>
          <w:rFonts w:ascii="仿宋" w:eastAsia="仿宋" w:hAnsi="仿宋" w:hint="eastAsia"/>
          <w:color w:val="000000" w:themeColor="text1"/>
          <w:sz w:val="24"/>
        </w:rPr>
        <w:t>（2.4.2）M取样线≥3条，能360度任意旋转角度，同时要求支持实时扫描以及后处理离线分析过程中重构M型图像.（提供图片证明</w:t>
      </w:r>
      <w:r w:rsidR="00E95762">
        <w:rPr>
          <w:rFonts w:ascii="仿宋" w:eastAsia="仿宋" w:hAnsi="仿宋" w:hint="eastAsia"/>
          <w:color w:val="000000" w:themeColor="text1"/>
          <w:sz w:val="24"/>
        </w:rPr>
        <w:t>，彩页资料或设备成像界面截图均可）。</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（2.4.3）曲线解剖M型模式，多段取样线可连续对心肌取样分析</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2.</w:t>
      </w:r>
      <w:r>
        <w:rPr>
          <w:rFonts w:ascii="仿宋" w:eastAsia="仿宋" w:hAnsi="仿宋" w:hint="eastAsia"/>
          <w:b/>
          <w:bCs/>
          <w:color w:val="000000" w:themeColor="text1"/>
          <w:sz w:val="24"/>
        </w:rPr>
        <w:t>5 图像显示：</w:t>
      </w:r>
    </w:p>
    <w:p w:rsidR="00571FB9" w:rsidRDefault="007D3D2D">
      <w:pPr>
        <w:spacing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（2.5.1）组织特异性成像，根据不同组织特性，可选多种成像条件，提高图像质量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（2.5.2）扩展成像技术</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（2.5.3）实时双幅对比成像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（2.5.4）一键自动优化单元，可用于二维、彩色、频谱多普勒等多种模式，支持频谱多普勒角度自动优化和快速矫正</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（2.5.5）智能血流跟踪，自动识别血流方向并自动调节取样框角度，无需手动操作</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 （2.5.6）一键实现全屏放大，支持≥2种不同成像区域的放大</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 （2.5.7）局部放大（支持前端、后端放大）</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 （2.5.8）二维和彩色多谱勒双幅显示</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 （2.5.9）穿刺针增强技术，具备双幅实时对比显示，增强前后效果，支持增强平面多角度可调</w:t>
      </w:r>
    </w:p>
    <w:p w:rsidR="00571FB9" w:rsidRDefault="007D3D2D">
      <w:pPr>
        <w:pStyle w:val="af4"/>
        <w:spacing w:line="360" w:lineRule="auto"/>
        <w:ind w:left="360" w:firstLineChars="100" w:firstLine="240"/>
        <w:rPr>
          <w:rFonts w:ascii="仿宋" w:eastAsia="仿宋" w:hAnsi="仿宋"/>
          <w:color w:val="000000" w:themeColor="text1"/>
          <w:sz w:val="24"/>
        </w:rPr>
      </w:pPr>
      <w:r>
        <w:rPr>
          <w:rFonts w:ascii="仿宋" w:eastAsia="仿宋" w:hAnsi="仿宋" w:hint="eastAsia"/>
          <w:color w:val="000000" w:themeColor="text1"/>
          <w:sz w:val="24"/>
        </w:rPr>
        <w:t>（2.5.10）支持多语言操作界面（包括键盘输入、注释、操作面板等）</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2.</w:t>
      </w:r>
      <w:r>
        <w:rPr>
          <w:rFonts w:ascii="仿宋" w:eastAsia="仿宋" w:hAnsi="仿宋" w:hint="eastAsia"/>
          <w:b/>
          <w:bCs/>
          <w:color w:val="000000" w:themeColor="text1"/>
          <w:sz w:val="24"/>
        </w:rPr>
        <w:t>6 测量和分析：</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（2.6.1）常规测量软件包，具备距离、面积、周长、体积、多普勒测量（自动或手动包络测量，自动计算测量参数）</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（2.6.2）全科专用测量及分析软件包，包括腹部、妇科、产科、心脏、泌尿、小器官、儿科、血管、神经、急诊科，可自动生成报告</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（2.6.3）心脏功能专用测量及分析，包括Simpson BP，Tei指数分析，PISA等</w:t>
      </w:r>
      <w:r w:rsidR="00E95762">
        <w:rPr>
          <w:rFonts w:ascii="仿宋" w:eastAsia="仿宋" w:hAnsi="仿宋" w:hint="eastAsia"/>
          <w:color w:val="000000" w:themeColor="text1"/>
          <w:sz w:val="24"/>
        </w:rPr>
        <w:t>。</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（2.6.4）Auto-LV自动左心室收缩功能自动测量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（2.6.5）血管内中膜自动测量，可同时进行血管前、后壁的内中膜一段距离的自动描记、自动生成测量数据结果</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（2.6.6）组织多普勒定量分析，支持≥8个取样点心肌速度定量分析，专用的TDI速度、应变、应变率定量分析工具</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（2.6.7）可自定义测量项目以及公式编辑</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2.</w:t>
      </w:r>
      <w:r>
        <w:rPr>
          <w:rFonts w:ascii="仿宋" w:eastAsia="仿宋" w:hAnsi="仿宋" w:hint="eastAsia"/>
          <w:b/>
          <w:bCs/>
          <w:color w:val="000000" w:themeColor="text1"/>
          <w:sz w:val="24"/>
        </w:rPr>
        <w:t>7 电影回放及原始数据处理</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（2.7.1）所有模式下支持手动、自动回放；支持向后存储和向前存储，时间长度可预置，向后存储≥5分钟的电影</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（2.7.2）原始数据处理，可对回放图像进行参数调节</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（2.7.3）动态和静态图像同步存储功能，存储或导出图像数据的同时不影响实时扫描</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 xml:space="preserve">2.8 </w:t>
      </w:r>
      <w:r>
        <w:rPr>
          <w:rFonts w:ascii="仿宋" w:eastAsia="仿宋" w:hAnsi="仿宋" w:hint="eastAsia"/>
          <w:b/>
          <w:bCs/>
          <w:color w:val="000000" w:themeColor="text1"/>
          <w:sz w:val="24"/>
        </w:rPr>
        <w:t>检查存储和管理（内置超声工作站）</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（2.8.1）≥800G硬盘 </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（2.8.2）内置超声工作站</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（2.8.3）多种图像导出格式：动态图像、静态图像以PC格式直接导出，无需特殊软件即能在普通PC 机上直接观看图像</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（2.8.4）导出、备份图像数据资料同时，可进行实时检查，不影响检查操作</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（2.8.5）一键存储至硬盘，突然关机或未结束检查关机资料不丢失</w:t>
      </w:r>
    </w:p>
    <w:p w:rsidR="00571FB9" w:rsidRDefault="007D3D2D">
      <w:pPr>
        <w:pStyle w:val="af4"/>
        <w:spacing w:line="360" w:lineRule="auto"/>
        <w:ind w:left="360" w:firstLineChars="0" w:firstLine="0"/>
        <w:rPr>
          <w:rFonts w:ascii="仿宋" w:eastAsia="仿宋" w:hAnsi="仿宋"/>
          <w:b/>
          <w:bCs/>
          <w:color w:val="000000" w:themeColor="text1"/>
          <w:sz w:val="24"/>
        </w:rPr>
      </w:pPr>
      <w:r>
        <w:rPr>
          <w:rFonts w:ascii="仿宋" w:eastAsia="仿宋" w:hAnsi="仿宋"/>
          <w:b/>
          <w:bCs/>
          <w:color w:val="000000" w:themeColor="text1"/>
          <w:sz w:val="24"/>
        </w:rPr>
        <w:t>2.</w:t>
      </w:r>
      <w:r>
        <w:rPr>
          <w:rFonts w:ascii="仿宋" w:eastAsia="仿宋" w:hAnsi="仿宋" w:hint="eastAsia"/>
          <w:b/>
          <w:bCs/>
          <w:color w:val="000000" w:themeColor="text1"/>
          <w:sz w:val="24"/>
        </w:rPr>
        <w:t>9连通性</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（2.9.1）支持USB储存介质一键存储普通PC格式文件，无需转换</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（2.9.2）USB3.0接口≥2个，支持USB接口扩展</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（2.9.3）音视频输出：S-Video</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（2.9.4）有线网络接口1个</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（2.9.5）可与电脑工作站连接</w:t>
      </w:r>
    </w:p>
    <w:p w:rsidR="00571FB9" w:rsidRDefault="007D3D2D">
      <w:pPr>
        <w:pStyle w:val="af4"/>
        <w:spacing w:line="360" w:lineRule="auto"/>
        <w:ind w:left="360" w:firstLineChars="0" w:firstLine="0"/>
        <w:rPr>
          <w:rFonts w:ascii="仿宋" w:eastAsia="仿宋" w:hAnsi="仿宋"/>
          <w:color w:val="000000" w:themeColor="text1"/>
          <w:sz w:val="24"/>
        </w:rPr>
      </w:pPr>
      <w:r>
        <w:rPr>
          <w:rFonts w:ascii="仿宋" w:eastAsia="仿宋" w:hAnsi="仿宋" w:hint="eastAsia"/>
          <w:color w:val="000000" w:themeColor="text1"/>
          <w:sz w:val="24"/>
        </w:rPr>
        <w:t>3、配置要求</w:t>
      </w:r>
    </w:p>
    <w:p w:rsidR="00571FB9" w:rsidRDefault="007D3D2D">
      <w:pPr>
        <w:snapToGrid w:val="0"/>
        <w:spacing w:after="0" w:line="360" w:lineRule="auto"/>
        <w:ind w:firstLineChars="200" w:firstLine="480"/>
        <w:jc w:val="left"/>
        <w:rPr>
          <w:rFonts w:ascii="仿宋" w:eastAsia="仿宋" w:hAnsi="仿宋" w:cs="黑体"/>
          <w:color w:val="000000" w:themeColor="text1"/>
          <w:sz w:val="24"/>
        </w:rPr>
      </w:pPr>
      <w:r>
        <w:rPr>
          <w:rFonts w:ascii="仿宋" w:eastAsia="仿宋" w:hAnsi="仿宋" w:cs="黑体"/>
          <w:color w:val="000000" w:themeColor="text1"/>
          <w:sz w:val="24"/>
        </w:rPr>
        <w:t>3.</w:t>
      </w:r>
      <w:r>
        <w:rPr>
          <w:rFonts w:ascii="仿宋" w:eastAsia="仿宋" w:hAnsi="仿宋" w:cs="黑体" w:hint="eastAsia"/>
          <w:color w:val="000000" w:themeColor="text1"/>
          <w:sz w:val="24"/>
        </w:rPr>
        <w:t>1</w:t>
      </w:r>
      <w:r>
        <w:rPr>
          <w:rFonts w:ascii="仿宋" w:eastAsia="仿宋" w:hAnsi="仿宋" w:cs="黑体"/>
          <w:color w:val="000000" w:themeColor="text1"/>
          <w:sz w:val="24"/>
        </w:rPr>
        <w:t xml:space="preserve"> </w:t>
      </w:r>
      <w:r>
        <w:rPr>
          <w:rFonts w:ascii="仿宋" w:eastAsia="仿宋" w:hAnsi="仿宋" w:cs="黑体" w:hint="eastAsia"/>
          <w:color w:val="000000" w:themeColor="text1"/>
          <w:sz w:val="24"/>
        </w:rPr>
        <w:t>可拆卸锂电池一个</w:t>
      </w:r>
    </w:p>
    <w:p w:rsidR="00571FB9" w:rsidRDefault="007D3D2D">
      <w:pPr>
        <w:snapToGrid w:val="0"/>
        <w:spacing w:after="0" w:line="360" w:lineRule="auto"/>
        <w:ind w:firstLineChars="200" w:firstLine="480"/>
        <w:jc w:val="left"/>
        <w:rPr>
          <w:rFonts w:ascii="仿宋" w:eastAsia="仿宋" w:hAnsi="仿宋" w:cs="黑体"/>
          <w:color w:val="000000" w:themeColor="text1"/>
          <w:sz w:val="24"/>
        </w:rPr>
      </w:pPr>
      <w:r>
        <w:rPr>
          <w:rFonts w:ascii="仿宋" w:eastAsia="仿宋" w:hAnsi="仿宋" w:cs="黑体"/>
          <w:color w:val="000000" w:themeColor="text1"/>
          <w:sz w:val="24"/>
        </w:rPr>
        <w:t>3.</w:t>
      </w:r>
      <w:r>
        <w:rPr>
          <w:rFonts w:ascii="仿宋" w:eastAsia="仿宋" w:hAnsi="仿宋" w:cs="黑体" w:hint="eastAsia"/>
          <w:color w:val="000000" w:themeColor="text1"/>
          <w:sz w:val="24"/>
        </w:rPr>
        <w:t>2</w:t>
      </w:r>
      <w:r>
        <w:rPr>
          <w:rFonts w:ascii="仿宋" w:eastAsia="仿宋" w:hAnsi="仿宋" w:cs="黑体"/>
          <w:color w:val="000000" w:themeColor="text1"/>
          <w:sz w:val="24"/>
        </w:rPr>
        <w:t xml:space="preserve"> </w:t>
      </w:r>
      <w:r>
        <w:rPr>
          <w:rFonts w:ascii="仿宋" w:eastAsia="仿宋" w:hAnsi="仿宋" w:cs="黑体" w:hint="eastAsia"/>
          <w:color w:val="000000" w:themeColor="text1"/>
          <w:sz w:val="24"/>
        </w:rPr>
        <w:t>多功能专用台车一台</w:t>
      </w:r>
    </w:p>
    <w:p w:rsidR="00571FB9" w:rsidRDefault="007D3D2D">
      <w:pPr>
        <w:snapToGrid w:val="0"/>
        <w:spacing w:after="0" w:line="360" w:lineRule="auto"/>
        <w:ind w:firstLineChars="200" w:firstLine="480"/>
        <w:jc w:val="left"/>
        <w:rPr>
          <w:rFonts w:ascii="仿宋" w:eastAsia="仿宋" w:hAnsi="仿宋" w:cs="黑体"/>
          <w:color w:val="000000" w:themeColor="text1"/>
          <w:sz w:val="24"/>
        </w:rPr>
      </w:pPr>
      <w:r>
        <w:rPr>
          <w:rFonts w:ascii="仿宋" w:eastAsia="仿宋" w:hAnsi="仿宋" w:cs="黑体"/>
          <w:color w:val="000000" w:themeColor="text1"/>
          <w:sz w:val="24"/>
        </w:rPr>
        <w:t>3.</w:t>
      </w:r>
      <w:r>
        <w:rPr>
          <w:rFonts w:ascii="仿宋" w:eastAsia="仿宋" w:hAnsi="仿宋" w:cs="黑体" w:hint="eastAsia"/>
          <w:color w:val="000000" w:themeColor="text1"/>
          <w:sz w:val="24"/>
        </w:rPr>
        <w:t>3</w:t>
      </w:r>
      <w:r>
        <w:rPr>
          <w:rFonts w:ascii="仿宋" w:eastAsia="仿宋" w:hAnsi="仿宋" w:cs="黑体"/>
          <w:color w:val="000000" w:themeColor="text1"/>
          <w:sz w:val="24"/>
        </w:rPr>
        <w:t xml:space="preserve"> </w:t>
      </w:r>
      <w:r>
        <w:rPr>
          <w:rFonts w:ascii="仿宋" w:eastAsia="仿宋" w:hAnsi="仿宋" w:cs="黑体" w:hint="eastAsia"/>
          <w:color w:val="000000" w:themeColor="text1"/>
          <w:sz w:val="24"/>
        </w:rPr>
        <w:t>储物设备一套</w:t>
      </w:r>
    </w:p>
    <w:p w:rsidR="00571FB9" w:rsidRDefault="007D3D2D">
      <w:pPr>
        <w:snapToGrid w:val="0"/>
        <w:spacing w:after="0" w:line="360" w:lineRule="auto"/>
        <w:ind w:firstLineChars="200" w:firstLine="480"/>
        <w:jc w:val="left"/>
        <w:rPr>
          <w:rFonts w:ascii="仿宋" w:eastAsia="仿宋" w:hAnsi="仿宋" w:cs="黑体"/>
          <w:color w:val="000000" w:themeColor="text1"/>
          <w:sz w:val="24"/>
        </w:rPr>
      </w:pPr>
      <w:r>
        <w:rPr>
          <w:rFonts w:ascii="仿宋" w:eastAsia="仿宋" w:hAnsi="仿宋" w:cs="黑体"/>
          <w:color w:val="000000" w:themeColor="text1"/>
          <w:sz w:val="24"/>
        </w:rPr>
        <w:t>3.</w:t>
      </w:r>
      <w:r>
        <w:rPr>
          <w:rFonts w:ascii="仿宋" w:eastAsia="仿宋" w:hAnsi="仿宋" w:cs="黑体" w:hint="eastAsia"/>
          <w:color w:val="000000" w:themeColor="text1"/>
          <w:sz w:val="24"/>
        </w:rPr>
        <w:t>4 专用旅行箱，可装载主机、探头及相关备件一套</w:t>
      </w:r>
    </w:p>
    <w:p w:rsidR="00571FB9" w:rsidRDefault="007D3D2D">
      <w:pPr>
        <w:spacing w:after="0" w:line="360" w:lineRule="auto"/>
        <w:ind w:firstLineChars="200" w:firstLine="480"/>
        <w:rPr>
          <w:rFonts w:ascii="仿宋" w:eastAsia="仿宋" w:hAnsi="仿宋" w:cs="黑体"/>
          <w:color w:val="000000" w:themeColor="text1"/>
          <w:sz w:val="24"/>
        </w:rPr>
      </w:pPr>
      <w:r>
        <w:rPr>
          <w:rFonts w:ascii="仿宋" w:eastAsia="仿宋" w:hAnsi="仿宋" w:cs="黑体"/>
          <w:color w:val="000000" w:themeColor="text1"/>
          <w:sz w:val="24"/>
        </w:rPr>
        <w:t>3.</w:t>
      </w:r>
      <w:r>
        <w:rPr>
          <w:rFonts w:ascii="仿宋" w:eastAsia="仿宋" w:hAnsi="仿宋" w:cs="黑体" w:hint="eastAsia"/>
          <w:color w:val="000000" w:themeColor="text1"/>
          <w:sz w:val="24"/>
        </w:rPr>
        <w:t>5 穿刺导向装置一套</w:t>
      </w:r>
    </w:p>
    <w:p w:rsidR="00571FB9" w:rsidRDefault="007D3D2D">
      <w:pPr>
        <w:pStyle w:val="3"/>
        <w:rPr>
          <w:rFonts w:ascii="仿宋" w:eastAsia="仿宋" w:hAnsi="仿宋"/>
          <w:color w:val="000000" w:themeColor="text1"/>
        </w:rPr>
      </w:pPr>
      <w:r>
        <w:rPr>
          <w:rFonts w:ascii="仿宋" w:eastAsia="仿宋" w:hAnsi="仿宋" w:hint="eastAsia"/>
          <w:color w:val="000000" w:themeColor="text1"/>
        </w:rPr>
        <w:t>02包</w:t>
      </w:r>
    </w:p>
    <w:p w:rsidR="00571FB9" w:rsidRDefault="007D3D2D">
      <w:pPr>
        <w:pStyle w:val="4"/>
        <w:numPr>
          <w:ilvl w:val="1"/>
          <w:numId w:val="8"/>
        </w:numPr>
        <w:rPr>
          <w:rFonts w:ascii="仿宋" w:eastAsia="仿宋" w:hAnsi="仿宋"/>
          <w:color w:val="000000" w:themeColor="text1"/>
        </w:rPr>
      </w:pPr>
      <w:r>
        <w:rPr>
          <w:rFonts w:ascii="仿宋" w:eastAsia="仿宋" w:hAnsi="仿宋" w:hint="eastAsia"/>
          <w:color w:val="000000" w:themeColor="text1"/>
        </w:rPr>
        <w:t>经颅多普勒诊断系统</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1、核心性能要求</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olor w:val="000000" w:themeColor="text1"/>
          <w:sz w:val="24"/>
        </w:rPr>
        <w:t xml:space="preserve">.1 </w:t>
      </w:r>
      <w:r>
        <w:rPr>
          <w:rFonts w:ascii="仿宋" w:eastAsia="仿宋" w:hAnsi="仿宋" w:hint="eastAsia"/>
          <w:color w:val="000000" w:themeColor="text1"/>
          <w:sz w:val="24"/>
        </w:rPr>
        <w:t>设备用途说明：</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脑血管及外周血管疾病的诊断和监护</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olor w:val="000000" w:themeColor="text1"/>
          <w:sz w:val="24"/>
        </w:rPr>
        <w:t>.2</w:t>
      </w:r>
      <w:r>
        <w:rPr>
          <w:rFonts w:ascii="仿宋" w:eastAsia="仿宋" w:hAnsi="仿宋" w:hint="eastAsia"/>
          <w:color w:val="000000" w:themeColor="text1"/>
          <w:sz w:val="24"/>
        </w:rPr>
        <w:t>主要技术参数及要求：</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 xml:space="preserve">1.2.1 </w:t>
      </w:r>
      <w:r>
        <w:rPr>
          <w:rFonts w:ascii="仿宋" w:eastAsia="仿宋" w:hAnsi="仿宋" w:hint="eastAsia"/>
          <w:color w:val="000000" w:themeColor="text1"/>
          <w:sz w:val="24"/>
        </w:rPr>
        <w:t>操作系统：WINDOWS XP中英文版</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 xml:space="preserve">1.2.2 </w:t>
      </w:r>
      <w:r>
        <w:rPr>
          <w:rFonts w:ascii="仿宋" w:eastAsia="仿宋" w:hAnsi="仿宋" w:hint="eastAsia"/>
          <w:color w:val="000000" w:themeColor="text1"/>
          <w:sz w:val="24"/>
        </w:rPr>
        <w:t>增益范围：0-40dB</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1.2.3</w:t>
      </w:r>
      <w:r>
        <w:rPr>
          <w:rFonts w:ascii="仿宋" w:eastAsia="仿宋" w:hAnsi="仿宋" w:hint="eastAsia"/>
          <w:color w:val="000000" w:themeColor="text1"/>
          <w:sz w:val="24"/>
        </w:rPr>
        <w:t>发射功率：10-700%可调</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1.2.4</w:t>
      </w:r>
      <w:r>
        <w:rPr>
          <w:rFonts w:ascii="仿宋" w:eastAsia="仿宋" w:hAnsi="仿宋" w:hint="eastAsia"/>
          <w:color w:val="000000" w:themeColor="text1"/>
          <w:sz w:val="24"/>
        </w:rPr>
        <w:t>采样容积：4-20mm可调</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 xml:space="preserve">1.2.5 </w:t>
      </w:r>
      <w:r>
        <w:rPr>
          <w:rFonts w:ascii="仿宋" w:eastAsia="仿宋" w:hAnsi="仿宋" w:hint="eastAsia"/>
          <w:color w:val="000000" w:themeColor="text1"/>
          <w:sz w:val="24"/>
        </w:rPr>
        <w:t>频谱:128/256/512/1024点FFT</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 xml:space="preserve">1.2.6 </w:t>
      </w:r>
      <w:r>
        <w:rPr>
          <w:rFonts w:ascii="仿宋" w:eastAsia="仿宋" w:hAnsi="仿宋" w:hint="eastAsia"/>
          <w:color w:val="000000" w:themeColor="text1"/>
          <w:sz w:val="24"/>
        </w:rPr>
        <w:t xml:space="preserve">脉冲多普勒（PW）测量深度：20mm-177mm </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 xml:space="preserve">1.2.7 </w:t>
      </w:r>
      <w:r>
        <w:rPr>
          <w:rFonts w:ascii="仿宋" w:eastAsia="仿宋" w:hAnsi="仿宋" w:hint="eastAsia"/>
          <w:color w:val="000000" w:themeColor="text1"/>
          <w:sz w:val="24"/>
        </w:rPr>
        <w:t>最大测量速度：590 cm/s</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 xml:space="preserve">1.2.8 </w:t>
      </w:r>
      <w:r>
        <w:rPr>
          <w:rFonts w:ascii="仿宋" w:eastAsia="仿宋" w:hAnsi="仿宋" w:hint="eastAsia"/>
          <w:color w:val="000000" w:themeColor="text1"/>
          <w:sz w:val="24"/>
        </w:rPr>
        <w:t>显示单位：CM/S、KHz可选</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1.2.9</w:t>
      </w:r>
      <w:r>
        <w:rPr>
          <w:rFonts w:ascii="仿宋" w:eastAsia="仿宋" w:hAnsi="仿宋" w:hint="eastAsia"/>
          <w:color w:val="000000" w:themeColor="text1"/>
          <w:sz w:val="24"/>
        </w:rPr>
        <w:t xml:space="preserve"> 频谱扫描速度：2.2-13.6s可调</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 xml:space="preserve">1.2.10 </w:t>
      </w:r>
      <w:r>
        <w:rPr>
          <w:rFonts w:ascii="仿宋" w:eastAsia="仿宋" w:hAnsi="仿宋" w:hint="eastAsia"/>
          <w:color w:val="000000" w:themeColor="text1"/>
          <w:sz w:val="24"/>
        </w:rPr>
        <w:t>频谱显示：六种色阶编码可选</w:t>
      </w:r>
    </w:p>
    <w:p w:rsidR="00571FB9" w:rsidRDefault="007D3D2D">
      <w:pPr>
        <w:spacing w:line="360" w:lineRule="auto"/>
        <w:rPr>
          <w:rFonts w:ascii="仿宋" w:eastAsia="仿宋" w:hAnsi="仿宋"/>
          <w:color w:val="000000" w:themeColor="text1"/>
          <w:sz w:val="24"/>
        </w:rPr>
      </w:pPr>
      <w:r>
        <w:rPr>
          <w:rFonts w:ascii="仿宋" w:eastAsia="仿宋" w:hAnsi="仿宋"/>
          <w:color w:val="000000" w:themeColor="text1"/>
          <w:sz w:val="24"/>
        </w:rPr>
        <w:t xml:space="preserve">1.2.11 </w:t>
      </w:r>
      <w:r>
        <w:rPr>
          <w:rFonts w:ascii="仿宋" w:eastAsia="仿宋" w:hAnsi="仿宋" w:hint="eastAsia"/>
          <w:color w:val="000000" w:themeColor="text1"/>
          <w:sz w:val="24"/>
        </w:rPr>
        <w:t xml:space="preserve">功能模式: 软件包: </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颅内血管检测软件</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颅外血管检测软件</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单探头同步单深度、双深度血管检测软件</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实进双通道同步双深度血管检测软件</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栓子检测软件</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监护软件</w:t>
      </w:r>
    </w:p>
    <w:p w:rsidR="00571FB9" w:rsidRDefault="007D3D2D">
      <w:pPr>
        <w:spacing w:line="360" w:lineRule="auto"/>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1.2.12</w:t>
      </w:r>
      <w:r>
        <w:rPr>
          <w:rFonts w:ascii="仿宋" w:eastAsia="仿宋" w:hAnsi="仿宋" w:hint="eastAsia"/>
          <w:color w:val="000000" w:themeColor="text1"/>
          <w:sz w:val="24"/>
        </w:rPr>
        <w:t xml:space="preserve">  测量参数：Vm ,  Vp, Vd ,TAV， PI, RI, HR, SBI, STI，T1、T2、α</w:t>
      </w:r>
    </w:p>
    <w:p w:rsidR="00571FB9" w:rsidRDefault="007D3D2D">
      <w:pPr>
        <w:spacing w:before="240" w:line="360" w:lineRule="auto"/>
        <w:rPr>
          <w:rFonts w:ascii="仿宋" w:hAnsi="仿宋"/>
          <w:color w:val="000000" w:themeColor="text1"/>
          <w:sz w:val="24"/>
        </w:rPr>
      </w:pPr>
      <w:r>
        <w:rPr>
          <w:rFonts w:ascii="仿宋" w:eastAsia="仿宋" w:hAnsi="仿宋" w:hint="eastAsia"/>
          <w:color w:val="000000" w:themeColor="text1"/>
          <w:sz w:val="24"/>
        </w:rPr>
        <w:t>2、配置要求</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 xml:space="preserve">.1 </w:t>
      </w:r>
      <w:r>
        <w:rPr>
          <w:rFonts w:ascii="仿宋" w:eastAsia="仿宋" w:hAnsi="仿宋" w:hint="eastAsia"/>
          <w:color w:val="000000" w:themeColor="text1"/>
          <w:sz w:val="24"/>
        </w:rPr>
        <w:t>监视器一台：不低于 19寸高分辨率LED显示器</w:t>
      </w:r>
    </w:p>
    <w:p w:rsidR="00571FB9" w:rsidRDefault="007D3D2D">
      <w:pPr>
        <w:pStyle w:val="a6"/>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 xml:space="preserve">.2 </w:t>
      </w:r>
      <w:r>
        <w:rPr>
          <w:rFonts w:ascii="仿宋" w:eastAsia="仿宋" w:hAnsi="仿宋" w:hint="eastAsia"/>
          <w:color w:val="000000" w:themeColor="text1"/>
          <w:sz w:val="24"/>
        </w:rPr>
        <w:t>主机一套</w:t>
      </w:r>
      <w:r w:rsidRPr="00022897">
        <w:rPr>
          <w:rFonts w:ascii="仿宋" w:eastAsia="仿宋" w:hAnsi="仿宋" w:hint="eastAsia"/>
          <w:color w:val="000000" w:themeColor="text1"/>
          <w:sz w:val="24"/>
        </w:rPr>
        <w:t>不低于</w:t>
      </w:r>
      <w:r w:rsidRPr="00022897">
        <w:rPr>
          <w:rFonts w:ascii="仿宋" w:eastAsia="仿宋" w:hAnsi="仿宋"/>
          <w:color w:val="000000" w:themeColor="text1"/>
          <w:sz w:val="24"/>
        </w:rPr>
        <w:t>以下配置</w:t>
      </w:r>
      <w:r>
        <w:rPr>
          <w:rFonts w:ascii="仿宋" w:eastAsia="仿宋" w:hAnsi="仿宋" w:hint="eastAsia"/>
          <w:color w:val="000000" w:themeColor="text1"/>
          <w:sz w:val="24"/>
        </w:rPr>
        <w:t>：4G内存、500G硬盘、CPU：酷睿双核,2.6GHz</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.3</w:t>
      </w:r>
      <w:r w:rsidR="005B4818" w:rsidRPr="00910087">
        <w:rPr>
          <w:rFonts w:ascii="仿宋" w:eastAsia="仿宋" w:hAnsi="仿宋" w:hint="eastAsia"/>
          <w:color w:val="000000" w:themeColor="text1"/>
          <w:sz w:val="24"/>
        </w:rPr>
        <w:t>配套</w:t>
      </w:r>
      <w:r>
        <w:rPr>
          <w:rFonts w:ascii="仿宋" w:eastAsia="仿宋" w:hAnsi="仿宋" w:hint="eastAsia"/>
          <w:color w:val="000000" w:themeColor="text1"/>
          <w:sz w:val="24"/>
        </w:rPr>
        <w:t>彩色</w:t>
      </w:r>
      <w:r w:rsidR="005B4818" w:rsidRPr="00910087">
        <w:rPr>
          <w:rFonts w:ascii="仿宋" w:eastAsia="仿宋" w:hAnsi="仿宋" w:hint="eastAsia"/>
          <w:color w:val="000000" w:themeColor="text1"/>
          <w:sz w:val="24"/>
        </w:rPr>
        <w:t>打印功能设备</w:t>
      </w:r>
      <w:r>
        <w:rPr>
          <w:rFonts w:ascii="仿宋" w:eastAsia="仿宋" w:hAnsi="仿宋" w:hint="eastAsia"/>
          <w:color w:val="000000" w:themeColor="text1"/>
          <w:sz w:val="24"/>
        </w:rPr>
        <w:t>一台</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 xml:space="preserve">.4 </w:t>
      </w:r>
      <w:r>
        <w:rPr>
          <w:rFonts w:ascii="仿宋" w:eastAsia="仿宋" w:hAnsi="仿宋" w:hint="eastAsia"/>
          <w:color w:val="000000" w:themeColor="text1"/>
          <w:sz w:val="24"/>
        </w:rPr>
        <w:t>(双通双深)经颅多普勒主机一台</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 xml:space="preserve">.5 </w:t>
      </w:r>
      <w:r>
        <w:rPr>
          <w:rFonts w:ascii="仿宋" w:eastAsia="仿宋" w:hAnsi="仿宋" w:hint="eastAsia"/>
          <w:color w:val="000000" w:themeColor="text1"/>
          <w:sz w:val="24"/>
        </w:rPr>
        <w:t>高灵敏2MHz 2个，4MHz 1个，8MHz 1个</w:t>
      </w:r>
    </w:p>
    <w:p w:rsidR="00571FB9" w:rsidRDefault="007D3D2D">
      <w:pPr>
        <w:pStyle w:val="4"/>
        <w:rPr>
          <w:rFonts w:ascii="仿宋" w:eastAsia="仿宋" w:hAnsi="仿宋"/>
          <w:color w:val="000000" w:themeColor="text1"/>
        </w:rPr>
      </w:pPr>
      <w:r>
        <w:rPr>
          <w:rFonts w:ascii="仿宋" w:eastAsia="仿宋" w:hAnsi="仿宋" w:hint="eastAsia"/>
          <w:color w:val="000000" w:themeColor="text1"/>
        </w:rPr>
        <w:t>02-02 牙种植系统</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1、核心性能要求</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转矩：80N；转速200—4000转/分；带光纤马达手机</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2、基本性能要求</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2.1</w:t>
      </w:r>
      <w:r>
        <w:rPr>
          <w:rFonts w:ascii="仿宋" w:eastAsia="仿宋" w:hAnsi="仿宋" w:hint="eastAsia"/>
          <w:color w:val="000000" w:themeColor="text1"/>
          <w:sz w:val="24"/>
        </w:rPr>
        <w:t>显示大屏，具备良好的可读性；</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2.2</w:t>
      </w:r>
      <w:r>
        <w:rPr>
          <w:rFonts w:ascii="仿宋" w:eastAsia="仿宋" w:hAnsi="仿宋" w:hint="eastAsia"/>
          <w:color w:val="000000" w:themeColor="text1"/>
          <w:sz w:val="24"/>
        </w:rPr>
        <w:t xml:space="preserve"> 脚踏可拆卸，便于清洁；</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 xml:space="preserve">★2.3 防水等级: 不低于IPX 8 </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2.4 </w:t>
      </w:r>
      <w:r>
        <w:rPr>
          <w:rFonts w:ascii="仿宋" w:eastAsia="仿宋" w:hAnsi="仿宋" w:hint="eastAsia"/>
          <w:color w:val="000000" w:themeColor="text1"/>
          <w:sz w:val="24"/>
        </w:rPr>
        <w:t>直观的程序设定界面，可调节参数选项不少于6项；</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 xml:space="preserve">2.5 </w:t>
      </w:r>
      <w:r>
        <w:rPr>
          <w:rFonts w:ascii="仿宋" w:eastAsia="仿宋" w:hAnsi="仿宋" w:hint="eastAsia"/>
          <w:color w:val="000000" w:themeColor="text1"/>
          <w:sz w:val="24"/>
        </w:rPr>
        <w:t>可视化操作步骤，配以符号显示，使得调节更为直观便捷；</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2.6</w:t>
      </w:r>
      <w:r>
        <w:rPr>
          <w:rFonts w:ascii="仿宋" w:eastAsia="仿宋" w:hAnsi="仿宋" w:hint="eastAsia"/>
          <w:color w:val="000000" w:themeColor="text1"/>
          <w:sz w:val="24"/>
        </w:rPr>
        <w:t>灵活可编辑的使用程序，可设置4 -8 个程序步骤，并可通过脚控进行切换；</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 xml:space="preserve">2.7 </w:t>
      </w:r>
      <w:r>
        <w:rPr>
          <w:rFonts w:ascii="仿宋" w:eastAsia="仿宋" w:hAnsi="仿宋" w:hint="eastAsia"/>
          <w:color w:val="000000" w:themeColor="text1"/>
          <w:sz w:val="24"/>
        </w:rPr>
        <w:t>预设口内备洞冲洗功能，一键启动，冲洗清洁一步到位；</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 xml:space="preserve">2.8 </w:t>
      </w:r>
      <w:r>
        <w:rPr>
          <w:rFonts w:ascii="仿宋" w:eastAsia="仿宋" w:hAnsi="仿宋" w:hint="eastAsia"/>
          <w:color w:val="000000" w:themeColor="text1"/>
          <w:sz w:val="24"/>
        </w:rPr>
        <w:t>设有一键自动校准功能，确保始终安全、精准、稳定的动力输出；配同品牌马达一个及光纤弯手机二把；</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2.9 </w:t>
      </w:r>
      <w:r>
        <w:rPr>
          <w:rFonts w:ascii="仿宋" w:eastAsia="仿宋" w:hAnsi="仿宋" w:hint="eastAsia"/>
          <w:color w:val="000000" w:themeColor="text1"/>
          <w:sz w:val="24"/>
        </w:rPr>
        <w:t>马达最大扭矩：5.5 Ncm；</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2.10 </w:t>
      </w:r>
      <w:r>
        <w:rPr>
          <w:rFonts w:ascii="仿宋" w:eastAsia="仿宋" w:hAnsi="仿宋" w:hint="eastAsia"/>
          <w:color w:val="000000" w:themeColor="text1"/>
          <w:sz w:val="24"/>
        </w:rPr>
        <w:t>确保开机低速时也能在低振动下迅速达到高扭矩；</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2.11 </w:t>
      </w:r>
      <w:r>
        <w:rPr>
          <w:rFonts w:ascii="仿宋" w:eastAsia="仿宋" w:hAnsi="仿宋" w:hint="eastAsia"/>
          <w:color w:val="000000" w:themeColor="text1"/>
          <w:sz w:val="24"/>
        </w:rPr>
        <w:t>光纤弯手机传速比：20 : 1；</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2.12 </w:t>
      </w:r>
      <w:r>
        <w:rPr>
          <w:rFonts w:ascii="仿宋" w:eastAsia="仿宋" w:hAnsi="仿宋" w:hint="eastAsia"/>
          <w:color w:val="000000" w:themeColor="text1"/>
          <w:sz w:val="24"/>
        </w:rPr>
        <w:t>光纤弯手机转速范围：15 - 2000rpm；</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2.13 </w:t>
      </w:r>
      <w:r>
        <w:rPr>
          <w:rFonts w:ascii="仿宋" w:eastAsia="仿宋" w:hAnsi="仿宋" w:hint="eastAsia"/>
          <w:color w:val="000000" w:themeColor="text1"/>
          <w:sz w:val="24"/>
        </w:rPr>
        <w:t>光纤弯手机最大扭矩：55 Ncm；</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 xml:space="preserve">2.14 </w:t>
      </w:r>
      <w:r>
        <w:rPr>
          <w:rFonts w:ascii="仿宋" w:eastAsia="仿宋" w:hAnsi="仿宋" w:hint="eastAsia"/>
          <w:color w:val="000000" w:themeColor="text1"/>
          <w:sz w:val="24"/>
        </w:rPr>
        <w:t>分段式种植手机组件，马达与连接尾管可拆卸，种植手机机身与机头可拆卸，使得清洁保养更为彻底；</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2.15 </w:t>
      </w:r>
      <w:r>
        <w:rPr>
          <w:rFonts w:ascii="仿宋" w:eastAsia="仿宋" w:hAnsi="仿宋" w:hint="eastAsia"/>
          <w:color w:val="000000" w:themeColor="text1"/>
          <w:sz w:val="24"/>
        </w:rPr>
        <w:t>光滑易清洁的主机表面，可拆卸清洗的脚踏，马达和管线可高温高压消毒；</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2.16 </w:t>
      </w:r>
      <w:r>
        <w:rPr>
          <w:rFonts w:ascii="仿宋" w:eastAsia="仿宋" w:hAnsi="仿宋" w:hint="eastAsia"/>
          <w:color w:val="000000" w:themeColor="text1"/>
          <w:sz w:val="24"/>
        </w:rPr>
        <w:t>泵输送量：0-110 ml/min；</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2.17 </w:t>
      </w:r>
      <w:r>
        <w:rPr>
          <w:rFonts w:ascii="仿宋" w:eastAsia="仿宋" w:hAnsi="仿宋" w:hint="eastAsia"/>
          <w:color w:val="000000" w:themeColor="text1"/>
          <w:sz w:val="24"/>
        </w:rPr>
        <w:t>输入电压：100-240 V；</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2.18 </w:t>
      </w:r>
      <w:r>
        <w:rPr>
          <w:rFonts w:ascii="仿宋" w:eastAsia="仿宋" w:hAnsi="仿宋" w:hint="eastAsia"/>
          <w:color w:val="000000" w:themeColor="text1"/>
          <w:sz w:val="24"/>
        </w:rPr>
        <w:t>输入频率：50-60 Hz；</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 xml:space="preserve">2.19 </w:t>
      </w:r>
      <w:r>
        <w:rPr>
          <w:rFonts w:ascii="仿宋" w:eastAsia="仿宋" w:hAnsi="仿宋" w:hint="eastAsia"/>
          <w:color w:val="000000" w:themeColor="text1"/>
          <w:sz w:val="24"/>
        </w:rPr>
        <w:t xml:space="preserve">脚踏起动器：防护等级不低于IPX8 </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3、配置要求</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要求配置2个机头</w:t>
      </w:r>
    </w:p>
    <w:p w:rsidR="00571FB9" w:rsidRDefault="007D3D2D">
      <w:pPr>
        <w:pStyle w:val="4"/>
        <w:rPr>
          <w:rFonts w:ascii="仿宋" w:eastAsia="仿宋" w:hAnsi="仿宋"/>
          <w:color w:val="000000" w:themeColor="text1"/>
        </w:rPr>
      </w:pPr>
      <w:r>
        <w:rPr>
          <w:rFonts w:ascii="仿宋" w:eastAsia="仿宋" w:hAnsi="仿宋" w:hint="eastAsia"/>
          <w:color w:val="000000" w:themeColor="text1"/>
        </w:rPr>
        <w:t>02-03 睡眠呼吸监测仪</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1、核心性能要求</w:t>
      </w:r>
    </w:p>
    <w:p w:rsidR="00571FB9" w:rsidRDefault="007D3D2D">
      <w:pPr>
        <w:spacing w:before="240" w:line="360" w:lineRule="auto"/>
        <w:ind w:firstLineChars="200" w:firstLine="480"/>
        <w:rPr>
          <w:rFonts w:ascii="仿宋" w:eastAsia="仿宋" w:hAnsi="仿宋"/>
          <w:color w:val="000000" w:themeColor="text1"/>
          <w:sz w:val="24"/>
        </w:rPr>
      </w:pPr>
      <w:r w:rsidRPr="00E963FD">
        <w:rPr>
          <w:rFonts w:ascii="仿宋" w:hAnsi="仿宋" w:hint="eastAsia"/>
          <w:color w:val="000000" w:themeColor="text1"/>
          <w:sz w:val="24"/>
        </w:rPr>
        <w:t>★</w:t>
      </w:r>
      <w:r>
        <w:rPr>
          <w:rFonts w:ascii="仿宋" w:eastAsia="仿宋" w:hAnsi="仿宋"/>
          <w:color w:val="000000" w:themeColor="text1"/>
          <w:sz w:val="24"/>
        </w:rPr>
        <w:t xml:space="preserve">1.1 </w:t>
      </w:r>
      <w:r>
        <w:rPr>
          <w:rFonts w:ascii="仿宋" w:eastAsia="仿宋" w:hAnsi="仿宋" w:hint="eastAsia"/>
          <w:color w:val="000000" w:themeColor="text1"/>
          <w:sz w:val="24"/>
        </w:rPr>
        <w:t>用于睡眠呼吸暂停低通气综合征（SAHS）分型诊断</w:t>
      </w:r>
    </w:p>
    <w:p w:rsidR="00571FB9" w:rsidRDefault="007D3D2D">
      <w:pPr>
        <w:spacing w:before="240" w:line="360" w:lineRule="auto"/>
        <w:ind w:firstLineChars="200" w:firstLine="480"/>
        <w:rPr>
          <w:rFonts w:ascii="仿宋" w:eastAsia="仿宋" w:hAnsi="仿宋"/>
          <w:color w:val="000000" w:themeColor="text1"/>
          <w:sz w:val="24"/>
        </w:rPr>
      </w:pPr>
      <w:r w:rsidRPr="00E963FD">
        <w:rPr>
          <w:rFonts w:ascii="仿宋" w:hAnsi="仿宋" w:hint="eastAsia"/>
          <w:color w:val="000000" w:themeColor="text1"/>
          <w:sz w:val="24"/>
        </w:rPr>
        <w:t>★</w:t>
      </w:r>
      <w:r>
        <w:rPr>
          <w:rFonts w:ascii="仿宋" w:eastAsia="仿宋" w:hAnsi="仿宋"/>
          <w:color w:val="000000" w:themeColor="text1"/>
          <w:sz w:val="24"/>
        </w:rPr>
        <w:t xml:space="preserve">1.2 </w:t>
      </w:r>
      <w:r>
        <w:rPr>
          <w:rFonts w:ascii="仿宋" w:eastAsia="仿宋" w:hAnsi="仿宋" w:hint="eastAsia"/>
          <w:color w:val="000000" w:themeColor="text1"/>
          <w:sz w:val="24"/>
        </w:rPr>
        <w:t>可利用脑电眼电肌电或用心肺耦合技术（CPC）进行睡眠方面评估，可以对睡眠分期，睡眠潜伏期，睡眠效率，睡眠质量等准确判断</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2、基本性能要求</w:t>
      </w:r>
    </w:p>
    <w:p w:rsidR="00571FB9" w:rsidRDefault="007D3D2D">
      <w:pPr>
        <w:spacing w:before="240"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 xml:space="preserve">.1 </w:t>
      </w:r>
      <w:r>
        <w:rPr>
          <w:rFonts w:ascii="仿宋" w:eastAsia="仿宋" w:hAnsi="仿宋" w:hint="eastAsia"/>
          <w:color w:val="000000" w:themeColor="text1"/>
          <w:sz w:val="24"/>
        </w:rPr>
        <w:t>具有基于气流，血氧饱度和呼吸努力度信号、胸部呼吸运动、心电等的数据指示功能；</w:t>
      </w:r>
    </w:p>
    <w:p w:rsidR="00571FB9" w:rsidRDefault="007D3D2D">
      <w:pPr>
        <w:spacing w:before="240"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2.2 提供睡眠参数，呼吸参数，鼾声参数，血氧分析结果，心率及心率变异性结果。</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3、配置要求</w:t>
      </w:r>
    </w:p>
    <w:p w:rsidR="00571FB9" w:rsidRDefault="007D3D2D">
      <w:pPr>
        <w:spacing w:before="240" w:line="360" w:lineRule="auto"/>
        <w:ind w:firstLineChars="200" w:firstLine="480"/>
        <w:rPr>
          <w:rFonts w:ascii="仿宋" w:eastAsia="仿宋" w:hAnsi="仿宋"/>
          <w:color w:val="000000" w:themeColor="text1"/>
          <w:sz w:val="24"/>
        </w:rPr>
      </w:pPr>
      <w:r>
        <w:rPr>
          <w:rFonts w:ascii="仿宋" w:eastAsia="仿宋" w:hAnsi="仿宋"/>
          <w:color w:val="000000" w:themeColor="text1"/>
          <w:sz w:val="24"/>
        </w:rPr>
        <w:t>3.1</w:t>
      </w:r>
      <w:r>
        <w:rPr>
          <w:rFonts w:ascii="仿宋" w:eastAsia="仿宋" w:hAnsi="仿宋" w:hint="eastAsia"/>
          <w:color w:val="000000" w:themeColor="text1"/>
          <w:sz w:val="24"/>
        </w:rPr>
        <w:t>电源：内部电源设备，内置电源采用3.7V可充电锂电池，容量700mAH，</w:t>
      </w:r>
    </w:p>
    <w:p w:rsidR="00571FB9" w:rsidRDefault="007D3D2D">
      <w:pPr>
        <w:spacing w:before="240"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充电：DC 3.6V～4.2V；采用充电电流不小于500mA的充电器充电，电量充满时间不超过5小时；工作电流≤15mA；充电电流≤350mA</w:t>
      </w:r>
    </w:p>
    <w:p w:rsidR="00571FB9" w:rsidRDefault="007D3D2D">
      <w:pPr>
        <w:spacing w:before="240" w:line="360" w:lineRule="auto"/>
        <w:ind w:firstLineChars="200" w:firstLine="480"/>
        <w:rPr>
          <w:rFonts w:ascii="仿宋" w:eastAsia="仿宋" w:hAnsi="仿宋"/>
          <w:color w:val="000000" w:themeColor="text1"/>
          <w:sz w:val="24"/>
        </w:rPr>
      </w:pPr>
      <w:r>
        <w:rPr>
          <w:rFonts w:ascii="仿宋" w:eastAsia="仿宋" w:hAnsi="仿宋"/>
          <w:color w:val="000000" w:themeColor="text1"/>
          <w:sz w:val="24"/>
        </w:rPr>
        <w:t xml:space="preserve">3.2 </w:t>
      </w:r>
      <w:r>
        <w:rPr>
          <w:rFonts w:ascii="仿宋" w:eastAsia="仿宋" w:hAnsi="仿宋" w:hint="eastAsia"/>
          <w:color w:val="000000" w:themeColor="text1"/>
          <w:sz w:val="24"/>
        </w:rPr>
        <w:t>物理(便携)特性：</w:t>
      </w:r>
    </w:p>
    <w:p w:rsidR="00571FB9" w:rsidRDefault="007D3D2D">
      <w:pPr>
        <w:spacing w:before="240"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监测仪质量</w:t>
      </w:r>
      <w:r>
        <w:rPr>
          <w:rFonts w:hint="eastAsia"/>
          <w:color w:val="000000" w:themeColor="text1"/>
        </w:rPr>
        <w:t>≤</w:t>
      </w:r>
      <w:r>
        <w:rPr>
          <w:rFonts w:ascii="仿宋" w:eastAsia="仿宋" w:hAnsi="仿宋" w:hint="eastAsia"/>
          <w:color w:val="000000" w:themeColor="text1"/>
          <w:sz w:val="24"/>
        </w:rPr>
        <w:t>100g。</w:t>
      </w:r>
    </w:p>
    <w:p w:rsidR="00571FB9" w:rsidRDefault="007D3D2D">
      <w:pPr>
        <w:spacing w:before="240"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尺寸：不大于87*52*28mm 长*宽*高</w:t>
      </w:r>
    </w:p>
    <w:p w:rsidR="00571FB9" w:rsidRDefault="007D3D2D">
      <w:pPr>
        <w:spacing w:before="240" w:line="360" w:lineRule="auto"/>
        <w:ind w:firstLineChars="200" w:firstLine="480"/>
        <w:rPr>
          <w:rFonts w:ascii="仿宋" w:eastAsia="仿宋" w:hAnsi="仿宋"/>
          <w:color w:val="000000" w:themeColor="text1"/>
          <w:sz w:val="24"/>
        </w:rPr>
      </w:pPr>
      <w:r w:rsidRPr="00E963FD">
        <w:rPr>
          <w:rFonts w:ascii="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color w:val="000000" w:themeColor="text1"/>
          <w:sz w:val="24"/>
        </w:rPr>
        <w:t xml:space="preserve">3 </w:t>
      </w:r>
      <w:r>
        <w:rPr>
          <w:rFonts w:ascii="仿宋" w:eastAsia="仿宋" w:hAnsi="仿宋" w:hint="eastAsia"/>
          <w:color w:val="000000" w:themeColor="text1"/>
          <w:sz w:val="24"/>
        </w:rPr>
        <w:t xml:space="preserve"> 安全：符合标准GB9706.1-2007 及 YY 0505-2012</w:t>
      </w:r>
    </w:p>
    <w:p w:rsidR="00571FB9" w:rsidRDefault="007D3D2D">
      <w:pPr>
        <w:spacing w:before="240" w:line="360" w:lineRule="auto"/>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、设备操作要求</w:t>
      </w:r>
    </w:p>
    <w:p w:rsidR="00571FB9" w:rsidRDefault="007D3D2D">
      <w:pPr>
        <w:spacing w:before="240" w:line="360" w:lineRule="auto"/>
        <w:rPr>
          <w:rFonts w:ascii="仿宋" w:eastAsia="仿宋" w:hAnsi="仿宋"/>
          <w:color w:val="000000" w:themeColor="text1"/>
          <w:sz w:val="24"/>
        </w:rPr>
      </w:pPr>
      <w:r>
        <w:rPr>
          <w:rFonts w:ascii="仿宋" w:eastAsia="仿宋" w:hAnsi="仿宋" w:hint="eastAsia"/>
          <w:color w:val="000000" w:themeColor="text1"/>
          <w:sz w:val="24"/>
        </w:rPr>
        <w:t>操作简便，可以自动出具监测报告。</w:t>
      </w:r>
    </w:p>
    <w:p w:rsidR="00571FB9" w:rsidRDefault="00571FB9">
      <w:pPr>
        <w:spacing w:before="240"/>
        <w:rPr>
          <w:color w:val="000000" w:themeColor="text1"/>
        </w:rPr>
      </w:pPr>
    </w:p>
    <w:p w:rsidR="00571FB9" w:rsidRDefault="00571FB9">
      <w:pPr>
        <w:spacing w:before="240"/>
        <w:rPr>
          <w:color w:val="000000" w:themeColor="text1"/>
        </w:rPr>
        <w:sectPr w:rsidR="00571FB9">
          <w:pgSz w:w="11906" w:h="16838"/>
          <w:pgMar w:top="1440" w:right="1800" w:bottom="1440" w:left="1800" w:header="851" w:footer="992" w:gutter="0"/>
          <w:cols w:space="720"/>
          <w:docGrid w:type="lines" w:linePitch="312"/>
        </w:sectPr>
      </w:pPr>
    </w:p>
    <w:p w:rsidR="00571FB9" w:rsidRDefault="007D3D2D">
      <w:pPr>
        <w:pStyle w:val="1"/>
        <w:spacing w:line="400" w:lineRule="exact"/>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第七章  评标办法</w:t>
      </w:r>
      <w:bookmarkStart w:id="177" w:name="_Hlt101846155"/>
      <w:bookmarkStart w:id="178" w:name="_Toc217446097"/>
      <w:bookmarkStart w:id="179" w:name="_Toc183582280"/>
      <w:bookmarkStart w:id="180" w:name="_Toc183682415"/>
      <w:bookmarkStart w:id="181" w:name="_Toc208849007"/>
      <w:bookmarkEnd w:id="175"/>
      <w:bookmarkEnd w:id="176"/>
      <w:bookmarkEnd w:id="177"/>
    </w:p>
    <w:p w:rsidR="00571FB9" w:rsidRDefault="007D3D2D">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1. 总则</w:t>
      </w:r>
      <w:bookmarkEnd w:id="178"/>
      <w:bookmarkEnd w:id="179"/>
      <w:bookmarkEnd w:id="180"/>
      <w:bookmarkEnd w:id="181"/>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color w:val="000000" w:themeColor="text1"/>
          <w:sz w:val="24"/>
        </w:rPr>
        <w:t>进行审查</w:t>
      </w:r>
      <w:r>
        <w:rPr>
          <w:rFonts w:ascii="仿宋" w:eastAsia="仿宋" w:hAnsi="仿宋" w:hint="eastAsia"/>
          <w:color w:val="000000" w:themeColor="text1"/>
          <w:sz w:val="24"/>
        </w:rPr>
        <w:t>，以确定投标供应商是否具备投标资格。</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合格投标人不足三家的，不得评标。</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 评标工作应遵循公平、公正、科学及择优的原则，并以相同的评标程序和标准对待所有的投标人。</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1.4 评标委员会按照招标文件规定的评标方法和标准进行评标，并独立履行下列职责：</w:t>
      </w:r>
    </w:p>
    <w:p w:rsidR="00571FB9" w:rsidRDefault="007D3D2D">
      <w:pPr>
        <w:spacing w:line="400" w:lineRule="exact"/>
        <w:ind w:firstLineChars="200" w:firstLine="480"/>
        <w:rPr>
          <w:rFonts w:ascii="仿宋" w:eastAsia="仿宋" w:hAnsi="仿宋"/>
          <w:color w:val="000000" w:themeColor="text1"/>
          <w:sz w:val="24"/>
        </w:rPr>
      </w:pPr>
      <w:bookmarkStart w:id="182" w:name="_Toc217446098"/>
      <w:r>
        <w:rPr>
          <w:rFonts w:ascii="仿宋" w:eastAsia="仿宋" w:hAnsi="仿宋" w:hint="eastAsia"/>
          <w:color w:val="000000" w:themeColor="text1"/>
          <w:sz w:val="24"/>
        </w:rPr>
        <w:t>（一）熟悉和理解招标文件；</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（二）审查供应商（已通过资格审查）的投标文件是否满足招标文件要求，并作出评价；</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（四）推荐中标候选供应商，或者受采购人委托确定中标供应商；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（五）起草评标报告并进行签署；</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（六）向招标采购单位、财政部门或者其他监督部门报告非法干预评标工作的行为；</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1.5 评标过程独立、保密。投标人非法干预评标过程的行为将导致其投标文件作为无效处理。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571FB9" w:rsidRDefault="007D3D2D">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2、 评标</w:t>
      </w:r>
      <w:bookmarkEnd w:id="182"/>
      <w:r>
        <w:rPr>
          <w:rFonts w:ascii="仿宋" w:eastAsia="仿宋" w:hAnsi="仿宋" w:hint="eastAsia"/>
          <w:color w:val="000000" w:themeColor="text1"/>
          <w:sz w:val="24"/>
          <w:szCs w:val="24"/>
        </w:rPr>
        <w:t>方法</w:t>
      </w:r>
    </w:p>
    <w:p w:rsidR="00571FB9" w:rsidRDefault="007D3D2D">
      <w:pPr>
        <w:spacing w:line="360" w:lineRule="auto"/>
        <w:ind w:firstLineChars="200" w:firstLine="480"/>
        <w:rPr>
          <w:rFonts w:ascii="仿宋" w:eastAsia="仿宋" w:hAnsi="仿宋"/>
          <w:color w:val="000000" w:themeColor="text1"/>
          <w:sz w:val="24"/>
        </w:rPr>
      </w:pPr>
      <w:bookmarkStart w:id="183" w:name="_Toc217446103"/>
      <w:bookmarkStart w:id="184" w:name="_Toc217446099"/>
      <w:r>
        <w:rPr>
          <w:rFonts w:ascii="仿宋" w:eastAsia="仿宋" w:hAnsi="仿宋" w:hint="eastAsia"/>
          <w:color w:val="000000" w:themeColor="text1"/>
          <w:sz w:val="24"/>
        </w:rPr>
        <w:t>2.1本项目评标方法为：</w:t>
      </w:r>
      <w:r>
        <w:rPr>
          <w:rFonts w:ascii="仿宋" w:eastAsia="仿宋" w:hAnsi="仿宋" w:hint="eastAsia"/>
          <w:b/>
          <w:bCs/>
          <w:color w:val="000000" w:themeColor="text1"/>
          <w:sz w:val="24"/>
        </w:rPr>
        <w:t>综合评分法</w:t>
      </w:r>
      <w:r>
        <w:rPr>
          <w:rFonts w:ascii="仿宋" w:eastAsia="仿宋" w:hAnsi="仿宋" w:hint="eastAsia"/>
          <w:color w:val="000000" w:themeColor="text1"/>
          <w:sz w:val="24"/>
        </w:rPr>
        <w:t>。</w:t>
      </w:r>
    </w:p>
    <w:p w:rsidR="00571FB9" w:rsidRDefault="007D3D2D">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3、 评标程序</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3.1熟悉和理解招标文件和停止评标。</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（1）招标文件的规定存在歧义、重大缺陷的；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（2）招标文件明显以不合理条件对供应商实行差别待遇或者歧视待遇的；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（3）采购项目属于国家规定的优先、强制采购范围，但是招标文件未依法体现优先、强制采购相关规定的；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（4）采购项目属于政府采购促进中小企业发展的范围，但是招标文件未依法体现促进中小企业发展相关规定的；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（6）招标文件将投标人的资格条件列为评分因素的；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（7）招标文件有违反国家其他有关强制性规定的情形。</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3.2符合性检查。</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3.2.2投标文件有下列情形的，本项目不作为实质性要求进行规定，即不作为符合性审查事项，不得作为无效投标处理：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（二）除招标文件明确要求加盖单位(法人)公章的以外，其他地方以相关专用章加盖的；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（三）以骑缝章的形式代替投标文件内容逐页盖章的（但是骑缝章模糊不清，印章名称无法辨认的除外）；</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（四）其他不影响采购项目实质性要求的情形。</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3.2.3除政府采购法律制度规定的情形外，本项目投标人或者其投标文件有下列情形之一的，作为无效投标处理：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（一）投标文件正副本数量不足的；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（二）投标文件组成明显不符合招标文件的规定要求，影响评标委员会评判的；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（三）投标文件语言、计量单位、报价货币、知识产权、投标有效期等不符合招标文件的规定，影响评标委员会评判的；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（四）投标报价不符合招标文件规定的采购预算或限价或其他报价规定的；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（五）商务、技术、服务应答内容没有完全响应招标文件的实质性要求的；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（七）投标文件未按招标文件要求签署、盖章的（本章</w:t>
      </w:r>
      <w:r>
        <w:rPr>
          <w:rFonts w:ascii="仿宋" w:eastAsia="仿宋" w:hAnsi="仿宋"/>
          <w:color w:val="000000" w:themeColor="text1"/>
          <w:sz w:val="24"/>
        </w:rPr>
        <w:t>3.2.2</w:t>
      </w:r>
      <w:r>
        <w:rPr>
          <w:rFonts w:ascii="仿宋" w:eastAsia="仿宋" w:hAnsi="仿宋" w:hint="eastAsia"/>
          <w:color w:val="000000" w:themeColor="text1"/>
          <w:sz w:val="24"/>
        </w:rPr>
        <w:t>规定</w:t>
      </w:r>
      <w:r>
        <w:rPr>
          <w:rFonts w:ascii="仿宋" w:eastAsia="仿宋" w:hAnsi="仿宋"/>
          <w:color w:val="000000" w:themeColor="text1"/>
          <w:sz w:val="24"/>
        </w:rPr>
        <w:t>的</w:t>
      </w:r>
      <w:r>
        <w:rPr>
          <w:rFonts w:ascii="仿宋" w:eastAsia="仿宋" w:hAnsi="仿宋" w:hint="eastAsia"/>
          <w:color w:val="000000" w:themeColor="text1"/>
          <w:sz w:val="24"/>
        </w:rPr>
        <w:t>例外</w:t>
      </w:r>
      <w:r>
        <w:rPr>
          <w:rFonts w:ascii="仿宋" w:eastAsia="仿宋" w:hAnsi="仿宋"/>
          <w:color w:val="000000" w:themeColor="text1"/>
          <w:sz w:val="24"/>
        </w:rPr>
        <w:t>情形除外</w:t>
      </w:r>
      <w:r>
        <w:rPr>
          <w:rFonts w:ascii="仿宋" w:eastAsia="仿宋" w:hAnsi="仿宋" w:hint="eastAsia"/>
          <w:color w:val="000000" w:themeColor="text1"/>
          <w:sz w:val="24"/>
        </w:rPr>
        <w:t>）；</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（八）没有完全响应招标文件的其他实质性要求或属于招标文件中投标无效情形的。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（一）招标公告刊登的媒体名称、开标日期和地点；</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（二）获取招标文件的投标人名单和评标委员会成员名单；</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（三）评标方法和标准；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（四）开标记录和评标情况及说明，包括无效投标人名单及原因；</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（五）评标结果和中标候选供应商排序表；</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（六）评标委员会授标建议；</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（七）报价最高的投标人为中标候选人的，评标委员会应当对其报价的合理性予以特别说明。</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3.8供应商应当书面澄清、说明或者更正。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（一）按财政部规定应当在评标时不予承认的投标文件内容事项；</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（二）投标文件中已经明确的内容事项；</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3.8.4 本项目采购过程中，投标文件报价出现前后不一致的，按照下列规定修正：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（一）投标文件中开标一览表（报价表）内容与投标文件中相应内容不一致的，以开标一览表（报价表）为准；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（二）大写金额和小写金额不一致的，以大写金额为准；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（三）单价金额小数点或者百分比有明显错位的，以开标一览表的总价为准，并修改单价；</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（四）总价金额与按单价汇总金额不一致的，以单价金额计算结果为准。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571FB9" w:rsidRDefault="007D3D2D">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3.10招标采购单位现场复核评标结果。</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（一）分值汇总计算错误的；</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（二）分项评分超出评分标准范围的；</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（三）客观评分不一致的；</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（四）经评标委员会认定评分畸高畸低的。</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3.10.2有下列情形之一的，不得修改评标结果或者重新评审：</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（一）招标采购单位现场复核时，复核工作人员数量不足的；</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（二）招标采购单位现场复核时，没有采购监督人员现场监督的；</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（三）招标采购单位现场复核内容超出规定范围的；</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（四）招标采购单位未提供书面建议的。</w:t>
      </w:r>
    </w:p>
    <w:p w:rsidR="00571FB9" w:rsidRDefault="007D3D2D">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4. 评标细则及标准</w:t>
      </w:r>
      <w:bookmarkEnd w:id="183"/>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4.1本项目采用综合评分法，评分因素详见综合评分明细表。</w:t>
      </w:r>
    </w:p>
    <w:p w:rsidR="00571FB9" w:rsidRDefault="007D3D2D">
      <w:pPr>
        <w:pStyle w:val="af2"/>
        <w:ind w:firstLineChars="200" w:firstLine="480"/>
        <w:jc w:val="both"/>
        <w:rPr>
          <w:rFonts w:ascii="仿宋" w:eastAsia="仿宋" w:hAnsi="仿宋"/>
          <w:color w:val="000000" w:themeColor="text1"/>
        </w:rPr>
      </w:pPr>
      <w:r>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71FB9" w:rsidRDefault="007D3D2D">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4.3综合评分明细表</w:t>
      </w:r>
    </w:p>
    <w:p w:rsidR="00571FB9" w:rsidRDefault="007D3D2D">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4.3.1综合评分明细表的制定以科学合理、降低评委会自由裁量权为原则。</w:t>
      </w:r>
    </w:p>
    <w:p w:rsidR="00571FB9" w:rsidRDefault="007D3D2D">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4.3.2 综合评分明细表按须知表中的相关要求进行价格调整，再参与价格分评审。</w:t>
      </w:r>
    </w:p>
    <w:p w:rsidR="00571FB9" w:rsidRDefault="007D3D2D">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4.3.3综合评分明细表</w:t>
      </w:r>
    </w:p>
    <w:tbl>
      <w:tblPr>
        <w:tblW w:w="9050" w:type="dxa"/>
        <w:jc w:val="center"/>
        <w:tblLayout w:type="fixed"/>
        <w:tblLook w:val="04A0" w:firstRow="1" w:lastRow="0" w:firstColumn="1" w:lastColumn="0" w:noHBand="0" w:noVBand="1"/>
      </w:tblPr>
      <w:tblGrid>
        <w:gridCol w:w="776"/>
        <w:gridCol w:w="960"/>
        <w:gridCol w:w="457"/>
        <w:gridCol w:w="5528"/>
        <w:gridCol w:w="1329"/>
      </w:tblGrid>
      <w:tr w:rsidR="00571FB9" w:rsidTr="00E963FD">
        <w:trPr>
          <w:trHeight w:val="684"/>
          <w:jc w:val="center"/>
        </w:trPr>
        <w:tc>
          <w:tcPr>
            <w:tcW w:w="776" w:type="dxa"/>
            <w:tcBorders>
              <w:top w:val="single" w:sz="4" w:space="0" w:color="000000"/>
              <w:left w:val="single" w:sz="4" w:space="0" w:color="000000"/>
              <w:bottom w:val="single" w:sz="4" w:space="0" w:color="000000"/>
              <w:right w:val="single" w:sz="4" w:space="0" w:color="000000"/>
            </w:tcBorders>
            <w:vAlign w:val="center"/>
            <w:hideMark/>
          </w:tcPr>
          <w:p w:rsidR="00571FB9" w:rsidRDefault="007D3D2D">
            <w:pPr>
              <w:spacing w:after="0" w:line="360" w:lineRule="auto"/>
              <w:rPr>
                <w:rFonts w:ascii="仿宋" w:eastAsia="仿宋" w:hAnsi="仿宋"/>
                <w:b/>
                <w:bCs/>
                <w:color w:val="000000" w:themeColor="text1"/>
                <w:sz w:val="24"/>
              </w:rPr>
            </w:pPr>
            <w:r>
              <w:rPr>
                <w:rFonts w:ascii="仿宋" w:eastAsia="仿宋" w:hAnsi="仿宋" w:hint="eastAsia"/>
                <w:b/>
                <w:bCs/>
                <w:color w:val="000000" w:themeColor="text1"/>
                <w:sz w:val="24"/>
              </w:rPr>
              <w:t>序号</w:t>
            </w:r>
          </w:p>
        </w:tc>
        <w:tc>
          <w:tcPr>
            <w:tcW w:w="960"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b/>
                <w:bCs/>
                <w:color w:val="000000" w:themeColor="text1"/>
                <w:sz w:val="24"/>
              </w:rPr>
            </w:pPr>
            <w:r>
              <w:rPr>
                <w:rFonts w:ascii="仿宋" w:eastAsia="仿宋" w:hAnsi="仿宋" w:hint="eastAsia"/>
                <w:b/>
                <w:bCs/>
                <w:color w:val="000000" w:themeColor="text1"/>
                <w:sz w:val="24"/>
              </w:rPr>
              <w:t>评分因素</w:t>
            </w:r>
          </w:p>
        </w:tc>
        <w:tc>
          <w:tcPr>
            <w:tcW w:w="457"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b/>
                <w:bCs/>
                <w:color w:val="000000" w:themeColor="text1"/>
                <w:sz w:val="24"/>
              </w:rPr>
            </w:pPr>
            <w:r>
              <w:rPr>
                <w:rFonts w:ascii="仿宋" w:eastAsia="仿宋" w:hAnsi="仿宋" w:hint="eastAsia"/>
                <w:b/>
                <w:bCs/>
                <w:color w:val="000000" w:themeColor="text1"/>
                <w:sz w:val="24"/>
              </w:rPr>
              <w:t>分值</w:t>
            </w:r>
          </w:p>
        </w:tc>
        <w:tc>
          <w:tcPr>
            <w:tcW w:w="5528" w:type="dxa"/>
            <w:tcBorders>
              <w:top w:val="single" w:sz="4" w:space="0" w:color="000000"/>
              <w:left w:val="nil"/>
              <w:bottom w:val="single" w:sz="4" w:space="0" w:color="000000"/>
              <w:right w:val="single" w:sz="4" w:space="0" w:color="000000"/>
            </w:tcBorders>
            <w:vAlign w:val="center"/>
            <w:hideMark/>
          </w:tcPr>
          <w:p w:rsidR="00571FB9" w:rsidRDefault="007D3D2D" w:rsidP="008853D7">
            <w:pPr>
              <w:spacing w:after="0" w:line="360" w:lineRule="auto"/>
              <w:ind w:firstLineChars="900" w:firstLine="2168"/>
              <w:jc w:val="left"/>
              <w:rPr>
                <w:rFonts w:ascii="仿宋" w:eastAsia="仿宋" w:hAnsi="仿宋"/>
                <w:b/>
                <w:bCs/>
                <w:color w:val="000000" w:themeColor="text1"/>
                <w:sz w:val="24"/>
              </w:rPr>
            </w:pPr>
            <w:r>
              <w:rPr>
                <w:rFonts w:ascii="仿宋" w:eastAsia="仿宋" w:hAnsi="仿宋" w:hint="eastAsia"/>
                <w:b/>
                <w:bCs/>
                <w:color w:val="000000" w:themeColor="text1"/>
                <w:sz w:val="24"/>
              </w:rPr>
              <w:t>评分标准</w:t>
            </w:r>
          </w:p>
        </w:tc>
        <w:tc>
          <w:tcPr>
            <w:tcW w:w="1329"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ind w:firstLineChars="150" w:firstLine="361"/>
              <w:rPr>
                <w:rFonts w:ascii="仿宋" w:eastAsia="仿宋" w:hAnsi="仿宋"/>
                <w:b/>
                <w:bCs/>
                <w:color w:val="000000" w:themeColor="text1"/>
                <w:sz w:val="24"/>
              </w:rPr>
            </w:pPr>
            <w:r>
              <w:rPr>
                <w:rFonts w:ascii="仿宋" w:eastAsia="仿宋" w:hAnsi="仿宋" w:hint="eastAsia"/>
                <w:b/>
                <w:bCs/>
                <w:color w:val="000000" w:themeColor="text1"/>
                <w:sz w:val="24"/>
              </w:rPr>
              <w:t>备注</w:t>
            </w:r>
          </w:p>
        </w:tc>
      </w:tr>
      <w:tr w:rsidR="00571FB9" w:rsidTr="00E963FD">
        <w:trPr>
          <w:trHeight w:val="350"/>
          <w:jc w:val="center"/>
        </w:trPr>
        <w:tc>
          <w:tcPr>
            <w:tcW w:w="776" w:type="dxa"/>
            <w:tcBorders>
              <w:top w:val="single" w:sz="4" w:space="0" w:color="000000"/>
              <w:left w:val="single" w:sz="4" w:space="0" w:color="000000"/>
              <w:bottom w:val="single" w:sz="4" w:space="0" w:color="000000"/>
              <w:right w:val="single" w:sz="4" w:space="0" w:color="000000"/>
            </w:tcBorders>
            <w:vAlign w:val="center"/>
            <w:hideMark/>
          </w:tcPr>
          <w:p w:rsidR="00571FB9" w:rsidRDefault="007D3D2D">
            <w:pPr>
              <w:spacing w:after="0"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1</w:t>
            </w:r>
          </w:p>
        </w:tc>
        <w:tc>
          <w:tcPr>
            <w:tcW w:w="960" w:type="dxa"/>
            <w:tcBorders>
              <w:top w:val="single" w:sz="4" w:space="0" w:color="000000"/>
              <w:left w:val="nil"/>
              <w:bottom w:val="single" w:sz="4" w:space="0" w:color="000000"/>
              <w:right w:val="single" w:sz="4" w:space="0" w:color="000000"/>
            </w:tcBorders>
            <w:vAlign w:val="center"/>
            <w:hideMark/>
          </w:tcPr>
          <w:p w:rsidR="00571FB9" w:rsidRDefault="007D3D2D" w:rsidP="003D54A6">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报价</w:t>
            </w:r>
          </w:p>
        </w:tc>
        <w:tc>
          <w:tcPr>
            <w:tcW w:w="457" w:type="dxa"/>
            <w:tcBorders>
              <w:top w:val="single" w:sz="4" w:space="0" w:color="000000"/>
              <w:left w:val="nil"/>
              <w:bottom w:val="single" w:sz="4" w:space="0" w:color="000000"/>
              <w:right w:val="single" w:sz="4" w:space="0" w:color="000000"/>
            </w:tcBorders>
            <w:vAlign w:val="center"/>
            <w:hideMark/>
          </w:tcPr>
          <w:p w:rsidR="00571FB9" w:rsidRDefault="009E51CF">
            <w:pPr>
              <w:spacing w:after="0" w:line="360" w:lineRule="auto"/>
              <w:rPr>
                <w:rFonts w:ascii="仿宋" w:eastAsia="仿宋" w:hAnsi="仿宋"/>
                <w:color w:val="000000" w:themeColor="text1"/>
                <w:sz w:val="24"/>
              </w:rPr>
            </w:pPr>
            <w:r w:rsidRPr="009E51CF">
              <w:rPr>
                <w:rFonts w:ascii="仿宋" w:eastAsia="仿宋" w:hAnsi="仿宋" w:hint="eastAsia"/>
                <w:color w:val="000000" w:themeColor="text1"/>
                <w:sz w:val="24"/>
              </w:rPr>
              <w:t>30</w:t>
            </w:r>
            <w:r w:rsidR="007D3D2D">
              <w:rPr>
                <w:rFonts w:ascii="仿宋" w:eastAsia="仿宋" w:hAnsi="仿宋" w:hint="eastAsia"/>
                <w:color w:val="000000" w:themeColor="text1"/>
                <w:sz w:val="24"/>
              </w:rPr>
              <w:t>分</w:t>
            </w:r>
          </w:p>
        </w:tc>
        <w:tc>
          <w:tcPr>
            <w:tcW w:w="5528" w:type="dxa"/>
            <w:tcBorders>
              <w:top w:val="single" w:sz="4" w:space="0" w:color="000000"/>
              <w:left w:val="nil"/>
              <w:bottom w:val="single" w:sz="4" w:space="0" w:color="000000"/>
              <w:right w:val="single" w:sz="4" w:space="0" w:color="000000"/>
            </w:tcBorders>
            <w:hideMark/>
          </w:tcPr>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以本次最低有效投标报价为基准价，投标报价得分=(基准价／投标报价)×</w:t>
            </w:r>
            <w:r w:rsidR="009E51CF" w:rsidRPr="009E51CF">
              <w:rPr>
                <w:rFonts w:ascii="仿宋" w:eastAsia="仿宋" w:hAnsi="仿宋" w:hint="eastAsia"/>
                <w:color w:val="000000" w:themeColor="text1"/>
                <w:sz w:val="24"/>
              </w:rPr>
              <w:t>30</w:t>
            </w:r>
          </w:p>
          <w:p w:rsidR="00FE7875" w:rsidRPr="00FE7875" w:rsidRDefault="00FE7875" w:rsidP="00FE7875">
            <w:pPr>
              <w:spacing w:after="0" w:line="360" w:lineRule="auto"/>
              <w:ind w:firstLineChars="150" w:firstLine="360"/>
              <w:jc w:val="left"/>
              <w:rPr>
                <w:rFonts w:ascii="仿宋" w:eastAsia="仿宋" w:hAnsi="仿宋" w:hint="eastAsia"/>
                <w:color w:val="000000" w:themeColor="text1"/>
                <w:sz w:val="24"/>
              </w:rPr>
            </w:pPr>
            <w:r w:rsidRPr="00FE7875">
              <w:rPr>
                <w:rFonts w:ascii="仿宋" w:eastAsia="仿宋" w:hAnsi="仿宋" w:hint="eastAsia"/>
                <w:color w:val="000000" w:themeColor="text1"/>
                <w:sz w:val="24"/>
              </w:rPr>
              <w:t>注: 根据《政府采购促进中小企业发展管理办法》（财库〔2020〕46号）、《政府采购支持监狱企业发展有关问题的通知》（财库〔2014〕68号）和《三部门联合发布关于促进残疾人就业政府采购政策的通知》（财库〔2017〕141号）的规定，对小、微型、监狱企业或残疾人福利性单位产品的价格给予10%的价格扣除，用扣除后的价格参与评审；</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根据川财采[2015]33号文，对失信行为投标人给予10%/次的报价累加加成，用加成后的价格参与评审，若加成后的报价超过最高限价的，视为无效投标。</w:t>
            </w:r>
          </w:p>
        </w:tc>
        <w:tc>
          <w:tcPr>
            <w:tcW w:w="1329" w:type="dxa"/>
            <w:tcBorders>
              <w:top w:val="single" w:sz="4" w:space="0" w:color="000000"/>
              <w:left w:val="nil"/>
              <w:bottom w:val="single" w:sz="4" w:space="0" w:color="000000"/>
              <w:right w:val="single" w:sz="4" w:space="0" w:color="000000"/>
            </w:tcBorders>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（共同评分因素）</w:t>
            </w:r>
          </w:p>
        </w:tc>
      </w:tr>
      <w:tr w:rsidR="00571FB9" w:rsidTr="00E963FD">
        <w:trPr>
          <w:trHeight w:val="558"/>
          <w:jc w:val="center"/>
        </w:trPr>
        <w:tc>
          <w:tcPr>
            <w:tcW w:w="776" w:type="dxa"/>
            <w:tcBorders>
              <w:top w:val="single" w:sz="4" w:space="0" w:color="000000"/>
              <w:left w:val="single" w:sz="4" w:space="0" w:color="000000"/>
              <w:bottom w:val="single" w:sz="4" w:space="0" w:color="000000"/>
              <w:right w:val="single" w:sz="4" w:space="0" w:color="000000"/>
            </w:tcBorders>
            <w:vAlign w:val="center"/>
            <w:hideMark/>
          </w:tcPr>
          <w:p w:rsidR="00571FB9" w:rsidRDefault="007D3D2D">
            <w:pPr>
              <w:spacing w:after="0"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2</w:t>
            </w:r>
          </w:p>
        </w:tc>
        <w:tc>
          <w:tcPr>
            <w:tcW w:w="960"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技术指标和配置</w:t>
            </w:r>
          </w:p>
        </w:tc>
        <w:tc>
          <w:tcPr>
            <w:tcW w:w="457"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55分</w:t>
            </w:r>
          </w:p>
        </w:tc>
        <w:tc>
          <w:tcPr>
            <w:tcW w:w="5528" w:type="dxa"/>
            <w:tcBorders>
              <w:top w:val="single" w:sz="4" w:space="0" w:color="000000"/>
              <w:left w:val="nil"/>
              <w:bottom w:val="single" w:sz="4" w:space="0" w:color="000000"/>
              <w:right w:val="single" w:sz="4" w:space="0" w:color="000000"/>
            </w:tcBorders>
            <w:hideMark/>
          </w:tcPr>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、投标人针对招标文件第六章对应的一般技术参数条款的响应得分规则如下：（一般技术参数条款指未标注“★”</w:t>
            </w:r>
            <w:r w:rsidR="009E51CF" w:rsidRPr="009E51CF">
              <w:rPr>
                <w:rFonts w:ascii="仿宋" w:eastAsia="仿宋" w:hAnsi="仿宋" w:hint="eastAsia"/>
                <w:color w:val="000000" w:themeColor="text1"/>
                <w:sz w:val="24"/>
              </w:rPr>
              <w:t>或</w:t>
            </w:r>
            <w:r w:rsidR="006317A5">
              <w:rPr>
                <w:rFonts w:ascii="仿宋" w:eastAsia="仿宋" w:hAnsi="仿宋"/>
                <w:color w:val="000000" w:themeColor="text1"/>
                <w:sz w:val="24"/>
              </w:rPr>
              <w:t>“*”</w:t>
            </w:r>
            <w:r>
              <w:rPr>
                <w:rFonts w:ascii="仿宋" w:eastAsia="仿宋" w:hAnsi="仿宋" w:hint="eastAsia"/>
                <w:color w:val="000000" w:themeColor="text1"/>
                <w:sz w:val="24"/>
              </w:rPr>
              <w:t>的条款）</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一般技术参数条款响应得分</w:t>
            </w:r>
            <w:r>
              <w:rPr>
                <w:rFonts w:ascii="仿宋" w:eastAsia="仿宋" w:hAnsi="仿宋"/>
                <w:color w:val="000000" w:themeColor="text1"/>
                <w:sz w:val="24"/>
              </w:rPr>
              <w:t>=</w:t>
            </w:r>
            <w:r>
              <w:rPr>
                <w:rFonts w:ascii="仿宋" w:eastAsia="仿宋" w:hAnsi="仿宋" w:hint="eastAsia"/>
                <w:color w:val="000000" w:themeColor="text1"/>
                <w:sz w:val="24"/>
              </w:rPr>
              <w:t>（投标人满足一般技术参数条款的数量÷对应一般技术参数条款的总数量）×</w:t>
            </w:r>
            <w:r>
              <w:rPr>
                <w:rFonts w:ascii="仿宋" w:eastAsia="仿宋" w:hAnsi="仿宋"/>
                <w:color w:val="000000" w:themeColor="text1"/>
                <w:sz w:val="24"/>
              </w:rPr>
              <w:t>20</w:t>
            </w:r>
            <w:r>
              <w:rPr>
                <w:rFonts w:ascii="仿宋" w:eastAsia="仿宋" w:hAnsi="仿宋" w:hint="eastAsia"/>
                <w:color w:val="000000" w:themeColor="text1"/>
                <w:sz w:val="24"/>
              </w:rPr>
              <w:t>分。</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、投标人针对招标文件第六章对应</w:t>
            </w:r>
            <w:r>
              <w:rPr>
                <w:rFonts w:eastAsia="仿宋" w:cs="Calibri"/>
                <w:color w:val="000000" w:themeColor="text1"/>
                <w:sz w:val="24"/>
              </w:rPr>
              <w:t> </w:t>
            </w:r>
            <w:r>
              <w:rPr>
                <w:rFonts w:ascii="仿宋" w:eastAsia="仿宋" w:hAnsi="仿宋" w:hint="eastAsia"/>
                <w:color w:val="000000" w:themeColor="text1"/>
                <w:sz w:val="24"/>
              </w:rPr>
              <w:t>“★”技术参数条款的响应得分规则如下：</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“★”技术参数条款响应得分</w:t>
            </w:r>
            <w:r>
              <w:rPr>
                <w:rFonts w:ascii="仿宋" w:eastAsia="仿宋" w:hAnsi="仿宋"/>
                <w:color w:val="000000" w:themeColor="text1"/>
                <w:sz w:val="24"/>
              </w:rPr>
              <w:t>=</w:t>
            </w:r>
            <w:r>
              <w:rPr>
                <w:rFonts w:ascii="仿宋" w:eastAsia="仿宋" w:hAnsi="仿宋" w:hint="eastAsia"/>
                <w:color w:val="000000" w:themeColor="text1"/>
                <w:sz w:val="24"/>
              </w:rPr>
              <w:t>（投标人满足“★”技术参数条款的数量÷对应</w:t>
            </w:r>
            <w:r>
              <w:rPr>
                <w:rFonts w:eastAsia="仿宋" w:cs="Calibri"/>
                <w:color w:val="000000" w:themeColor="text1"/>
                <w:sz w:val="24"/>
              </w:rPr>
              <w:t> </w:t>
            </w:r>
            <w:r>
              <w:rPr>
                <w:rFonts w:ascii="仿宋" w:eastAsia="仿宋" w:hAnsi="仿宋" w:hint="eastAsia"/>
                <w:color w:val="000000" w:themeColor="text1"/>
                <w:sz w:val="24"/>
              </w:rPr>
              <w:t>“★”技术参数条款的总数量）×</w:t>
            </w:r>
            <w:r>
              <w:rPr>
                <w:rFonts w:ascii="仿宋" w:eastAsia="仿宋" w:hAnsi="仿宋"/>
                <w:color w:val="000000" w:themeColor="text1"/>
                <w:sz w:val="24"/>
              </w:rPr>
              <w:t>35</w:t>
            </w:r>
            <w:r>
              <w:rPr>
                <w:rFonts w:ascii="仿宋" w:eastAsia="仿宋" w:hAnsi="仿宋" w:hint="eastAsia"/>
                <w:color w:val="000000" w:themeColor="text1"/>
                <w:sz w:val="24"/>
              </w:rPr>
              <w:t>分。</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注：</w:t>
            </w:r>
          </w:p>
          <w:p w:rsidR="00571FB9" w:rsidRDefault="007D3D2D" w:rsidP="003D54A6">
            <w:pPr>
              <w:spacing w:after="0" w:line="360" w:lineRule="auto"/>
              <w:jc w:val="left"/>
              <w:rPr>
                <w:rFonts w:ascii="仿宋" w:eastAsia="仿宋" w:hAnsi="仿宋"/>
                <w:color w:val="000000" w:themeColor="text1"/>
                <w:sz w:val="24"/>
              </w:rPr>
            </w:pPr>
            <w:r>
              <w:rPr>
                <w:rFonts w:ascii="仿宋" w:eastAsia="仿宋" w:hAnsi="仿宋" w:hint="eastAsia"/>
                <w:color w:val="000000" w:themeColor="text1"/>
                <w:sz w:val="24"/>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571FB9" w:rsidRDefault="007D3D2D" w:rsidP="003D54A6">
            <w:pPr>
              <w:spacing w:after="0" w:line="360" w:lineRule="auto"/>
              <w:jc w:val="left"/>
              <w:rPr>
                <w:rFonts w:ascii="仿宋" w:eastAsia="仿宋" w:hAnsi="仿宋"/>
                <w:color w:val="000000" w:themeColor="text1"/>
                <w:sz w:val="24"/>
              </w:rPr>
            </w:pPr>
            <w:r>
              <w:rPr>
                <w:rFonts w:ascii="仿宋" w:eastAsia="仿宋" w:hAnsi="仿宋" w:hint="eastAsia"/>
                <w:color w:val="000000" w:themeColor="text1"/>
                <w:sz w:val="24"/>
              </w:rPr>
              <w:t>②针对一般条款的技术响应，如果招标文件第六章“技术参数要求”中技术参数条款对技术支撑材料有要求，应按要求提供，否则对应技术参数条款将视为不满足。</w:t>
            </w:r>
          </w:p>
          <w:p w:rsidR="00571FB9" w:rsidRDefault="009E51CF" w:rsidP="003D54A6">
            <w:pPr>
              <w:numPr>
                <w:ilvl w:val="0"/>
                <w:numId w:val="9"/>
              </w:numPr>
              <w:spacing w:after="0" w:line="360" w:lineRule="auto"/>
              <w:jc w:val="left"/>
              <w:rPr>
                <w:rFonts w:ascii="仿宋" w:eastAsia="仿宋" w:hAnsi="仿宋"/>
                <w:color w:val="000000" w:themeColor="text1"/>
                <w:sz w:val="24"/>
              </w:rPr>
            </w:pPr>
            <w:r w:rsidRPr="004F6736">
              <w:rPr>
                <w:rFonts w:ascii="仿宋" w:eastAsia="仿宋" w:hAnsi="仿宋"/>
                <w:color w:val="000000" w:themeColor="text1"/>
                <w:sz w:val="24"/>
              </w:rPr>
              <w:t>*号条款为实质性要求，不参与本项评分</w:t>
            </w:r>
            <w:r w:rsidRPr="009E51CF">
              <w:rPr>
                <w:rFonts w:ascii="仿宋" w:eastAsia="仿宋" w:hAnsi="仿宋" w:hint="eastAsia"/>
                <w:color w:val="000000" w:themeColor="text1"/>
                <w:sz w:val="24"/>
              </w:rPr>
              <w:t>。</w:t>
            </w:r>
            <w:r w:rsidR="007D3D2D">
              <w:rPr>
                <w:rFonts w:ascii="仿宋" w:eastAsia="仿宋" w:hAnsi="仿宋" w:hint="eastAsia"/>
                <w:color w:val="000000" w:themeColor="text1"/>
                <w:sz w:val="24"/>
              </w:rPr>
              <w:t>以一级序号阿拉伯数字（如 “1.”“2.”“3.”……）为一项（标题除外）；阿拉伯数字序号下有多级序号的，以最小级阿拉伯数字序号为1项。</w:t>
            </w:r>
          </w:p>
        </w:tc>
        <w:tc>
          <w:tcPr>
            <w:tcW w:w="1329" w:type="dxa"/>
            <w:tcBorders>
              <w:top w:val="single" w:sz="4" w:space="0" w:color="000000"/>
              <w:left w:val="nil"/>
              <w:bottom w:val="single" w:sz="4" w:space="0" w:color="000000"/>
              <w:right w:val="single" w:sz="4" w:space="0" w:color="000000"/>
            </w:tcBorders>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投标人须认真核实所有技术支持资料，并对其在投标文件中提供的技术支持资料的真实性负责，并承担由此带来的一切法律责任和后果。</w:t>
            </w:r>
          </w:p>
          <w:p w:rsidR="00571FB9" w:rsidRDefault="007D3D2D">
            <w:pPr>
              <w:spacing w:after="0"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（技术类评分因素）</w:t>
            </w:r>
          </w:p>
        </w:tc>
      </w:tr>
      <w:tr w:rsidR="009E51CF" w:rsidRPr="009E51CF" w:rsidTr="00E963FD">
        <w:trPr>
          <w:trHeight w:val="558"/>
          <w:jc w:val="center"/>
        </w:trPr>
        <w:tc>
          <w:tcPr>
            <w:tcW w:w="776" w:type="dxa"/>
            <w:tcBorders>
              <w:top w:val="single" w:sz="4" w:space="0" w:color="000000"/>
              <w:left w:val="single" w:sz="4" w:space="0" w:color="000000"/>
              <w:bottom w:val="single" w:sz="4" w:space="0" w:color="000000"/>
              <w:right w:val="single" w:sz="4" w:space="0" w:color="000000"/>
            </w:tcBorders>
            <w:vAlign w:val="center"/>
            <w:hideMark/>
          </w:tcPr>
          <w:p w:rsidR="009E51CF" w:rsidRPr="009E51CF" w:rsidRDefault="009E51CF" w:rsidP="009E51CF">
            <w:pPr>
              <w:spacing w:after="0" w:line="360" w:lineRule="auto"/>
              <w:ind w:firstLineChars="150" w:firstLine="360"/>
              <w:rPr>
                <w:rFonts w:ascii="仿宋" w:eastAsia="仿宋" w:hAnsi="仿宋"/>
                <w:color w:val="000000" w:themeColor="text1"/>
                <w:sz w:val="24"/>
              </w:rPr>
            </w:pPr>
            <w:r w:rsidRPr="009E51CF">
              <w:rPr>
                <w:rFonts w:ascii="仿宋" w:eastAsia="仿宋" w:hAnsi="仿宋" w:hint="eastAsia"/>
                <w:color w:val="000000" w:themeColor="text1"/>
                <w:sz w:val="24"/>
              </w:rPr>
              <w:t>3</w:t>
            </w:r>
          </w:p>
        </w:tc>
        <w:tc>
          <w:tcPr>
            <w:tcW w:w="960" w:type="dxa"/>
            <w:tcBorders>
              <w:top w:val="single" w:sz="4" w:space="0" w:color="000000"/>
              <w:left w:val="nil"/>
              <w:bottom w:val="single" w:sz="4" w:space="0" w:color="000000"/>
              <w:right w:val="single" w:sz="4" w:space="0" w:color="000000"/>
            </w:tcBorders>
            <w:vAlign w:val="center"/>
            <w:hideMark/>
          </w:tcPr>
          <w:p w:rsidR="009E51CF" w:rsidRPr="009E51CF" w:rsidRDefault="009E51CF" w:rsidP="009E51CF">
            <w:pPr>
              <w:spacing w:after="0" w:line="360" w:lineRule="auto"/>
              <w:rPr>
                <w:rFonts w:ascii="仿宋" w:eastAsia="仿宋" w:hAnsi="仿宋"/>
                <w:color w:val="000000" w:themeColor="text1"/>
                <w:sz w:val="24"/>
              </w:rPr>
            </w:pPr>
            <w:r w:rsidRPr="009E51CF">
              <w:rPr>
                <w:rFonts w:ascii="仿宋" w:eastAsia="仿宋" w:hAnsi="仿宋" w:hint="eastAsia"/>
                <w:color w:val="000000" w:themeColor="text1"/>
                <w:sz w:val="24"/>
              </w:rPr>
              <w:t>商务响应</w:t>
            </w:r>
          </w:p>
        </w:tc>
        <w:tc>
          <w:tcPr>
            <w:tcW w:w="457" w:type="dxa"/>
            <w:tcBorders>
              <w:top w:val="single" w:sz="4" w:space="0" w:color="000000"/>
              <w:left w:val="nil"/>
              <w:bottom w:val="single" w:sz="4" w:space="0" w:color="000000"/>
              <w:right w:val="single" w:sz="4" w:space="0" w:color="000000"/>
            </w:tcBorders>
            <w:vAlign w:val="center"/>
            <w:hideMark/>
          </w:tcPr>
          <w:p w:rsidR="009E51CF" w:rsidRPr="009E51CF" w:rsidRDefault="00762CB9" w:rsidP="009E51CF">
            <w:pPr>
              <w:spacing w:after="0" w:line="360" w:lineRule="auto"/>
              <w:rPr>
                <w:rFonts w:ascii="仿宋" w:eastAsia="仿宋" w:hAnsi="仿宋"/>
                <w:color w:val="000000" w:themeColor="text1"/>
                <w:sz w:val="24"/>
              </w:rPr>
            </w:pPr>
            <w:r>
              <w:rPr>
                <w:rFonts w:ascii="仿宋" w:eastAsia="仿宋" w:hAnsi="仿宋"/>
                <w:color w:val="000000" w:themeColor="text1"/>
                <w:sz w:val="24"/>
              </w:rPr>
              <w:t>3</w:t>
            </w:r>
            <w:r w:rsidR="009E51CF" w:rsidRPr="009E51CF">
              <w:rPr>
                <w:rFonts w:ascii="仿宋" w:eastAsia="仿宋" w:hAnsi="仿宋" w:hint="eastAsia"/>
                <w:color w:val="000000" w:themeColor="text1"/>
                <w:sz w:val="24"/>
              </w:rPr>
              <w:t>分</w:t>
            </w:r>
          </w:p>
        </w:tc>
        <w:tc>
          <w:tcPr>
            <w:tcW w:w="5528" w:type="dxa"/>
            <w:tcBorders>
              <w:top w:val="single" w:sz="4" w:space="0" w:color="000000"/>
              <w:left w:val="nil"/>
              <w:bottom w:val="single" w:sz="4" w:space="0" w:color="000000"/>
              <w:right w:val="single" w:sz="4" w:space="0" w:color="000000"/>
            </w:tcBorders>
            <w:hideMark/>
          </w:tcPr>
          <w:p w:rsidR="009E51CF" w:rsidRPr="009E51CF" w:rsidRDefault="009E51CF" w:rsidP="009E51CF">
            <w:pPr>
              <w:spacing w:after="0" w:line="360" w:lineRule="auto"/>
              <w:jc w:val="left"/>
              <w:rPr>
                <w:rFonts w:ascii="仿宋" w:eastAsia="仿宋" w:hAnsi="仿宋"/>
                <w:color w:val="000000" w:themeColor="text1"/>
                <w:sz w:val="24"/>
              </w:rPr>
            </w:pPr>
            <w:r w:rsidRPr="009E51CF">
              <w:rPr>
                <w:rFonts w:ascii="仿宋" w:eastAsia="仿宋" w:hAnsi="仿宋" w:hint="eastAsia"/>
                <w:color w:val="000000" w:themeColor="text1"/>
                <w:sz w:val="24"/>
              </w:rPr>
              <w:t>1、投标人针对招标文件第六章中的一般商务要求条款的响应得分规则如下：（一般商务要求条款指未标注“*”或“★”的条款）</w:t>
            </w:r>
          </w:p>
          <w:p w:rsidR="009E51CF" w:rsidRPr="009E51CF" w:rsidRDefault="009E51CF" w:rsidP="009E51CF">
            <w:pPr>
              <w:spacing w:after="0" w:line="360" w:lineRule="auto"/>
              <w:ind w:firstLineChars="150" w:firstLine="360"/>
              <w:jc w:val="left"/>
              <w:rPr>
                <w:rFonts w:ascii="仿宋" w:eastAsia="仿宋" w:hAnsi="仿宋"/>
                <w:color w:val="000000" w:themeColor="text1"/>
                <w:sz w:val="24"/>
              </w:rPr>
            </w:pPr>
            <w:r w:rsidRPr="009E51CF">
              <w:rPr>
                <w:rFonts w:ascii="仿宋" w:eastAsia="仿宋" w:hAnsi="仿宋" w:hint="eastAsia"/>
                <w:color w:val="000000" w:themeColor="text1"/>
                <w:sz w:val="24"/>
              </w:rPr>
              <w:t>一般商务要求条款响应得分=（投标人满足一般商务要求条款的数量÷一般商务要求条款的总数量）×1分。</w:t>
            </w:r>
          </w:p>
          <w:p w:rsidR="009E51CF" w:rsidRPr="009E51CF" w:rsidRDefault="009E51CF" w:rsidP="009E51CF">
            <w:pPr>
              <w:spacing w:after="0" w:line="360" w:lineRule="auto"/>
              <w:ind w:firstLineChars="150" w:firstLine="360"/>
              <w:jc w:val="left"/>
              <w:rPr>
                <w:rFonts w:ascii="仿宋" w:eastAsia="仿宋" w:hAnsi="仿宋"/>
                <w:color w:val="000000" w:themeColor="text1"/>
                <w:sz w:val="24"/>
              </w:rPr>
            </w:pPr>
            <w:r w:rsidRPr="009E51CF">
              <w:rPr>
                <w:rFonts w:ascii="仿宋" w:eastAsia="仿宋" w:hAnsi="仿宋" w:hint="eastAsia"/>
                <w:color w:val="000000" w:themeColor="text1"/>
                <w:sz w:val="24"/>
              </w:rPr>
              <w:t>2、投标人针对招标文件第六章中标注“★”的商务要求条款的响应得分规则如下：</w:t>
            </w:r>
          </w:p>
          <w:p w:rsidR="009E51CF" w:rsidRPr="009E51CF" w:rsidRDefault="009E51CF" w:rsidP="009E51CF">
            <w:pPr>
              <w:spacing w:after="0" w:line="360" w:lineRule="auto"/>
              <w:ind w:firstLineChars="150" w:firstLine="360"/>
              <w:jc w:val="left"/>
              <w:rPr>
                <w:rFonts w:ascii="仿宋" w:eastAsia="仿宋" w:hAnsi="仿宋"/>
                <w:color w:val="000000" w:themeColor="text1"/>
                <w:sz w:val="24"/>
              </w:rPr>
            </w:pPr>
            <w:r w:rsidRPr="009E51CF">
              <w:rPr>
                <w:rFonts w:ascii="仿宋" w:eastAsia="仿宋" w:hAnsi="仿宋" w:hint="eastAsia"/>
                <w:color w:val="000000" w:themeColor="text1"/>
                <w:sz w:val="24"/>
              </w:rPr>
              <w:t>“★”商务要求条款响应得分=（投标人满足“★”商务要求条款的数量÷“★”商务要求条款的总数量）×</w:t>
            </w:r>
            <w:r w:rsidR="00762CB9">
              <w:rPr>
                <w:rFonts w:ascii="仿宋" w:eastAsia="仿宋" w:hAnsi="仿宋"/>
                <w:color w:val="000000" w:themeColor="text1"/>
                <w:sz w:val="24"/>
              </w:rPr>
              <w:t>2</w:t>
            </w:r>
            <w:r w:rsidRPr="009E51CF">
              <w:rPr>
                <w:rFonts w:ascii="仿宋" w:eastAsia="仿宋" w:hAnsi="仿宋" w:hint="eastAsia"/>
                <w:color w:val="000000" w:themeColor="text1"/>
                <w:sz w:val="24"/>
              </w:rPr>
              <w:t>分。</w:t>
            </w:r>
          </w:p>
          <w:p w:rsidR="009E51CF" w:rsidRPr="009E51CF" w:rsidRDefault="009E51CF" w:rsidP="009E51CF">
            <w:pPr>
              <w:spacing w:after="0" w:line="360" w:lineRule="auto"/>
              <w:ind w:firstLineChars="150" w:firstLine="360"/>
              <w:jc w:val="left"/>
              <w:rPr>
                <w:rFonts w:ascii="仿宋" w:eastAsia="仿宋" w:hAnsi="仿宋"/>
                <w:color w:val="000000" w:themeColor="text1"/>
                <w:sz w:val="24"/>
              </w:rPr>
            </w:pPr>
            <w:r w:rsidRPr="009E51CF">
              <w:rPr>
                <w:rFonts w:ascii="仿宋" w:eastAsia="仿宋" w:hAnsi="仿宋" w:hint="eastAsia"/>
                <w:color w:val="000000" w:themeColor="text1"/>
                <w:sz w:val="24"/>
              </w:rPr>
              <w:t>*号条款为实质性要求，不参与本项评分。以一级序号阿拉伯数字（如 “1.”“2.”“3.”……）为一项（标题除外）；阿拉伯数字序号下有多级序号的，以最小级别序号为1项。</w:t>
            </w:r>
          </w:p>
        </w:tc>
        <w:tc>
          <w:tcPr>
            <w:tcW w:w="1329" w:type="dxa"/>
            <w:tcBorders>
              <w:top w:val="single" w:sz="4" w:space="0" w:color="000000"/>
              <w:left w:val="nil"/>
              <w:bottom w:val="single" w:sz="4" w:space="0" w:color="000000"/>
              <w:right w:val="single" w:sz="4" w:space="0" w:color="000000"/>
            </w:tcBorders>
          </w:tcPr>
          <w:p w:rsidR="009E51CF" w:rsidRPr="009E51CF" w:rsidRDefault="009E51CF" w:rsidP="009E51CF">
            <w:pPr>
              <w:spacing w:after="0" w:line="360" w:lineRule="auto"/>
              <w:rPr>
                <w:rFonts w:ascii="仿宋" w:eastAsia="仿宋" w:hAnsi="仿宋"/>
                <w:color w:val="000000" w:themeColor="text1"/>
                <w:sz w:val="24"/>
              </w:rPr>
            </w:pPr>
          </w:p>
        </w:tc>
      </w:tr>
      <w:tr w:rsidR="00571FB9" w:rsidTr="00E963FD">
        <w:trPr>
          <w:trHeight w:val="350"/>
          <w:jc w:val="center"/>
        </w:trPr>
        <w:tc>
          <w:tcPr>
            <w:tcW w:w="776" w:type="dxa"/>
            <w:tcBorders>
              <w:top w:val="single" w:sz="4" w:space="0" w:color="000000"/>
              <w:left w:val="single" w:sz="4" w:space="0" w:color="000000"/>
              <w:bottom w:val="single" w:sz="4" w:space="0" w:color="000000"/>
              <w:right w:val="single" w:sz="4" w:space="0" w:color="000000"/>
            </w:tcBorders>
            <w:vAlign w:val="center"/>
            <w:hideMark/>
          </w:tcPr>
          <w:p w:rsidR="00571FB9" w:rsidRDefault="007D3D2D">
            <w:pPr>
              <w:spacing w:after="0"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4</w:t>
            </w:r>
          </w:p>
        </w:tc>
        <w:tc>
          <w:tcPr>
            <w:tcW w:w="960" w:type="dxa"/>
            <w:tcBorders>
              <w:top w:val="single" w:sz="4" w:space="0" w:color="000000"/>
              <w:left w:val="nil"/>
              <w:bottom w:val="single" w:sz="4" w:space="0" w:color="000000"/>
              <w:right w:val="single" w:sz="4" w:space="0" w:color="000000"/>
            </w:tcBorders>
            <w:vAlign w:val="center"/>
            <w:hideMark/>
          </w:tcPr>
          <w:p w:rsidR="00571FB9" w:rsidRDefault="007D3D2D" w:rsidP="003D54A6">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业绩</w:t>
            </w:r>
          </w:p>
        </w:tc>
        <w:tc>
          <w:tcPr>
            <w:tcW w:w="457" w:type="dxa"/>
            <w:tcBorders>
              <w:top w:val="single" w:sz="4" w:space="0" w:color="000000"/>
              <w:left w:val="nil"/>
              <w:bottom w:val="single" w:sz="4" w:space="0" w:color="000000"/>
              <w:right w:val="single" w:sz="4" w:space="0" w:color="000000"/>
            </w:tcBorders>
            <w:vAlign w:val="center"/>
            <w:hideMark/>
          </w:tcPr>
          <w:p w:rsidR="00571FB9" w:rsidRDefault="00762CB9">
            <w:pPr>
              <w:spacing w:after="0" w:line="360" w:lineRule="auto"/>
              <w:rPr>
                <w:rFonts w:ascii="仿宋" w:eastAsia="仿宋" w:hAnsi="仿宋"/>
                <w:color w:val="000000" w:themeColor="text1"/>
                <w:sz w:val="24"/>
              </w:rPr>
            </w:pPr>
            <w:r>
              <w:rPr>
                <w:rFonts w:ascii="仿宋" w:eastAsia="仿宋" w:hAnsi="仿宋"/>
                <w:color w:val="000000" w:themeColor="text1"/>
                <w:sz w:val="24"/>
              </w:rPr>
              <w:t>8</w:t>
            </w:r>
            <w:r w:rsidR="007D3D2D">
              <w:rPr>
                <w:rFonts w:ascii="仿宋" w:eastAsia="仿宋" w:hAnsi="仿宋" w:hint="eastAsia"/>
                <w:color w:val="000000" w:themeColor="text1"/>
                <w:sz w:val="24"/>
              </w:rPr>
              <w:t>分</w:t>
            </w:r>
          </w:p>
        </w:tc>
        <w:tc>
          <w:tcPr>
            <w:tcW w:w="5528" w:type="dxa"/>
            <w:tcBorders>
              <w:top w:val="single" w:sz="4" w:space="0" w:color="000000"/>
              <w:left w:val="nil"/>
              <w:bottom w:val="single" w:sz="4" w:space="0" w:color="000000"/>
              <w:right w:val="single" w:sz="4" w:space="0" w:color="000000"/>
            </w:tcBorders>
            <w:hideMark/>
          </w:tcPr>
          <w:p w:rsidR="00571FB9" w:rsidRDefault="007D3D2D" w:rsidP="00762CB9">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2017年（含）至递交投标文件截止之日,投标人每具有一个类似项目业绩得1分,最多得</w:t>
            </w:r>
            <w:r w:rsidR="00762CB9">
              <w:rPr>
                <w:rFonts w:ascii="仿宋" w:eastAsia="仿宋" w:hAnsi="仿宋"/>
                <w:color w:val="000000" w:themeColor="text1"/>
                <w:sz w:val="24"/>
              </w:rPr>
              <w:t>8</w:t>
            </w:r>
            <w:r>
              <w:rPr>
                <w:rFonts w:ascii="仿宋" w:eastAsia="仿宋" w:hAnsi="仿宋" w:hint="eastAsia"/>
                <w:color w:val="000000" w:themeColor="text1"/>
                <w:sz w:val="24"/>
              </w:rPr>
              <w:t>分。(提供加盖投标人公章（鲜章）合同复印件)</w:t>
            </w:r>
          </w:p>
        </w:tc>
        <w:tc>
          <w:tcPr>
            <w:tcW w:w="1329" w:type="dxa"/>
            <w:tcBorders>
              <w:top w:val="single" w:sz="4" w:space="0" w:color="000000"/>
              <w:left w:val="nil"/>
              <w:bottom w:val="single" w:sz="4" w:space="0" w:color="000000"/>
              <w:right w:val="single" w:sz="4" w:space="0" w:color="000000"/>
            </w:tcBorders>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（共同评分因素）</w:t>
            </w:r>
          </w:p>
        </w:tc>
      </w:tr>
      <w:tr w:rsidR="00571FB9" w:rsidTr="00E963FD">
        <w:trPr>
          <w:trHeight w:val="350"/>
          <w:jc w:val="center"/>
        </w:trPr>
        <w:tc>
          <w:tcPr>
            <w:tcW w:w="776" w:type="dxa"/>
            <w:tcBorders>
              <w:top w:val="single" w:sz="4" w:space="0" w:color="000000"/>
              <w:left w:val="single" w:sz="4" w:space="0" w:color="000000"/>
              <w:bottom w:val="single" w:sz="4" w:space="0" w:color="000000"/>
              <w:right w:val="single" w:sz="4" w:space="0" w:color="000000"/>
            </w:tcBorders>
            <w:vAlign w:val="center"/>
            <w:hideMark/>
          </w:tcPr>
          <w:p w:rsidR="00571FB9" w:rsidRDefault="007D3D2D">
            <w:pPr>
              <w:spacing w:after="0"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5</w:t>
            </w:r>
          </w:p>
        </w:tc>
        <w:tc>
          <w:tcPr>
            <w:tcW w:w="960"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节能、环境标志、无线局域网产品</w:t>
            </w:r>
          </w:p>
        </w:tc>
        <w:tc>
          <w:tcPr>
            <w:tcW w:w="457"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2分</w:t>
            </w:r>
          </w:p>
        </w:tc>
        <w:tc>
          <w:tcPr>
            <w:tcW w:w="5528" w:type="dxa"/>
            <w:tcBorders>
              <w:top w:val="single" w:sz="4" w:space="0" w:color="000000"/>
              <w:left w:val="nil"/>
              <w:bottom w:val="single" w:sz="4" w:space="0" w:color="000000"/>
              <w:right w:val="single" w:sz="4" w:space="0" w:color="000000"/>
            </w:tcBorders>
            <w:vAlign w:val="center"/>
            <w:hideMark/>
          </w:tcPr>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投标人所投产品中每有一项属于节能产品政府采购品目清单中优先采购范围的得</w:t>
            </w:r>
            <w:r>
              <w:rPr>
                <w:rFonts w:ascii="仿宋" w:eastAsia="仿宋" w:hAnsi="仿宋"/>
                <w:color w:val="000000" w:themeColor="text1"/>
                <w:sz w:val="24"/>
              </w:rPr>
              <w:t>0.5</w:t>
            </w:r>
            <w:r>
              <w:rPr>
                <w:rFonts w:ascii="仿宋" w:eastAsia="仿宋" w:hAnsi="仿宋" w:hint="eastAsia"/>
                <w:color w:val="000000" w:themeColor="text1"/>
                <w:sz w:val="24"/>
              </w:rPr>
              <w:t>分；每有一项属于环境标志产品政府采购品目清单中优先采购范围的得</w:t>
            </w:r>
            <w:r>
              <w:rPr>
                <w:rFonts w:ascii="仿宋" w:eastAsia="仿宋" w:hAnsi="仿宋"/>
                <w:color w:val="000000" w:themeColor="text1"/>
                <w:sz w:val="24"/>
              </w:rPr>
              <w:t>0.5</w:t>
            </w:r>
            <w:r>
              <w:rPr>
                <w:rFonts w:ascii="仿宋" w:eastAsia="仿宋" w:hAnsi="仿宋" w:hint="eastAsia"/>
                <w:color w:val="000000" w:themeColor="text1"/>
                <w:sz w:val="24"/>
              </w:rPr>
              <w:t>分；每有一项为无线局域网产品政府采购清单中的产品的得</w:t>
            </w:r>
            <w:r>
              <w:rPr>
                <w:rFonts w:ascii="仿宋" w:eastAsia="仿宋" w:hAnsi="仿宋"/>
                <w:color w:val="000000" w:themeColor="text1"/>
                <w:sz w:val="24"/>
              </w:rPr>
              <w:t>0.5</w:t>
            </w:r>
            <w:r>
              <w:rPr>
                <w:rFonts w:ascii="仿宋" w:eastAsia="仿宋" w:hAnsi="仿宋" w:hint="eastAsia"/>
                <w:color w:val="000000" w:themeColor="text1"/>
                <w:sz w:val="24"/>
              </w:rPr>
              <w:t>分。本项共</w:t>
            </w:r>
            <w:r>
              <w:rPr>
                <w:rFonts w:ascii="仿宋" w:eastAsia="仿宋" w:hAnsi="仿宋"/>
                <w:color w:val="000000" w:themeColor="text1"/>
                <w:sz w:val="24"/>
              </w:rPr>
              <w:t>2</w:t>
            </w:r>
            <w:r>
              <w:rPr>
                <w:rFonts w:ascii="仿宋" w:eastAsia="仿宋" w:hAnsi="仿宋" w:hint="eastAsia"/>
                <w:color w:val="000000" w:themeColor="text1"/>
                <w:sz w:val="24"/>
              </w:rPr>
              <w:t>分。</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注：</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、可重复计分；</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、本项目采购的产品中属于节能产品或环境标志产品政府采购品目清单中强制采购范围的，不属于本项评分范围。</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color w:val="000000" w:themeColor="text1"/>
                <w:sz w:val="24"/>
              </w:rPr>
              <w:t>3</w:t>
            </w:r>
            <w:r>
              <w:rPr>
                <w:rFonts w:ascii="仿宋" w:eastAsia="仿宋" w:hAnsi="仿宋" w:hint="eastAsia"/>
                <w:color w:val="000000" w:themeColor="text1"/>
                <w:sz w:val="24"/>
              </w:rPr>
              <w:t>、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、投标人所投产品属于优先采购范围内的无线局域网产品的，需提供《中国政府采购网》公布的无线局域网产品政府采购清单封面及对应页并加盖供应商单位公章（鲜章）。</w:t>
            </w:r>
          </w:p>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329"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（政策合同类评分因素）</w:t>
            </w:r>
          </w:p>
        </w:tc>
      </w:tr>
      <w:tr w:rsidR="00571FB9" w:rsidTr="00E963FD">
        <w:trPr>
          <w:trHeight w:val="350"/>
          <w:jc w:val="center"/>
        </w:trPr>
        <w:tc>
          <w:tcPr>
            <w:tcW w:w="776" w:type="dxa"/>
            <w:tcBorders>
              <w:top w:val="single" w:sz="4" w:space="0" w:color="000000"/>
              <w:left w:val="single" w:sz="4" w:space="0" w:color="000000"/>
              <w:bottom w:val="single" w:sz="4" w:space="0" w:color="000000"/>
              <w:right w:val="single" w:sz="4" w:space="0" w:color="000000"/>
            </w:tcBorders>
            <w:vAlign w:val="center"/>
            <w:hideMark/>
          </w:tcPr>
          <w:p w:rsidR="00571FB9" w:rsidRDefault="007D3D2D">
            <w:pPr>
              <w:spacing w:after="0" w:line="360" w:lineRule="auto"/>
              <w:ind w:firstLineChars="150" w:firstLine="360"/>
              <w:rPr>
                <w:rFonts w:ascii="仿宋" w:eastAsia="仿宋" w:hAnsi="仿宋"/>
                <w:color w:val="000000" w:themeColor="text1"/>
                <w:sz w:val="24"/>
              </w:rPr>
            </w:pPr>
            <w:r>
              <w:rPr>
                <w:rFonts w:ascii="仿宋" w:eastAsia="仿宋" w:hAnsi="仿宋" w:hint="eastAsia"/>
                <w:color w:val="000000" w:themeColor="text1"/>
                <w:sz w:val="24"/>
              </w:rPr>
              <w:t>6</w:t>
            </w:r>
          </w:p>
        </w:tc>
        <w:tc>
          <w:tcPr>
            <w:tcW w:w="960"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投标文件的规范性</w:t>
            </w:r>
          </w:p>
        </w:tc>
        <w:tc>
          <w:tcPr>
            <w:tcW w:w="457" w:type="dxa"/>
            <w:tcBorders>
              <w:top w:val="single" w:sz="4" w:space="0" w:color="000000"/>
              <w:left w:val="nil"/>
              <w:bottom w:val="single" w:sz="4" w:space="0" w:color="000000"/>
              <w:right w:val="single" w:sz="4" w:space="0" w:color="000000"/>
            </w:tcBorders>
            <w:vAlign w:val="center"/>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2分</w:t>
            </w:r>
          </w:p>
        </w:tc>
        <w:tc>
          <w:tcPr>
            <w:tcW w:w="5528" w:type="dxa"/>
            <w:tcBorders>
              <w:top w:val="single" w:sz="4" w:space="0" w:color="000000"/>
              <w:left w:val="nil"/>
              <w:bottom w:val="single" w:sz="4" w:space="0" w:color="000000"/>
              <w:right w:val="single" w:sz="4" w:space="0" w:color="000000"/>
            </w:tcBorders>
            <w:vAlign w:val="center"/>
            <w:hideMark/>
          </w:tcPr>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投标文件制作规范，得2分；有一项细微偏差扣0.5分，直至该项分值扣完为止。</w:t>
            </w:r>
          </w:p>
        </w:tc>
        <w:tc>
          <w:tcPr>
            <w:tcW w:w="1329" w:type="dxa"/>
            <w:tcBorders>
              <w:top w:val="single" w:sz="4" w:space="0" w:color="000000"/>
              <w:left w:val="nil"/>
              <w:bottom w:val="single" w:sz="4" w:space="0" w:color="000000"/>
              <w:right w:val="single" w:sz="4" w:space="0" w:color="000000"/>
            </w:tcBorders>
            <w:hideMark/>
          </w:tcPr>
          <w:p w:rsidR="00571FB9" w:rsidRDefault="007D3D2D">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（共同评分因素）</w:t>
            </w:r>
          </w:p>
        </w:tc>
      </w:tr>
      <w:tr w:rsidR="00571FB9" w:rsidTr="00E963FD">
        <w:trPr>
          <w:trHeight w:val="513"/>
          <w:jc w:val="center"/>
        </w:trPr>
        <w:tc>
          <w:tcPr>
            <w:tcW w:w="9050" w:type="dxa"/>
            <w:gridSpan w:val="5"/>
            <w:tcBorders>
              <w:top w:val="single" w:sz="4" w:space="0" w:color="000000"/>
              <w:left w:val="single" w:sz="4" w:space="0" w:color="000000"/>
              <w:bottom w:val="single" w:sz="4" w:space="0" w:color="000000"/>
              <w:right w:val="single" w:sz="4" w:space="0" w:color="000000"/>
            </w:tcBorders>
            <w:vAlign w:val="center"/>
            <w:hideMark/>
          </w:tcPr>
          <w:p w:rsidR="00571FB9" w:rsidRDefault="007D3D2D" w:rsidP="008853D7">
            <w:pPr>
              <w:spacing w:after="0" w:line="360" w:lineRule="auto"/>
              <w:ind w:firstLineChars="150" w:firstLine="360"/>
              <w:jc w:val="left"/>
              <w:rPr>
                <w:rFonts w:ascii="仿宋" w:eastAsia="仿宋" w:hAnsi="仿宋"/>
                <w:color w:val="000000" w:themeColor="text1"/>
                <w:sz w:val="24"/>
              </w:rPr>
            </w:pPr>
            <w:r>
              <w:rPr>
                <w:rFonts w:ascii="仿宋" w:eastAsia="仿宋" w:hAnsi="仿宋" w:hint="eastAsia"/>
                <w:color w:val="000000" w:themeColor="text1"/>
                <w:sz w:val="24"/>
              </w:rPr>
              <w:t>注：评标委员会在评标过程中计算得分分数时，如涉及小数的，四舍五入后保留小数点后两位。</w:t>
            </w:r>
          </w:p>
        </w:tc>
      </w:tr>
    </w:tbl>
    <w:p w:rsidR="00571FB9" w:rsidRDefault="00571FB9">
      <w:pPr>
        <w:ind w:firstLineChars="150" w:firstLine="360"/>
        <w:rPr>
          <w:rFonts w:ascii="仿宋" w:eastAsia="仿宋" w:hAnsi="仿宋"/>
          <w:color w:val="000000" w:themeColor="text1"/>
          <w:sz w:val="24"/>
        </w:rPr>
      </w:pPr>
    </w:p>
    <w:p w:rsidR="00571FB9" w:rsidRDefault="007D3D2D">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 评分的取值按四舍五入法，保留小数点后两位。</w:t>
      </w:r>
    </w:p>
    <w:p w:rsidR="00571FB9" w:rsidRDefault="007D3D2D">
      <w:pPr>
        <w:pStyle w:val="a6"/>
        <w:ind w:firstLineChars="175" w:firstLine="420"/>
        <w:rPr>
          <w:rFonts w:ascii="仿宋" w:eastAsia="仿宋" w:hAnsi="仿宋"/>
          <w:color w:val="000000" w:themeColor="text1"/>
          <w:sz w:val="24"/>
        </w:rPr>
      </w:pPr>
      <w:bookmarkStart w:id="185" w:name="_Toc217446059"/>
      <w:r>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571FB9" w:rsidRDefault="007D3D2D">
      <w:pPr>
        <w:pStyle w:val="a6"/>
        <w:rPr>
          <w:rFonts w:ascii="仿宋" w:eastAsia="仿宋" w:hAnsi="仿宋"/>
          <w:color w:val="000000" w:themeColor="text1"/>
          <w:sz w:val="24"/>
        </w:rPr>
      </w:pPr>
      <w:r>
        <w:rPr>
          <w:rFonts w:ascii="仿宋" w:eastAsia="仿宋" w:hAnsi="仿宋" w:hint="eastAsia"/>
          <w:color w:val="000000" w:themeColor="text1"/>
          <w:sz w:val="24"/>
        </w:rPr>
        <w:t>评标得分＝（A1＋A2＋……＋An）/N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＋（D1＋D2＋……＋Dn）/ N</w:t>
      </w:r>
      <w:r>
        <w:rPr>
          <w:rFonts w:ascii="仿宋" w:eastAsia="仿宋" w:hAnsi="仿宋" w:hint="eastAsia"/>
          <w:color w:val="000000" w:themeColor="text1"/>
          <w:sz w:val="24"/>
          <w:vertAlign w:val="subscript"/>
        </w:rPr>
        <w:t>D</w:t>
      </w:r>
    </w:p>
    <w:p w:rsidR="00571FB9" w:rsidRDefault="007D3D2D">
      <w:pPr>
        <w:pStyle w:val="a6"/>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为政策合同类评委（法律类专家）人数；D1、D2……Dn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为评标委员会人</w:t>
      </w:r>
      <w:r>
        <w:rPr>
          <w:rFonts w:ascii="仿宋" w:eastAsia="仿宋" w:hAnsi="仿宋" w:hint="eastAsia"/>
          <w:bCs/>
          <w:color w:val="000000" w:themeColor="text1"/>
          <w:sz w:val="24"/>
        </w:rPr>
        <w:t>数。</w:t>
      </w:r>
    </w:p>
    <w:p w:rsidR="00571FB9" w:rsidRDefault="007D3D2D">
      <w:pPr>
        <w:pStyle w:val="2"/>
        <w:spacing w:line="400" w:lineRule="exact"/>
        <w:ind w:firstLineChars="196" w:firstLine="472"/>
        <w:rPr>
          <w:rFonts w:ascii="仿宋" w:eastAsia="仿宋" w:hAnsi="仿宋"/>
          <w:color w:val="000000" w:themeColor="text1"/>
          <w:sz w:val="24"/>
          <w:szCs w:val="24"/>
        </w:rPr>
      </w:pPr>
      <w:bookmarkStart w:id="186" w:name="_Toc217446060"/>
      <w:bookmarkEnd w:id="185"/>
      <w:r>
        <w:rPr>
          <w:rFonts w:ascii="仿宋" w:eastAsia="仿宋" w:hAnsi="仿宋" w:hint="eastAsia"/>
          <w:color w:val="000000" w:themeColor="text1"/>
          <w:sz w:val="24"/>
          <w:szCs w:val="24"/>
        </w:rPr>
        <w:t>5、 废 标</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5.1本次政府采购活动中，出现下列情形之一的，予以废标：</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（1）符合专业条件的供应商或者对招标文件作实质响应的供应商不足三家的；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（3）投标人的报价均超过了采购预算，采购人不能支付的；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（4）因重大变故，采购任务取消的。</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571FB9" w:rsidRDefault="00571FB9">
      <w:pPr>
        <w:spacing w:line="400" w:lineRule="exact"/>
        <w:ind w:firstLineChars="200" w:firstLine="480"/>
        <w:rPr>
          <w:rFonts w:ascii="仿宋" w:eastAsia="仿宋" w:hAnsi="仿宋"/>
          <w:color w:val="000000" w:themeColor="text1"/>
          <w:sz w:val="24"/>
        </w:rPr>
      </w:pPr>
    </w:p>
    <w:p w:rsidR="00571FB9" w:rsidRDefault="007D3D2D">
      <w:pPr>
        <w:pStyle w:val="2"/>
        <w:spacing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6、定标</w:t>
      </w:r>
      <w:bookmarkStart w:id="187" w:name="_Toc217446061"/>
      <w:bookmarkEnd w:id="186"/>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6.1. 定标原则</w:t>
      </w:r>
      <w:bookmarkEnd w:id="187"/>
      <w:r>
        <w:rPr>
          <w:rFonts w:ascii="仿宋" w:eastAsia="仿宋" w:hAnsi="仿宋" w:hint="eastAsia"/>
          <w:color w:val="000000" w:themeColor="text1"/>
          <w:sz w:val="24"/>
        </w:rPr>
        <w:t>：本项目根据评标委员会推荐的中标候选供应商名单，按顺序确定中标供应商。</w:t>
      </w:r>
    </w:p>
    <w:p w:rsidR="00571FB9" w:rsidRDefault="007D3D2D">
      <w:pPr>
        <w:spacing w:line="400" w:lineRule="exact"/>
        <w:ind w:firstLineChars="200" w:firstLine="480"/>
        <w:rPr>
          <w:rFonts w:ascii="仿宋" w:eastAsia="仿宋" w:hAnsi="仿宋"/>
          <w:color w:val="000000" w:themeColor="text1"/>
          <w:sz w:val="24"/>
        </w:rPr>
      </w:pPr>
      <w:bookmarkStart w:id="188" w:name="_Toc217446062"/>
      <w:r>
        <w:rPr>
          <w:rFonts w:ascii="仿宋" w:eastAsia="仿宋" w:hAnsi="仿宋" w:hint="eastAsia"/>
          <w:color w:val="000000" w:themeColor="text1"/>
          <w:sz w:val="24"/>
        </w:rPr>
        <w:t>6.2. 定标程序</w:t>
      </w:r>
      <w:bookmarkEnd w:id="188"/>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6.2.1 评标委员会将评标情况写出书面报告，推荐中标候选供应商。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6.2.2 采购代理机构在评标结束后2个工作日内将评标报告送采购人。</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6.2.5 招标采购单位不退回投标人投标文件和其他投标资料。</w:t>
      </w:r>
    </w:p>
    <w:p w:rsidR="00571FB9" w:rsidRDefault="007D3D2D">
      <w:pPr>
        <w:pStyle w:val="2"/>
        <w:spacing w:line="400" w:lineRule="exact"/>
        <w:ind w:firstLineChars="200" w:firstLine="482"/>
        <w:rPr>
          <w:rFonts w:ascii="仿宋" w:eastAsia="仿宋" w:hAnsi="仿宋"/>
          <w:bCs w:val="0"/>
          <w:color w:val="000000" w:themeColor="text1"/>
          <w:sz w:val="24"/>
          <w:szCs w:val="24"/>
        </w:rPr>
      </w:pPr>
      <w:bookmarkStart w:id="189" w:name="_Toc217446105"/>
      <w:bookmarkStart w:id="190" w:name="_Toc208849022"/>
      <w:bookmarkStart w:id="191" w:name="_Toc183682432"/>
      <w:bookmarkStart w:id="192" w:name="_Toc183582297"/>
      <w:bookmarkEnd w:id="184"/>
      <w:r>
        <w:rPr>
          <w:rFonts w:ascii="仿宋" w:eastAsia="仿宋" w:hAnsi="仿宋" w:hint="eastAsia"/>
          <w:bCs w:val="0"/>
          <w:color w:val="000000" w:themeColor="text1"/>
          <w:sz w:val="24"/>
          <w:szCs w:val="24"/>
        </w:rPr>
        <w:t xml:space="preserve">7. </w:t>
      </w:r>
      <w:bookmarkEnd w:id="189"/>
      <w:bookmarkEnd w:id="190"/>
      <w:bookmarkEnd w:id="191"/>
      <w:bookmarkEnd w:id="192"/>
      <w:r>
        <w:rPr>
          <w:rFonts w:ascii="仿宋" w:eastAsia="仿宋" w:hAnsi="仿宋" w:hint="eastAsia"/>
          <w:color w:val="000000" w:themeColor="text1"/>
          <w:sz w:val="24"/>
          <w:szCs w:val="24"/>
        </w:rPr>
        <w:t>评标专家在</w:t>
      </w:r>
      <w:r>
        <w:rPr>
          <w:rFonts w:ascii="仿宋" w:eastAsia="仿宋" w:hAnsi="仿宋" w:hint="eastAsia"/>
          <w:color w:val="000000" w:themeColor="text1"/>
          <w:sz w:val="24"/>
        </w:rPr>
        <w:t>政府采购活动</w:t>
      </w:r>
      <w:r>
        <w:rPr>
          <w:rFonts w:ascii="仿宋" w:eastAsia="仿宋" w:hAnsi="仿宋" w:hint="eastAsia"/>
          <w:color w:val="000000" w:themeColor="text1"/>
          <w:sz w:val="24"/>
          <w:szCs w:val="24"/>
        </w:rPr>
        <w:t>中承担以下义务：</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（一）遵守评审工作纪律； </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（二）按照客观、公正、审慎的原则，根据采购文件规定的评审程序、评审方法和评审标准进行独立评审；</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（三）不得泄露评审文件、评审情况和在评审过程中获悉的商业秘密；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（六）配合答复处理供应商的询问、质疑和投诉等事项；</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（七）法律、法规和规章规定的其他义务。</w:t>
      </w:r>
    </w:p>
    <w:p w:rsidR="00571FB9" w:rsidRDefault="007D3D2D">
      <w:pPr>
        <w:pStyle w:val="2"/>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8.评标专家在政府采购活动中应当遵守以下工作纪律：</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（一）遵行《政府采购法》第十二条和《政府采购法实施条例》第九条及财政部关于回避的规定。</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（二）评标前，应当将通讯工具或者相关电子设备交由招标采购单位统一保管。</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（三）评标过程中，不得与外界联系，因发生不可预见情况，确实需要与外界联系的，应当在监督人员监督之下办理。</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（六）服从评标现场招标采购单位的现场秩序管理，接受评标现场监督人员的合法监督。</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571FB9" w:rsidRDefault="007D3D2D">
      <w:pPr>
        <w:pStyle w:val="1"/>
        <w:spacing w:line="400" w:lineRule="exact"/>
        <w:jc w:val="center"/>
        <w:rPr>
          <w:rFonts w:ascii="仿宋" w:eastAsia="仿宋" w:hAnsi="仿宋"/>
          <w:color w:val="000000" w:themeColor="text1"/>
          <w:sz w:val="36"/>
          <w:szCs w:val="36"/>
        </w:rPr>
      </w:pPr>
      <w:bookmarkStart w:id="193" w:name="_Toc5845"/>
      <w:bookmarkStart w:id="194" w:name="_Toc23042"/>
      <w:r>
        <w:rPr>
          <w:rFonts w:ascii="仿宋" w:eastAsia="仿宋" w:hAnsi="仿宋" w:hint="eastAsia"/>
          <w:color w:val="000000" w:themeColor="text1"/>
          <w:sz w:val="36"/>
          <w:szCs w:val="36"/>
        </w:rPr>
        <w:br w:type="page"/>
      </w:r>
      <w:bookmarkEnd w:id="193"/>
      <w:bookmarkEnd w:id="194"/>
      <w:r>
        <w:rPr>
          <w:rFonts w:ascii="仿宋" w:eastAsia="仿宋" w:hAnsi="仿宋" w:hint="eastAsia"/>
          <w:color w:val="000000" w:themeColor="text1"/>
          <w:sz w:val="36"/>
          <w:szCs w:val="36"/>
        </w:rPr>
        <w:t>第八章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政府采购合同（仅供参考）</w:t>
      </w:r>
    </w:p>
    <w:p w:rsidR="00571FB9" w:rsidRDefault="00571FB9">
      <w:pPr>
        <w:spacing w:line="400" w:lineRule="exact"/>
        <w:rPr>
          <w:rFonts w:ascii="仿宋" w:eastAsia="仿宋" w:hAnsi="仿宋"/>
          <w:color w:val="000000" w:themeColor="text1"/>
        </w:rPr>
      </w:pPr>
    </w:p>
    <w:p w:rsidR="00571FB9" w:rsidRDefault="007D3D2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合同编号：</w:t>
      </w:r>
      <w:r>
        <w:rPr>
          <w:rFonts w:ascii="仿宋" w:eastAsia="仿宋" w:hAnsi="仿宋" w:hint="eastAsia"/>
          <w:color w:val="000000" w:themeColor="text1"/>
          <w:szCs w:val="21"/>
        </w:rPr>
        <w:t>XXXX。</w:t>
      </w:r>
    </w:p>
    <w:p w:rsidR="00571FB9" w:rsidRDefault="007D3D2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采购人（甲方）：</w:t>
      </w:r>
    </w:p>
    <w:p w:rsidR="00571FB9" w:rsidRDefault="007D3D2D">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供应商（乙</w:t>
      </w:r>
      <w:r>
        <w:rPr>
          <w:rFonts w:ascii="仿宋" w:eastAsia="仿宋" w:hAnsi="仿宋"/>
          <w:color w:val="000000" w:themeColor="text1"/>
          <w:sz w:val="24"/>
        </w:rPr>
        <w:t>方</w:t>
      </w:r>
      <w:r>
        <w:rPr>
          <w:rFonts w:ascii="仿宋" w:eastAsia="仿宋" w:hAnsi="仿宋" w:hint="eastAsia"/>
          <w:color w:val="000000" w:themeColor="text1"/>
          <w:sz w:val="24"/>
        </w:rPr>
        <w:t>）</w:t>
      </w:r>
      <w:r>
        <w:rPr>
          <w:rFonts w:ascii="仿宋" w:eastAsia="仿宋" w:hAnsi="仿宋"/>
          <w:color w:val="000000" w:themeColor="text1"/>
          <w:sz w:val="24"/>
        </w:rPr>
        <w:t>：</w:t>
      </w:r>
    </w:p>
    <w:p w:rsidR="00571FB9" w:rsidRDefault="00571FB9">
      <w:pPr>
        <w:spacing w:line="400" w:lineRule="exact"/>
        <w:rPr>
          <w:rFonts w:ascii="仿宋" w:eastAsia="仿宋" w:hAnsi="仿宋"/>
          <w:color w:val="000000" w:themeColor="text1"/>
          <w:sz w:val="24"/>
        </w:rPr>
      </w:pP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根据《中华人民共和国政府采购法》、《中华人民共和国民法典》及</w:t>
      </w:r>
      <w:r>
        <w:rPr>
          <w:rFonts w:ascii="仿宋" w:eastAsia="仿宋" w:hAnsi="仿宋" w:hint="eastAsia"/>
          <w:color w:val="000000" w:themeColor="text1"/>
          <w:szCs w:val="21"/>
        </w:rPr>
        <w:t>XXXX</w:t>
      </w:r>
      <w:r>
        <w:rPr>
          <w:rFonts w:ascii="仿宋" w:eastAsia="仿宋" w:hAnsi="仿宋" w:hint="eastAsia"/>
          <w:color w:val="000000" w:themeColor="text1"/>
        </w:rPr>
        <w:t>采购项目（项目编号：</w:t>
      </w:r>
      <w:r>
        <w:rPr>
          <w:rFonts w:ascii="仿宋" w:eastAsia="仿宋" w:hAnsi="仿宋" w:hint="eastAsia"/>
          <w:color w:val="000000" w:themeColor="text1"/>
          <w:szCs w:val="21"/>
        </w:rPr>
        <w:t>XX</w:t>
      </w:r>
      <w:r>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195" w:name="_Toc217446107"/>
      <w:r>
        <w:rPr>
          <w:rFonts w:ascii="仿宋" w:eastAsia="仿宋" w:hAnsi="仿宋" w:hint="eastAsia"/>
          <w:color w:val="000000" w:themeColor="text1"/>
          <w:sz w:val="24"/>
          <w:szCs w:val="24"/>
        </w:rPr>
        <w:t>一、合同货物</w:t>
      </w:r>
      <w:bookmarkEnd w:id="19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71FB9">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ind w:firstLineChars="100" w:firstLine="240"/>
              <w:rPr>
                <w:rFonts w:ascii="仿宋" w:eastAsia="仿宋" w:hAnsi="仿宋"/>
                <w:color w:val="000000" w:themeColor="text1"/>
                <w:sz w:val="24"/>
              </w:rPr>
            </w:pPr>
            <w:r>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规格</w:t>
            </w:r>
          </w:p>
          <w:p w:rsidR="00571FB9" w:rsidRDefault="007D3D2D">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ind w:firstLineChars="50" w:firstLine="120"/>
              <w:jc w:val="center"/>
              <w:rPr>
                <w:rFonts w:ascii="仿宋" w:eastAsia="仿宋" w:hAnsi="仿宋" w:cs="Arial"/>
                <w:color w:val="000000" w:themeColor="text1"/>
                <w:sz w:val="24"/>
              </w:rPr>
            </w:pPr>
            <w:r>
              <w:rPr>
                <w:rFonts w:ascii="仿宋" w:eastAsia="仿宋" w:hAnsi="仿宋" w:cs="Arial" w:hint="eastAsia"/>
                <w:color w:val="000000" w:themeColor="text1"/>
                <w:sz w:val="24"/>
              </w:rPr>
              <w:t>单价</w:t>
            </w:r>
          </w:p>
          <w:p w:rsidR="00571FB9" w:rsidRDefault="007D3D2D">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ind w:firstLineChars="100" w:firstLine="240"/>
              <w:rPr>
                <w:rFonts w:ascii="仿宋" w:eastAsia="仿宋" w:hAnsi="仿宋" w:cs="Arial"/>
                <w:color w:val="000000" w:themeColor="text1"/>
                <w:sz w:val="24"/>
              </w:rPr>
            </w:pPr>
            <w:r>
              <w:rPr>
                <w:rFonts w:ascii="仿宋" w:eastAsia="仿宋" w:hAnsi="仿宋" w:cs="Arial" w:hint="eastAsia"/>
                <w:color w:val="000000" w:themeColor="text1"/>
                <w:sz w:val="24"/>
              </w:rPr>
              <w:t>总价</w:t>
            </w:r>
          </w:p>
          <w:p w:rsidR="00571FB9" w:rsidRDefault="007D3D2D">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随机</w:t>
            </w:r>
          </w:p>
          <w:p w:rsidR="00571FB9" w:rsidRDefault="007D3D2D">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71FB9" w:rsidRDefault="007D3D2D">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交货期</w:t>
            </w:r>
          </w:p>
        </w:tc>
      </w:tr>
      <w:tr w:rsidR="00571FB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r>
      <w:tr w:rsidR="00571FB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71FB9" w:rsidRDefault="00571FB9">
            <w:pPr>
              <w:spacing w:line="400" w:lineRule="exact"/>
              <w:jc w:val="center"/>
              <w:rPr>
                <w:rFonts w:ascii="仿宋" w:eastAsia="仿宋" w:hAnsi="仿宋"/>
                <w:color w:val="000000" w:themeColor="text1"/>
                <w:sz w:val="24"/>
              </w:rPr>
            </w:pPr>
          </w:p>
        </w:tc>
      </w:tr>
    </w:tbl>
    <w:p w:rsidR="00571FB9" w:rsidRDefault="007D3D2D">
      <w:pPr>
        <w:pStyle w:val="2"/>
        <w:spacing w:line="400" w:lineRule="exact"/>
        <w:ind w:firstLineChars="200" w:firstLine="482"/>
        <w:rPr>
          <w:rFonts w:ascii="仿宋" w:eastAsia="仿宋" w:hAnsi="仿宋"/>
          <w:color w:val="000000" w:themeColor="text1"/>
          <w:sz w:val="24"/>
          <w:szCs w:val="24"/>
        </w:rPr>
      </w:pPr>
      <w:bookmarkStart w:id="196" w:name="_Toc217446108"/>
      <w:r>
        <w:rPr>
          <w:rFonts w:ascii="仿宋" w:eastAsia="仿宋" w:hAnsi="仿宋" w:hint="eastAsia"/>
          <w:color w:val="000000" w:themeColor="text1"/>
          <w:sz w:val="24"/>
          <w:szCs w:val="24"/>
        </w:rPr>
        <w:t>二、合同总价</w:t>
      </w:r>
      <w:bookmarkEnd w:id="196"/>
    </w:p>
    <w:p w:rsidR="00571FB9" w:rsidRDefault="007D3D2D">
      <w:pPr>
        <w:pStyle w:val="a4"/>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197" w:name="_Toc217446109"/>
      <w:r>
        <w:rPr>
          <w:rFonts w:ascii="仿宋" w:eastAsia="仿宋" w:hAnsi="仿宋" w:hint="eastAsia"/>
          <w:color w:val="000000" w:themeColor="text1"/>
          <w:sz w:val="24"/>
          <w:szCs w:val="24"/>
        </w:rPr>
        <w:t>三、质量要求</w:t>
      </w:r>
      <w:bookmarkEnd w:id="197"/>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1、乙方须提供全新的货物（含零部件、配件等），表面无划伤、无碰撞痕迹，且权属清楚，不得侵害他人的知识产权。</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2、货物必须符合或优于国家（行业）标准，以及本项目招标文件的质量要求和技术指标与出厂标准。</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5、货到现场后由于甲方保管不当造成的质量问题，乙方亦应负责修理，但费用由甲方负担。</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198" w:name="_Toc217446110"/>
      <w:r>
        <w:rPr>
          <w:rFonts w:ascii="仿宋" w:eastAsia="仿宋" w:hAnsi="仿宋" w:hint="eastAsia"/>
          <w:color w:val="000000" w:themeColor="text1"/>
          <w:sz w:val="24"/>
          <w:szCs w:val="24"/>
        </w:rPr>
        <w:t>四、交货及验收</w:t>
      </w:r>
      <w:bookmarkEnd w:id="198"/>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1、乙方交货期限为合同签订生效后的</w:t>
      </w:r>
      <w:r>
        <w:rPr>
          <w:rFonts w:ascii="仿宋" w:eastAsia="仿宋" w:hAnsi="仿宋" w:hint="eastAsia"/>
          <w:color w:val="000000" w:themeColor="text1"/>
          <w:szCs w:val="21"/>
        </w:rPr>
        <w:t>XX</w:t>
      </w:r>
      <w:r>
        <w:rPr>
          <w:rFonts w:ascii="仿宋" w:eastAsia="仿宋" w:hAnsi="仿宋" w:hint="eastAsia"/>
          <w:color w:val="000000" w:themeColor="text1"/>
        </w:rPr>
        <w:t>日内，在合同签订生效之日起</w:t>
      </w:r>
      <w:r>
        <w:rPr>
          <w:rFonts w:ascii="仿宋" w:eastAsia="仿宋" w:hAnsi="仿宋" w:hint="eastAsia"/>
          <w:color w:val="000000" w:themeColor="text1"/>
          <w:szCs w:val="21"/>
        </w:rPr>
        <w:t>XX</w:t>
      </w:r>
      <w:r>
        <w:rPr>
          <w:rFonts w:ascii="仿宋" w:eastAsia="仿宋" w:hAnsi="仿宋" w:hint="eastAsia"/>
          <w:color w:val="000000" w:themeColor="text1"/>
        </w:rPr>
        <w:t>天内交货到甲方指定地点，随即在</w:t>
      </w:r>
      <w:r>
        <w:rPr>
          <w:rFonts w:ascii="仿宋" w:eastAsia="仿宋" w:hAnsi="仿宋" w:hint="eastAsia"/>
          <w:color w:val="000000" w:themeColor="text1"/>
          <w:szCs w:val="21"/>
        </w:rPr>
        <w:t>XX</w:t>
      </w:r>
      <w:r>
        <w:rPr>
          <w:rFonts w:ascii="仿宋" w:eastAsia="仿宋" w:hAnsi="仿宋" w:hint="eastAsia"/>
          <w:color w:val="000000" w:themeColor="text1"/>
        </w:rPr>
        <w:t>日内全部完成安装调试验收合格交付使用，并且最迟应在</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2、验收由甲方组织，乙方配合进行：</w:t>
      </w:r>
    </w:p>
    <w:p w:rsidR="00571FB9" w:rsidRDefault="00E95762">
      <w:pPr>
        <w:pStyle w:val="21"/>
        <w:ind w:firstLine="480"/>
        <w:rPr>
          <w:rFonts w:ascii="仿宋" w:eastAsia="仿宋" w:hAnsi="仿宋"/>
          <w:color w:val="000000" w:themeColor="text1"/>
        </w:rPr>
      </w:pPr>
      <w:r>
        <w:rPr>
          <w:rFonts w:ascii="仿宋" w:eastAsia="仿宋" w:hAnsi="仿宋" w:hint="eastAsia"/>
          <w:color w:val="000000" w:themeColor="text1"/>
        </w:rPr>
        <w:t>(1</w:t>
      </w:r>
      <w:r w:rsidR="007D3D2D">
        <w:rPr>
          <w:rFonts w:ascii="仿宋" w:eastAsia="仿宋" w:hAnsi="仿宋" w:hint="eastAsia"/>
          <w:color w:val="000000" w:themeColor="text1"/>
        </w:rPr>
        <w:t>)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(4) 如质量验收合格，双方签署质量验收报告。</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3、货物安装完成后日内，甲方无故不进行验收工作并已使用货物的，视同已安装调试完成并验收合格。</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Pr>
          <w:rFonts w:eastAsia="仿宋" w:cs="Calibri"/>
          <w:color w:val="000000" w:themeColor="text1"/>
        </w:rPr>
        <w:t> </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6、其他未尽事宜应严格按照《四川省政府采购项目需求论证和履约验收管理办法》（川财采〔2015〕32号）的要求进行。</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199" w:name="_Toc217446111"/>
      <w:r>
        <w:rPr>
          <w:rFonts w:ascii="仿宋" w:eastAsia="仿宋" w:hAnsi="仿宋" w:hint="eastAsia"/>
          <w:color w:val="000000" w:themeColor="text1"/>
          <w:sz w:val="24"/>
          <w:szCs w:val="24"/>
        </w:rPr>
        <w:t>五、付款方式</w:t>
      </w:r>
      <w:bookmarkEnd w:id="199"/>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（一）适用于无预付款采购项目</w:t>
      </w:r>
    </w:p>
    <w:p w:rsidR="00301FC8" w:rsidRDefault="00301FC8">
      <w:pPr>
        <w:pStyle w:val="21"/>
        <w:ind w:firstLine="480"/>
        <w:rPr>
          <w:rFonts w:ascii="仿宋" w:eastAsia="仿宋" w:hAnsi="仿宋"/>
          <w:color w:val="000000" w:themeColor="text1"/>
        </w:rPr>
      </w:pPr>
      <w:r>
        <w:rPr>
          <w:rFonts w:ascii="仿宋" w:eastAsia="仿宋" w:hAnsi="仿宋" w:hint="eastAsia"/>
          <w:color w:val="000000" w:themeColor="text1"/>
        </w:rPr>
        <w:t>1、</w:t>
      </w:r>
      <w:r w:rsidRPr="00301FC8">
        <w:rPr>
          <w:rFonts w:ascii="仿宋" w:eastAsia="仿宋" w:hAnsi="仿宋" w:hint="eastAsia"/>
          <w:color w:val="000000" w:themeColor="text1"/>
        </w:rPr>
        <w:t>全部货物验验收合格之日起,采购人收到中标人出具合法有效完整的完税发票及凭证资料后的30个工作日内，向中标人支付合同价款90%；剩余10％质保期满后支付。</w:t>
      </w:r>
    </w:p>
    <w:p w:rsidR="00571FB9" w:rsidRDefault="00301FC8">
      <w:pPr>
        <w:pStyle w:val="21"/>
        <w:ind w:firstLine="480"/>
        <w:rPr>
          <w:rFonts w:ascii="仿宋" w:eastAsia="仿宋" w:hAnsi="仿宋"/>
          <w:color w:val="000000" w:themeColor="text1"/>
        </w:rPr>
      </w:pPr>
      <w:r>
        <w:rPr>
          <w:rFonts w:ascii="仿宋" w:eastAsia="仿宋" w:hAnsi="仿宋"/>
          <w:color w:val="000000" w:themeColor="text1"/>
        </w:rPr>
        <w:t>2</w:t>
      </w:r>
      <w:r>
        <w:rPr>
          <w:rFonts w:ascii="仿宋" w:eastAsia="仿宋" w:hAnsi="仿宋" w:hint="eastAsia"/>
          <w:color w:val="000000" w:themeColor="text1"/>
        </w:rPr>
        <w:t>、</w:t>
      </w:r>
      <w:r w:rsidR="007D3D2D">
        <w:rPr>
          <w:rFonts w:ascii="仿宋" w:eastAsia="仿宋" w:hAnsi="仿宋" w:hint="eastAsia"/>
          <w:color w:val="000000" w:themeColor="text1"/>
        </w:rPr>
        <w:t>乙方须向甲方出具合法有效完整的完税发票及凭证资料进行支付结算。</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200" w:name="_Toc217446112"/>
      <w:r>
        <w:rPr>
          <w:rFonts w:ascii="仿宋" w:eastAsia="仿宋" w:hAnsi="仿宋" w:hint="eastAsia"/>
          <w:color w:val="000000" w:themeColor="text1"/>
          <w:sz w:val="24"/>
          <w:szCs w:val="24"/>
        </w:rPr>
        <w:t>六、售后服务</w:t>
      </w:r>
      <w:bookmarkEnd w:id="200"/>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1、质保期为验收合格后</w:t>
      </w:r>
      <w:r>
        <w:rPr>
          <w:rFonts w:ascii="仿宋" w:eastAsia="仿宋" w:hAnsi="仿宋" w:hint="eastAsia"/>
          <w:color w:val="000000" w:themeColor="text1"/>
          <w:szCs w:val="21"/>
        </w:rPr>
        <w:t>XX</w:t>
      </w:r>
      <w:r>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2、乙方须指派专人负责与甲方联系售后服务事宜。</w:t>
      </w:r>
      <w:r>
        <w:rPr>
          <w:rFonts w:eastAsia="仿宋" w:cs="Calibri"/>
          <w:color w:val="000000" w:themeColor="text1"/>
        </w:rPr>
        <w:t> </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201" w:name="_Toc217446113"/>
      <w:r>
        <w:rPr>
          <w:rFonts w:ascii="仿宋" w:eastAsia="仿宋" w:hAnsi="仿宋" w:hint="eastAsia"/>
          <w:color w:val="000000" w:themeColor="text1"/>
          <w:sz w:val="24"/>
          <w:szCs w:val="24"/>
        </w:rPr>
        <w:t>七、违约责任</w:t>
      </w:r>
      <w:bookmarkEnd w:id="201"/>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1、甲方违约责任</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 甲方无正当理由拒收货物的，甲方应偿付合同总价百分之  的违约金；</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（3） 甲方偿付的违约金不足以弥补乙方损失的，还应按乙方损失尚未弥补的部分，支付赔偿金给乙方。</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2、乙方违约责任</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Pr>
          <w:rFonts w:ascii="仿宋" w:eastAsia="仿宋" w:hAnsi="仿宋" w:hint="eastAsia"/>
          <w:color w:val="000000" w:themeColor="text1"/>
          <w:szCs w:val="21"/>
        </w:rPr>
        <w:t>XX</w:t>
      </w:r>
      <w:r>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（5）乙方偿付的违约金不足以弥补甲方损失的，还应按甲方损失尚未弥补的部分，支付赔偿金给甲方。</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202" w:name="_Toc217446114"/>
      <w:r>
        <w:rPr>
          <w:rFonts w:ascii="仿宋" w:eastAsia="仿宋" w:hAnsi="仿宋" w:hint="eastAsia"/>
          <w:color w:val="000000" w:themeColor="text1"/>
          <w:sz w:val="24"/>
          <w:szCs w:val="24"/>
        </w:rPr>
        <w:t>八、争议解决办法</w:t>
      </w:r>
      <w:bookmarkEnd w:id="202"/>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2、合同履行期间,若双方发生争议，可协商或由有关部门调解解决，协商或调解不成的，由当事人依法维护其合法权益。</w:t>
      </w:r>
    </w:p>
    <w:p w:rsidR="00571FB9" w:rsidRDefault="007D3D2D">
      <w:pPr>
        <w:pStyle w:val="2"/>
        <w:spacing w:line="400" w:lineRule="exact"/>
        <w:ind w:firstLineChars="200" w:firstLine="482"/>
        <w:rPr>
          <w:rFonts w:ascii="仿宋" w:eastAsia="仿宋" w:hAnsi="仿宋"/>
          <w:color w:val="000000" w:themeColor="text1"/>
          <w:sz w:val="24"/>
          <w:szCs w:val="24"/>
        </w:rPr>
      </w:pPr>
      <w:bookmarkStart w:id="203" w:name="_Toc217446115"/>
      <w:r>
        <w:rPr>
          <w:rFonts w:ascii="仿宋" w:eastAsia="仿宋" w:hAnsi="仿宋" w:hint="eastAsia"/>
          <w:color w:val="000000" w:themeColor="text1"/>
          <w:sz w:val="24"/>
          <w:szCs w:val="24"/>
        </w:rPr>
        <w:t>九、其他</w:t>
      </w:r>
      <w:bookmarkEnd w:id="203"/>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1、如有未尽事宜，由双方依法订立补充合同。</w:t>
      </w:r>
    </w:p>
    <w:p w:rsidR="00571FB9" w:rsidRDefault="007D3D2D">
      <w:pPr>
        <w:pStyle w:val="21"/>
        <w:ind w:firstLine="480"/>
        <w:rPr>
          <w:rFonts w:ascii="仿宋" w:eastAsia="仿宋" w:hAnsi="仿宋"/>
          <w:color w:val="000000" w:themeColor="text1"/>
        </w:rPr>
      </w:pPr>
      <w:r>
        <w:rPr>
          <w:rFonts w:ascii="仿宋" w:eastAsia="仿宋" w:hAnsi="仿宋" w:hint="eastAsia"/>
          <w:color w:val="000000" w:themeColor="text1"/>
        </w:rPr>
        <w:t>2、本合同</w:t>
      </w:r>
      <w:r w:rsidR="00E95762">
        <w:rPr>
          <w:rFonts w:ascii="仿宋" w:eastAsia="仿宋" w:hAnsi="仿宋" w:hint="eastAsia"/>
          <w:color w:val="000000" w:themeColor="text1"/>
        </w:rPr>
        <w:t>一式陆份</w:t>
      </w:r>
      <w:r>
        <w:rPr>
          <w:rFonts w:ascii="仿宋" w:eastAsia="仿宋" w:hAnsi="仿宋" w:hint="eastAsia"/>
          <w:color w:val="000000" w:themeColor="text1"/>
        </w:rPr>
        <w:t>，自双方签章之日起生效。甲方</w:t>
      </w:r>
      <w:r w:rsidR="00E95762">
        <w:rPr>
          <w:rFonts w:ascii="仿宋" w:eastAsia="仿宋" w:hAnsi="仿宋" w:hint="eastAsia"/>
          <w:color w:val="000000" w:themeColor="text1"/>
        </w:rPr>
        <w:t>肆份</w:t>
      </w:r>
      <w:r>
        <w:rPr>
          <w:rFonts w:ascii="仿宋" w:eastAsia="仿宋" w:hAnsi="仿宋" w:hint="eastAsia"/>
          <w:color w:val="000000" w:themeColor="text1"/>
        </w:rPr>
        <w:t>，乙方、政府采购管理部门各</w:t>
      </w:r>
      <w:r w:rsidR="00E95762">
        <w:rPr>
          <w:rFonts w:ascii="仿宋" w:eastAsia="仿宋" w:hAnsi="仿宋" w:hint="eastAsia"/>
          <w:color w:val="000000" w:themeColor="text1"/>
        </w:rPr>
        <w:t>壹</w:t>
      </w:r>
      <w:r>
        <w:rPr>
          <w:rFonts w:ascii="仿宋" w:eastAsia="仿宋" w:hAnsi="仿宋" w:hint="eastAsia"/>
          <w:color w:val="000000" w:themeColor="text1"/>
        </w:rPr>
        <w:t>份。</w:t>
      </w:r>
    </w:p>
    <w:p w:rsidR="00571FB9" w:rsidRDefault="00571FB9">
      <w:pPr>
        <w:spacing w:line="400" w:lineRule="exact"/>
        <w:rPr>
          <w:rFonts w:ascii="仿宋" w:eastAsia="仿宋" w:hAnsi="仿宋"/>
          <w:color w:val="000000" w:themeColor="text1"/>
          <w:sz w:val="24"/>
        </w:rPr>
      </w:pP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甲方：   （盖章）   </w:t>
      </w:r>
      <w:r>
        <w:rPr>
          <w:rFonts w:ascii="仿宋" w:eastAsia="仿宋" w:hAnsi="仿宋" w:hint="eastAsia"/>
          <w:color w:val="000000" w:themeColor="text1"/>
          <w:sz w:val="24"/>
        </w:rPr>
        <w:tab/>
      </w:r>
      <w:r>
        <w:rPr>
          <w:rFonts w:ascii="仿宋" w:eastAsia="仿宋" w:hAnsi="仿宋" w:hint="eastAsia"/>
          <w:color w:val="000000" w:themeColor="text1"/>
          <w:sz w:val="24"/>
        </w:rPr>
        <w:tab/>
      </w:r>
      <w:r>
        <w:rPr>
          <w:rFonts w:ascii="仿宋" w:eastAsia="仿宋" w:hAnsi="仿宋" w:hint="eastAsia"/>
          <w:color w:val="000000" w:themeColor="text1"/>
          <w:sz w:val="24"/>
        </w:rPr>
        <w:tab/>
        <w:t xml:space="preserve">       乙方：   （盖章）</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法定代表人/单位负责人（授权代表）：            法定代表人/单位负责人（授权代表）：</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地    址：                         地    址：</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开户银行：                         开户银行：</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账号：                             账号：</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电    话：                         电    话：</w:t>
      </w:r>
    </w:p>
    <w:p w:rsidR="00571FB9" w:rsidRDefault="007D3D2D">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传    真：                         传    真：</w:t>
      </w:r>
    </w:p>
    <w:p w:rsidR="00571FB9" w:rsidRDefault="007D3D2D">
      <w:pPr>
        <w:spacing w:line="400" w:lineRule="exact"/>
        <w:ind w:firstLineChars="200" w:firstLine="420"/>
        <w:rPr>
          <w:rFonts w:ascii="仿宋" w:eastAsia="仿宋" w:hAnsi="仿宋"/>
          <w:color w:val="000000" w:themeColor="text1"/>
          <w:szCs w:val="21"/>
        </w:rPr>
      </w:pPr>
      <w:r>
        <w:rPr>
          <w:rFonts w:ascii="仿宋" w:eastAsia="仿宋" w:hAnsi="仿宋" w:hint="eastAsia"/>
          <w:color w:val="000000" w:themeColor="text1"/>
        </w:rPr>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 xml:space="preserve">日 </w:t>
      </w:r>
      <w:r>
        <w:rPr>
          <w:rFonts w:ascii="仿宋" w:eastAsia="仿宋" w:hAnsi="仿宋" w:hint="eastAsia"/>
          <w:color w:val="000000" w:themeColor="text1"/>
        </w:rPr>
        <w:tab/>
      </w:r>
      <w:r>
        <w:rPr>
          <w:rFonts w:ascii="仿宋" w:eastAsia="仿宋" w:hAnsi="仿宋" w:hint="eastAsia"/>
          <w:color w:val="000000" w:themeColor="text1"/>
        </w:rPr>
        <w:tab/>
      </w:r>
      <w:r>
        <w:rPr>
          <w:rFonts w:ascii="仿宋" w:eastAsia="仿宋" w:hAnsi="仿宋" w:hint="eastAsia"/>
          <w:color w:val="000000" w:themeColor="text1"/>
        </w:rPr>
        <w:tab/>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XX日</w:t>
      </w:r>
    </w:p>
    <w:p w:rsidR="00571FB9" w:rsidRDefault="007D3D2D">
      <w:pPr>
        <w:spacing w:beforeLines="50" w:before="156" w:afterLines="50" w:after="156"/>
        <w:rPr>
          <w:rFonts w:ascii="仿宋" w:eastAsia="仿宋" w:hAnsi="仿宋"/>
          <w:color w:val="000000" w:themeColor="text1"/>
          <w:sz w:val="24"/>
        </w:rPr>
        <w:sectPr w:rsidR="00571FB9">
          <w:pgSz w:w="11906" w:h="16838"/>
          <w:pgMar w:top="1440" w:right="1800" w:bottom="1440" w:left="1800" w:header="851" w:footer="992" w:gutter="0"/>
          <w:cols w:space="720"/>
          <w:docGrid w:type="lines" w:linePitch="312"/>
        </w:sectPr>
      </w:pPr>
      <w:r>
        <w:rPr>
          <w:rFonts w:ascii="仿宋" w:eastAsia="仿宋" w:hAnsi="仿宋" w:hint="eastAsia"/>
          <w:color w:val="000000" w:themeColor="text1"/>
          <w:szCs w:val="21"/>
        </w:rPr>
        <w:br w:type="page"/>
      </w:r>
      <w:r>
        <w:rPr>
          <w:rFonts w:ascii="仿宋" w:eastAsia="仿宋" w:hAnsi="仿宋"/>
          <w:color w:val="000000" w:themeColor="text1"/>
          <w:sz w:val="24"/>
        </w:rPr>
        <w:t xml:space="preserve"> </w:t>
      </w:r>
    </w:p>
    <w:bookmarkEnd w:id="173"/>
    <w:p w:rsidR="00571FB9" w:rsidRDefault="007D3D2D">
      <w:pPr>
        <w:spacing w:beforeLines="50" w:before="159" w:afterLines="50" w:after="159"/>
        <w:rPr>
          <w:rFonts w:ascii="仿宋" w:eastAsia="仿宋" w:hAnsi="仿宋"/>
          <w:b/>
          <w:color w:val="000000" w:themeColor="text1"/>
          <w:sz w:val="28"/>
          <w:szCs w:val="28"/>
        </w:rPr>
      </w:pPr>
      <w:r>
        <w:rPr>
          <w:rFonts w:ascii="仿宋" w:eastAsia="仿宋" w:hAnsi="仿宋" w:hint="eastAsia"/>
          <w:b/>
          <w:color w:val="000000" w:themeColor="text1"/>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71FB9">
        <w:trPr>
          <w:trHeight w:val="668"/>
        </w:trPr>
        <w:tc>
          <w:tcPr>
            <w:tcW w:w="14314" w:type="dxa"/>
            <w:gridSpan w:val="7"/>
            <w:vAlign w:val="center"/>
          </w:tcPr>
          <w:p w:rsidR="00571FB9" w:rsidRDefault="007D3D2D">
            <w:pPr>
              <w:jc w:val="center"/>
              <w:textAlignment w:val="center"/>
              <w:rPr>
                <w:rFonts w:ascii="仿宋" w:eastAsia="仿宋" w:hAnsi="仿宋" w:cs="黑体"/>
                <w:b/>
                <w:color w:val="000000" w:themeColor="text1"/>
                <w:sz w:val="36"/>
                <w:szCs w:val="36"/>
                <w:u w:val="single"/>
              </w:rPr>
            </w:pPr>
            <w:r>
              <w:rPr>
                <w:rFonts w:ascii="仿宋" w:eastAsia="仿宋" w:hAnsi="仿宋" w:cs="黑体" w:hint="eastAsia"/>
                <w:b/>
                <w:color w:val="000000" w:themeColor="text1"/>
                <w:sz w:val="36"/>
                <w:szCs w:val="36"/>
                <w:u w:val="single"/>
              </w:rPr>
              <w:t>递交投标文件签收表</w:t>
            </w:r>
          </w:p>
        </w:tc>
      </w:tr>
      <w:tr w:rsidR="00571FB9">
        <w:trPr>
          <w:trHeight w:val="463"/>
        </w:trPr>
        <w:tc>
          <w:tcPr>
            <w:tcW w:w="1276" w:type="dxa"/>
            <w:vAlign w:val="center"/>
          </w:tcPr>
          <w:p w:rsidR="00571FB9" w:rsidRDefault="007D3D2D">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项目名称：</w:t>
            </w:r>
          </w:p>
        </w:tc>
        <w:tc>
          <w:tcPr>
            <w:tcW w:w="7938" w:type="dxa"/>
            <w:gridSpan w:val="4"/>
            <w:vAlign w:val="center"/>
          </w:tcPr>
          <w:p w:rsidR="00571FB9" w:rsidRDefault="00571FB9">
            <w:pPr>
              <w:jc w:val="left"/>
              <w:rPr>
                <w:rFonts w:ascii="仿宋" w:eastAsia="仿宋" w:hAnsi="仿宋" w:cs="宋体"/>
                <w:b/>
                <w:color w:val="000000" w:themeColor="text1"/>
                <w:sz w:val="22"/>
                <w:szCs w:val="22"/>
              </w:rPr>
            </w:pPr>
          </w:p>
        </w:tc>
        <w:tc>
          <w:tcPr>
            <w:tcW w:w="2835" w:type="dxa"/>
            <w:vAlign w:val="center"/>
          </w:tcPr>
          <w:p w:rsidR="00571FB9" w:rsidRDefault="007D3D2D">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招标编号：</w:t>
            </w:r>
          </w:p>
        </w:tc>
        <w:tc>
          <w:tcPr>
            <w:tcW w:w="2265" w:type="dxa"/>
            <w:vAlign w:val="center"/>
          </w:tcPr>
          <w:p w:rsidR="00571FB9" w:rsidRDefault="00571FB9">
            <w:pPr>
              <w:rPr>
                <w:rFonts w:ascii="仿宋" w:eastAsia="仿宋" w:hAnsi="仿宋" w:cs="宋体"/>
                <w:b/>
                <w:color w:val="000000" w:themeColor="text1"/>
                <w:sz w:val="22"/>
                <w:szCs w:val="22"/>
              </w:rPr>
            </w:pPr>
          </w:p>
        </w:tc>
      </w:tr>
      <w:tr w:rsidR="00571FB9">
        <w:trPr>
          <w:trHeight w:val="463"/>
        </w:trPr>
        <w:tc>
          <w:tcPr>
            <w:tcW w:w="1276" w:type="dxa"/>
            <w:tcBorders>
              <w:bottom w:val="single" w:sz="12" w:space="0" w:color="000000"/>
            </w:tcBorders>
            <w:vAlign w:val="center"/>
          </w:tcPr>
          <w:p w:rsidR="00571FB9" w:rsidRDefault="007D3D2D">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571FB9" w:rsidRDefault="00571FB9">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571FB9" w:rsidRDefault="00571FB9">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571FB9" w:rsidRDefault="00571FB9">
            <w:pPr>
              <w:rPr>
                <w:rFonts w:ascii="仿宋" w:eastAsia="仿宋" w:hAnsi="仿宋" w:cs="宋体"/>
                <w:color w:val="000000" w:themeColor="text1"/>
              </w:rPr>
            </w:pPr>
          </w:p>
        </w:tc>
        <w:tc>
          <w:tcPr>
            <w:tcW w:w="2835" w:type="dxa"/>
            <w:tcBorders>
              <w:bottom w:val="single" w:sz="12" w:space="0" w:color="000000"/>
            </w:tcBorders>
            <w:vAlign w:val="center"/>
          </w:tcPr>
          <w:p w:rsidR="00571FB9" w:rsidRDefault="007D3D2D">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571FB9" w:rsidRDefault="00571FB9">
            <w:pPr>
              <w:rPr>
                <w:rFonts w:ascii="仿宋" w:eastAsia="仿宋" w:hAnsi="仿宋" w:cs="宋体"/>
                <w:b/>
                <w:color w:val="000000" w:themeColor="text1"/>
                <w:sz w:val="22"/>
                <w:szCs w:val="22"/>
              </w:rPr>
            </w:pPr>
          </w:p>
        </w:tc>
      </w:tr>
      <w:tr w:rsidR="00571FB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密封合格与否</w:t>
            </w:r>
          </w:p>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71FB9" w:rsidRDefault="007D3D2D">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w:t>
            </w:r>
          </w:p>
        </w:tc>
      </w:tr>
      <w:tr w:rsidR="00571FB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71FB9" w:rsidRDefault="00571FB9">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71FB9" w:rsidRDefault="00571FB9">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71FB9" w:rsidRDefault="007D3D2D">
            <w:pPr>
              <w:jc w:val="center"/>
              <w:textAlignment w:val="center"/>
              <w:rPr>
                <w:rStyle w:val="font31"/>
                <w:rFonts w:ascii="仿宋" w:eastAsia="仿宋" w:hAnsi="仿宋" w:hint="default"/>
                <w:color w:val="000000" w:themeColor="text1"/>
              </w:rPr>
            </w:pPr>
            <w:r>
              <w:rPr>
                <w:rStyle w:val="font31"/>
                <w:rFonts w:ascii="仿宋" w:eastAsia="仿宋" w:hAnsi="仿宋" w:hint="default"/>
                <w:color w:val="000000" w:themeColor="text1"/>
              </w:rPr>
              <w:t xml:space="preserve">  </w:t>
            </w:r>
          </w:p>
          <w:p w:rsidR="00571FB9" w:rsidRDefault="007D3D2D">
            <w:pPr>
              <w:jc w:val="center"/>
              <w:textAlignment w:val="center"/>
              <w:rPr>
                <w:rFonts w:ascii="仿宋" w:eastAsia="仿宋" w:hAnsi="仿宋" w:cs="Eʩ"/>
                <w:color w:val="000000" w:themeColor="text1"/>
                <w:szCs w:val="21"/>
                <w:u w:val="single"/>
              </w:rPr>
            </w:pPr>
            <w:r>
              <w:rPr>
                <w:rStyle w:val="font31"/>
                <w:rFonts w:ascii="仿宋" w:eastAsia="仿宋" w:hAnsi="仿宋" w:hint="default"/>
                <w:color w:val="000000" w:themeColor="text1"/>
              </w:rPr>
              <w:t>年  月  日</w:t>
            </w:r>
          </w:p>
          <w:p w:rsidR="00571FB9" w:rsidRDefault="007D3D2D">
            <w:pPr>
              <w:jc w:val="center"/>
              <w:rPr>
                <w:rFonts w:ascii="仿宋" w:eastAsia="仿宋" w:hAnsi="仿宋" w:cs="Eʩ"/>
                <w:color w:val="000000" w:themeColor="text1"/>
                <w:sz w:val="32"/>
                <w:szCs w:val="32"/>
              </w:rPr>
            </w:pPr>
            <w:r>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571FB9" w:rsidRDefault="007D3D2D">
            <w:pPr>
              <w:jc w:val="center"/>
              <w:textAlignment w:val="center"/>
              <w:rPr>
                <w:rFonts w:ascii="仿宋" w:eastAsia="仿宋" w:hAnsi="仿宋" w:cs="Eʩ"/>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是</w:t>
            </w:r>
          </w:p>
          <w:p w:rsidR="00571FB9" w:rsidRDefault="00571FB9">
            <w:pPr>
              <w:jc w:val="center"/>
              <w:textAlignment w:val="center"/>
              <w:rPr>
                <w:rFonts w:ascii="仿宋" w:eastAsia="仿宋" w:hAnsi="仿宋" w:cs="Eʩ"/>
                <w:color w:val="000000" w:themeColor="text1"/>
                <w:szCs w:val="21"/>
              </w:rPr>
            </w:pPr>
          </w:p>
          <w:p w:rsidR="00571FB9" w:rsidRDefault="007D3D2D">
            <w:pPr>
              <w:jc w:val="center"/>
              <w:textAlignment w:val="center"/>
              <w:rPr>
                <w:rFonts w:ascii="仿宋" w:eastAsia="仿宋" w:hAnsi="仿宋" w:cs="宋体"/>
                <w:b/>
                <w:bCs/>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571FB9" w:rsidRDefault="007D3D2D">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71FB9" w:rsidRDefault="00571FB9">
            <w:pPr>
              <w:jc w:val="center"/>
              <w:rPr>
                <w:rFonts w:ascii="仿宋" w:eastAsia="仿宋" w:hAnsi="仿宋" w:cs="宋体"/>
                <w:color w:val="000000" w:themeColor="text1"/>
                <w:szCs w:val="21"/>
              </w:rPr>
            </w:pPr>
          </w:p>
          <w:p w:rsidR="00571FB9" w:rsidRDefault="007D3D2D">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投标人代表签字：</w:t>
            </w:r>
          </w:p>
          <w:p w:rsidR="00571FB9" w:rsidRDefault="007D3D2D">
            <w:pPr>
              <w:jc w:val="left"/>
              <w:rPr>
                <w:rFonts w:ascii="仿宋" w:eastAsia="仿宋" w:hAnsi="仿宋" w:cs="Eʩ"/>
                <w:color w:val="000000" w:themeColor="text1"/>
                <w:sz w:val="32"/>
                <w:szCs w:val="32"/>
                <w:u w:val="single"/>
              </w:rPr>
            </w:pPr>
            <w:r>
              <w:rPr>
                <w:rFonts w:ascii="仿宋" w:eastAsia="仿宋" w:hAnsi="仿宋" w:cs="Eʩ"/>
                <w:color w:val="000000" w:themeColor="text1"/>
                <w:sz w:val="32"/>
                <w:szCs w:val="32"/>
                <w:u w:val="single"/>
              </w:rPr>
              <w:t xml:space="preserve">         </w:t>
            </w:r>
            <w:r>
              <w:rPr>
                <w:rFonts w:ascii="仿宋" w:eastAsia="仿宋" w:hAnsi="仿宋" w:cs="Eʩ" w:hint="eastAsia"/>
                <w:color w:val="000000" w:themeColor="text1"/>
                <w:sz w:val="32"/>
                <w:szCs w:val="32"/>
                <w:u w:val="single"/>
              </w:rPr>
              <w:t xml:space="preserve">    </w:t>
            </w:r>
            <w:r>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71FB9" w:rsidRDefault="00571FB9">
            <w:pPr>
              <w:textAlignment w:val="center"/>
              <w:rPr>
                <w:rFonts w:ascii="仿宋" w:eastAsia="仿宋" w:hAnsi="仿宋" w:cs="宋体"/>
                <w:color w:val="000000" w:themeColor="text1"/>
                <w:szCs w:val="21"/>
              </w:rPr>
            </w:pPr>
          </w:p>
        </w:tc>
      </w:tr>
      <w:tr w:rsidR="00571FB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71FB9" w:rsidRDefault="00571FB9">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71FB9" w:rsidRDefault="00571FB9">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71FB9" w:rsidRDefault="00571FB9">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571FB9" w:rsidRDefault="00571FB9">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571FB9" w:rsidRDefault="007D3D2D">
            <w:pPr>
              <w:jc w:val="left"/>
              <w:textAlignment w:val="center"/>
              <w:rPr>
                <w:rFonts w:ascii="仿宋" w:eastAsia="仿宋" w:hAnsi="仿宋" w:cs="Eʩ"/>
                <w:b/>
                <w:bCs/>
                <w:color w:val="000000" w:themeColor="text1"/>
                <w:szCs w:val="21"/>
                <w:u w:val="single"/>
              </w:rPr>
            </w:pPr>
            <w:r>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71FB9" w:rsidRDefault="00571FB9">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571FB9" w:rsidRDefault="00571FB9">
            <w:pPr>
              <w:textAlignment w:val="center"/>
              <w:rPr>
                <w:rFonts w:ascii="仿宋" w:eastAsia="仿宋" w:hAnsi="仿宋" w:cs="宋体"/>
                <w:color w:val="000000" w:themeColor="text1"/>
                <w:szCs w:val="21"/>
              </w:rPr>
            </w:pPr>
          </w:p>
        </w:tc>
      </w:tr>
      <w:tr w:rsidR="00571FB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71FB9" w:rsidRDefault="00571FB9">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71FB9" w:rsidRDefault="00571FB9">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71FB9" w:rsidRDefault="00571FB9">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571FB9" w:rsidRDefault="00571FB9">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571FB9" w:rsidRDefault="007D3D2D">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71FB9" w:rsidRDefault="00571FB9">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571FB9" w:rsidRDefault="00571FB9">
            <w:pPr>
              <w:textAlignment w:val="center"/>
              <w:rPr>
                <w:rFonts w:ascii="仿宋" w:eastAsia="仿宋" w:hAnsi="仿宋" w:cs="宋体"/>
                <w:color w:val="000000" w:themeColor="text1"/>
                <w:szCs w:val="21"/>
              </w:rPr>
            </w:pPr>
          </w:p>
        </w:tc>
      </w:tr>
      <w:tr w:rsidR="00571FB9">
        <w:trPr>
          <w:trHeight w:val="533"/>
        </w:trPr>
        <w:tc>
          <w:tcPr>
            <w:tcW w:w="1276" w:type="dxa"/>
            <w:tcBorders>
              <w:top w:val="single" w:sz="12" w:space="0" w:color="000000"/>
            </w:tcBorders>
            <w:vAlign w:val="center"/>
          </w:tcPr>
          <w:p w:rsidR="00571FB9" w:rsidRDefault="00571FB9">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571FB9" w:rsidRDefault="00571FB9">
            <w:pPr>
              <w:rPr>
                <w:rFonts w:ascii="仿宋" w:eastAsia="仿宋" w:hAnsi="仿宋" w:cs="宋体"/>
                <w:color w:val="000000" w:themeColor="text1"/>
                <w:u w:val="single"/>
              </w:rPr>
            </w:pPr>
          </w:p>
        </w:tc>
      </w:tr>
      <w:tr w:rsidR="00571FB9">
        <w:trPr>
          <w:trHeight w:val="788"/>
        </w:trPr>
        <w:tc>
          <w:tcPr>
            <w:tcW w:w="14314" w:type="dxa"/>
            <w:gridSpan w:val="7"/>
            <w:vAlign w:val="bottom"/>
          </w:tcPr>
          <w:p w:rsidR="00571FB9" w:rsidRDefault="007D3D2D">
            <w:pPr>
              <w:textAlignment w:val="bottom"/>
              <w:rPr>
                <w:rFonts w:ascii="仿宋" w:eastAsia="仿宋" w:hAnsi="仿宋" w:cs="宋体"/>
                <w:color w:val="000000" w:themeColor="text1"/>
              </w:rPr>
            </w:pPr>
            <w:r>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rsidR="00571FB9" w:rsidRDefault="00571FB9">
      <w:pPr>
        <w:spacing w:line="360" w:lineRule="auto"/>
        <w:rPr>
          <w:rFonts w:ascii="仿宋" w:eastAsia="仿宋" w:hAnsi="仿宋"/>
          <w:color w:val="000000" w:themeColor="text1"/>
          <w:sz w:val="24"/>
        </w:rPr>
        <w:sectPr w:rsidR="00571FB9">
          <w:pgSz w:w="16838" w:h="11906" w:orient="landscape"/>
          <w:pgMar w:top="1803" w:right="1440" w:bottom="1803" w:left="1440" w:header="851" w:footer="992" w:gutter="0"/>
          <w:cols w:space="720"/>
          <w:docGrid w:type="lines" w:linePitch="319"/>
        </w:sectPr>
      </w:pPr>
    </w:p>
    <w:p w:rsidR="00571FB9" w:rsidRDefault="007D3D2D">
      <w:pPr>
        <w:spacing w:line="360" w:lineRule="auto"/>
        <w:rPr>
          <w:color w:val="000000" w:themeColor="text1"/>
        </w:rPr>
      </w:pPr>
      <w:r>
        <w:rPr>
          <w:noProof/>
          <w:color w:val="000000" w:themeColor="text1"/>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71FB9" w:rsidRDefault="007D3D2D">
      <w:pPr>
        <w:rPr>
          <w:color w:val="000000" w:themeColor="text1"/>
        </w:rPr>
      </w:pPr>
      <w:r>
        <w:rPr>
          <w:noProof/>
          <w:color w:val="000000" w:themeColor="text1"/>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rsidR="00571FB9" w:rsidRDefault="007D3D2D">
      <w:pPr>
        <w:rPr>
          <w:color w:val="000000" w:themeColor="text1"/>
        </w:rPr>
      </w:pPr>
      <w:r>
        <w:rPr>
          <w:noProof/>
          <w:color w:val="000000" w:themeColor="text1"/>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71FB9" w:rsidRDefault="00571FB9">
      <w:pPr>
        <w:spacing w:line="400" w:lineRule="exact"/>
        <w:rPr>
          <w:rFonts w:ascii="宋体" w:hAnsi="宋体" w:cs="Tahoma"/>
          <w:b/>
          <w:color w:val="000000" w:themeColor="text1"/>
          <w:sz w:val="30"/>
          <w:szCs w:val="30"/>
        </w:rPr>
      </w:pPr>
    </w:p>
    <w:p w:rsidR="00571FB9" w:rsidRDefault="007D3D2D">
      <w:pPr>
        <w:rPr>
          <w:color w:val="000000" w:themeColor="text1"/>
        </w:rPr>
      </w:pPr>
      <w:r>
        <w:rPr>
          <w:rFonts w:hint="eastAsia"/>
          <w:noProof/>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71FB9" w:rsidRDefault="00571FB9">
      <w:pPr>
        <w:rPr>
          <w:color w:val="000000" w:themeColor="text1"/>
        </w:rPr>
      </w:pPr>
    </w:p>
    <w:p w:rsidR="00571FB9" w:rsidRDefault="00571FB9">
      <w:pPr>
        <w:rPr>
          <w:color w:val="000000" w:themeColor="text1"/>
        </w:rPr>
      </w:pPr>
    </w:p>
    <w:p w:rsidR="00571FB9" w:rsidRDefault="007D3D2D">
      <w:pPr>
        <w:rPr>
          <w:color w:val="000000" w:themeColor="text1"/>
        </w:rPr>
      </w:pPr>
      <w:r>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71FB9">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22C" w:rsidRDefault="009D622C">
      <w:pPr>
        <w:spacing w:after="0" w:line="240" w:lineRule="auto"/>
      </w:pPr>
      <w:r>
        <w:separator/>
      </w:r>
    </w:p>
  </w:endnote>
  <w:endnote w:type="continuationSeparator" w:id="0">
    <w:p w:rsidR="009D622C" w:rsidRDefault="009D622C">
      <w:pPr>
        <w:spacing w:after="0" w:line="240" w:lineRule="auto"/>
      </w:pPr>
      <w:r>
        <w:continuationSeparator/>
      </w:r>
    </w:p>
  </w:endnote>
  <w:endnote w:type="continuationNotice" w:id="1">
    <w:p w:rsidR="009D622C" w:rsidRDefault="009D6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F7B" w:rsidRDefault="00AB6F7B">
    <w:pPr>
      <w:pStyle w:val="a9"/>
      <w:framePr w:wrap="around" w:vAnchor="text" w:hAnchor="margin" w:xAlign="center" w:y="1"/>
      <w:rPr>
        <w:rStyle w:val="ae"/>
      </w:rPr>
    </w:pPr>
    <w:r>
      <w:fldChar w:fldCharType="begin"/>
    </w:r>
    <w:r>
      <w:rPr>
        <w:rStyle w:val="ae"/>
      </w:rPr>
      <w:instrText xml:space="preserve">PAGE  </w:instrText>
    </w:r>
    <w:r>
      <w:fldChar w:fldCharType="separate"/>
    </w:r>
    <w:r w:rsidR="00A67CE5">
      <w:rPr>
        <w:rStyle w:val="ae"/>
        <w:noProof/>
      </w:rPr>
      <w:t>6</w:t>
    </w:r>
    <w:r>
      <w:fldChar w:fldCharType="end"/>
    </w:r>
  </w:p>
  <w:p w:rsidR="00AB6F7B" w:rsidRDefault="00AB6F7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F7B" w:rsidRDefault="00AB6F7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A67CE5">
      <w:rPr>
        <w:rStyle w:val="ae"/>
        <w:noProof/>
      </w:rPr>
      <w:t>5</w:t>
    </w:r>
    <w:r>
      <w:fldChar w:fldCharType="end"/>
    </w:r>
  </w:p>
  <w:p w:rsidR="00AB6F7B" w:rsidRDefault="00AB6F7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F7B" w:rsidRDefault="00AB6F7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A67CE5">
      <w:rPr>
        <w:rStyle w:val="ae"/>
        <w:noProof/>
      </w:rPr>
      <w:t>81</w:t>
    </w:r>
    <w:r>
      <w:fldChar w:fldCharType="end"/>
    </w:r>
  </w:p>
  <w:p w:rsidR="00AB6F7B" w:rsidRDefault="00AB6F7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F7B" w:rsidRDefault="00AB6F7B">
    <w:pPr>
      <w:pStyle w:val="a9"/>
      <w:framePr w:wrap="around" w:vAnchor="text" w:hAnchor="margin" w:xAlign="center" w:y="1"/>
      <w:rPr>
        <w:rStyle w:val="ae"/>
      </w:rPr>
    </w:pPr>
    <w:r>
      <w:fldChar w:fldCharType="begin"/>
    </w:r>
    <w:r>
      <w:rPr>
        <w:rStyle w:val="ae"/>
      </w:rPr>
      <w:instrText xml:space="preserve">PAGE  </w:instrText>
    </w:r>
    <w:r>
      <w:fldChar w:fldCharType="separate"/>
    </w:r>
    <w:r w:rsidR="00A67CE5">
      <w:rPr>
        <w:rStyle w:val="ae"/>
        <w:noProof/>
      </w:rPr>
      <w:t>114</w:t>
    </w:r>
    <w:r>
      <w:fldChar w:fldCharType="end"/>
    </w:r>
  </w:p>
  <w:p w:rsidR="00AB6F7B" w:rsidRDefault="00AB6F7B">
    <w:pPr>
      <w:pStyle w:val="a9"/>
      <w:ind w:right="360"/>
    </w:pPr>
  </w:p>
  <w:p w:rsidR="00AB6F7B" w:rsidRDefault="00AB6F7B"/>
  <w:p w:rsidR="00AB6F7B" w:rsidRDefault="00AB6F7B"/>
  <w:p w:rsidR="00AB6F7B" w:rsidRDefault="00AB6F7B"/>
  <w:p w:rsidR="00AB6F7B" w:rsidRDefault="00AB6F7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F7B" w:rsidRDefault="00AB6F7B">
    <w:pPr>
      <w:pStyle w:val="a9"/>
      <w:framePr w:wrap="around" w:vAnchor="text" w:hAnchor="margin" w:xAlign="center" w:y="1"/>
      <w:rPr>
        <w:rStyle w:val="ae"/>
      </w:rPr>
    </w:pPr>
    <w:r>
      <w:fldChar w:fldCharType="begin"/>
    </w:r>
    <w:r>
      <w:rPr>
        <w:rStyle w:val="ae"/>
      </w:rPr>
      <w:instrText xml:space="preserve">PAGE  </w:instrText>
    </w:r>
    <w:r>
      <w:fldChar w:fldCharType="separate"/>
    </w:r>
    <w:r w:rsidR="00A67CE5">
      <w:rPr>
        <w:rStyle w:val="ae"/>
        <w:noProof/>
      </w:rPr>
      <w:t>113</w:t>
    </w:r>
    <w:r>
      <w:fldChar w:fldCharType="end"/>
    </w:r>
  </w:p>
  <w:p w:rsidR="00AB6F7B" w:rsidRDefault="00AB6F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22C" w:rsidRDefault="009D622C">
      <w:pPr>
        <w:spacing w:after="0" w:line="240" w:lineRule="auto"/>
      </w:pPr>
      <w:r>
        <w:separator/>
      </w:r>
    </w:p>
  </w:footnote>
  <w:footnote w:type="continuationSeparator" w:id="0">
    <w:p w:rsidR="009D622C" w:rsidRDefault="009D622C">
      <w:pPr>
        <w:spacing w:after="0" w:line="240" w:lineRule="auto"/>
      </w:pPr>
      <w:r>
        <w:continuationSeparator/>
      </w:r>
    </w:p>
  </w:footnote>
  <w:footnote w:type="continuationNotice" w:id="1">
    <w:p w:rsidR="009D622C" w:rsidRDefault="009D622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F7B" w:rsidRDefault="00AB6F7B">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F0CE3"/>
    <w:multiLevelType w:val="multilevel"/>
    <w:tmpl w:val="08DF0CE3"/>
    <w:lvl w:ilvl="0">
      <w:start w:val="1"/>
      <w:numFmt w:val="japaneseCounting"/>
      <w:lvlText w:val="%1、"/>
      <w:lvlJc w:val="left"/>
      <w:pPr>
        <w:ind w:left="510" w:hanging="51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nsid w:val="394B405F"/>
    <w:multiLevelType w:val="hybridMultilevel"/>
    <w:tmpl w:val="B1A81094"/>
    <w:lvl w:ilvl="0" w:tplc="4B8E0FF6">
      <w:start w:val="3"/>
      <w:numFmt w:val="decimalEnclosedCircle"/>
      <w:lvlText w:val="%1"/>
      <w:lvlJc w:val="left"/>
      <w:pPr>
        <w:ind w:left="862" w:hanging="360"/>
      </w:pPr>
    </w:lvl>
    <w:lvl w:ilvl="1" w:tplc="04090019">
      <w:start w:val="1"/>
      <w:numFmt w:val="lowerLetter"/>
      <w:lvlText w:val="%2)"/>
      <w:lvlJc w:val="left"/>
      <w:pPr>
        <w:ind w:left="1342" w:hanging="420"/>
      </w:pPr>
    </w:lvl>
    <w:lvl w:ilvl="2" w:tplc="0409001B">
      <w:start w:val="1"/>
      <w:numFmt w:val="lowerRoman"/>
      <w:lvlText w:val="%3."/>
      <w:lvlJc w:val="right"/>
      <w:pPr>
        <w:ind w:left="1762" w:hanging="420"/>
      </w:pPr>
    </w:lvl>
    <w:lvl w:ilvl="3" w:tplc="0409000F">
      <w:start w:val="1"/>
      <w:numFmt w:val="decimal"/>
      <w:lvlText w:val="%4."/>
      <w:lvlJc w:val="left"/>
      <w:pPr>
        <w:ind w:left="2182" w:hanging="420"/>
      </w:pPr>
    </w:lvl>
    <w:lvl w:ilvl="4" w:tplc="04090019">
      <w:start w:val="1"/>
      <w:numFmt w:val="lowerLetter"/>
      <w:lvlText w:val="%5)"/>
      <w:lvlJc w:val="left"/>
      <w:pPr>
        <w:ind w:left="2602" w:hanging="420"/>
      </w:pPr>
    </w:lvl>
    <w:lvl w:ilvl="5" w:tplc="0409001B">
      <w:start w:val="1"/>
      <w:numFmt w:val="lowerRoman"/>
      <w:lvlText w:val="%6."/>
      <w:lvlJc w:val="right"/>
      <w:pPr>
        <w:ind w:left="3022" w:hanging="420"/>
      </w:pPr>
    </w:lvl>
    <w:lvl w:ilvl="6" w:tplc="0409000F">
      <w:start w:val="1"/>
      <w:numFmt w:val="decimal"/>
      <w:lvlText w:val="%7."/>
      <w:lvlJc w:val="left"/>
      <w:pPr>
        <w:ind w:left="3442" w:hanging="420"/>
      </w:pPr>
    </w:lvl>
    <w:lvl w:ilvl="7" w:tplc="04090019">
      <w:start w:val="1"/>
      <w:numFmt w:val="lowerLetter"/>
      <w:lvlText w:val="%8)"/>
      <w:lvlJc w:val="left"/>
      <w:pPr>
        <w:ind w:left="3862" w:hanging="420"/>
      </w:pPr>
    </w:lvl>
    <w:lvl w:ilvl="8" w:tplc="0409001B">
      <w:start w:val="1"/>
      <w:numFmt w:val="lowerRoman"/>
      <w:lvlText w:val="%9."/>
      <w:lvlJc w:val="right"/>
      <w:pPr>
        <w:ind w:left="4282" w:hanging="420"/>
      </w:pPr>
    </w:lvl>
  </w:abstractNum>
  <w:abstractNum w:abstractNumId="2">
    <w:nsid w:val="3D731FCF"/>
    <w:multiLevelType w:val="multilevel"/>
    <w:tmpl w:val="3D731FCF"/>
    <w:lvl w:ilvl="0">
      <w:start w:val="1"/>
      <w:numFmt w:val="decimalEnclosedCircle"/>
      <w:lvlText w:val="%1"/>
      <w:lvlJc w:val="left"/>
      <w:pPr>
        <w:ind w:left="502"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3">
    <w:nsid w:val="553A5EF7"/>
    <w:multiLevelType w:val="multilevel"/>
    <w:tmpl w:val="553A5EF7"/>
    <w:lvl w:ilvl="0">
      <w:start w:val="2"/>
      <w:numFmt w:val="decimalZero"/>
      <w:lvlText w:val="%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8EC9FF9"/>
    <w:multiLevelType w:val="singleLevel"/>
    <w:tmpl w:val="58EC9FF9"/>
    <w:lvl w:ilvl="0">
      <w:start w:val="2"/>
      <w:numFmt w:val="decimal"/>
      <w:suff w:val="nothing"/>
      <w:lvlText w:val="%1、"/>
      <w:lvlJc w:val="left"/>
    </w:lvl>
  </w:abstractNum>
  <w:abstractNum w:abstractNumId="7">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nsid w:val="59C07086"/>
    <w:multiLevelType w:val="multilevel"/>
    <w:tmpl w:val="59C07086"/>
    <w:lvl w:ilvl="0">
      <w:start w:val="1"/>
      <w:numFmt w:val="decimal"/>
      <w:suff w:val="nothing"/>
      <w:lvlText w:val="%1、"/>
      <w:lvlJc w:val="left"/>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7"/>
  </w:num>
  <w:num w:numId="2">
    <w:abstractNumId w:val="5"/>
  </w:num>
  <w:num w:numId="3">
    <w:abstractNumId w:val="4"/>
  </w:num>
  <w:num w:numId="4">
    <w:abstractNumId w:val="8"/>
  </w:num>
  <w:num w:numId="5">
    <w:abstractNumId w:val="6"/>
  </w:num>
  <w:num w:numId="6">
    <w:abstractNumId w:val="0"/>
  </w:num>
  <w:num w:numId="7">
    <w:abstractNumId w:val="2"/>
  </w:num>
  <w:num w:numId="8">
    <w:abstractNumId w:val="3"/>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0B"/>
    <w:rsid w:val="00002E81"/>
    <w:rsid w:val="00007AD8"/>
    <w:rsid w:val="0001199C"/>
    <w:rsid w:val="00017150"/>
    <w:rsid w:val="00022888"/>
    <w:rsid w:val="00022897"/>
    <w:rsid w:val="00022E18"/>
    <w:rsid w:val="00026152"/>
    <w:rsid w:val="00031772"/>
    <w:rsid w:val="00031B04"/>
    <w:rsid w:val="0003296D"/>
    <w:rsid w:val="00034908"/>
    <w:rsid w:val="00036751"/>
    <w:rsid w:val="00036EEF"/>
    <w:rsid w:val="00042E3D"/>
    <w:rsid w:val="000605F0"/>
    <w:rsid w:val="00060755"/>
    <w:rsid w:val="00060BF7"/>
    <w:rsid w:val="00062AA7"/>
    <w:rsid w:val="00063B2E"/>
    <w:rsid w:val="000705EB"/>
    <w:rsid w:val="00072E9C"/>
    <w:rsid w:val="00074BE6"/>
    <w:rsid w:val="00075C5E"/>
    <w:rsid w:val="000760E2"/>
    <w:rsid w:val="0008757B"/>
    <w:rsid w:val="00090339"/>
    <w:rsid w:val="00090B42"/>
    <w:rsid w:val="000912B1"/>
    <w:rsid w:val="00091BAB"/>
    <w:rsid w:val="00093327"/>
    <w:rsid w:val="00095107"/>
    <w:rsid w:val="000965E1"/>
    <w:rsid w:val="000A133D"/>
    <w:rsid w:val="000A1509"/>
    <w:rsid w:val="000A246A"/>
    <w:rsid w:val="000A2A8E"/>
    <w:rsid w:val="000A3DA2"/>
    <w:rsid w:val="000A5AC1"/>
    <w:rsid w:val="000A6D45"/>
    <w:rsid w:val="000A70F2"/>
    <w:rsid w:val="000B3332"/>
    <w:rsid w:val="000B36E8"/>
    <w:rsid w:val="000B4220"/>
    <w:rsid w:val="000C297C"/>
    <w:rsid w:val="000C5449"/>
    <w:rsid w:val="000C5ABD"/>
    <w:rsid w:val="000C6E36"/>
    <w:rsid w:val="000C6FE5"/>
    <w:rsid w:val="000D22E0"/>
    <w:rsid w:val="000D2B0E"/>
    <w:rsid w:val="000D717B"/>
    <w:rsid w:val="000E06D5"/>
    <w:rsid w:val="000F15C0"/>
    <w:rsid w:val="000F7505"/>
    <w:rsid w:val="00100D15"/>
    <w:rsid w:val="001040AB"/>
    <w:rsid w:val="001068FD"/>
    <w:rsid w:val="001069C1"/>
    <w:rsid w:val="00107A0B"/>
    <w:rsid w:val="00114138"/>
    <w:rsid w:val="0011592E"/>
    <w:rsid w:val="00115A5A"/>
    <w:rsid w:val="00115EF3"/>
    <w:rsid w:val="001169EC"/>
    <w:rsid w:val="001256D2"/>
    <w:rsid w:val="00127B86"/>
    <w:rsid w:val="001300AD"/>
    <w:rsid w:val="001324D0"/>
    <w:rsid w:val="00136C6E"/>
    <w:rsid w:val="0013715E"/>
    <w:rsid w:val="0014031B"/>
    <w:rsid w:val="0014031E"/>
    <w:rsid w:val="00140525"/>
    <w:rsid w:val="001406AF"/>
    <w:rsid w:val="0014129A"/>
    <w:rsid w:val="00141C0E"/>
    <w:rsid w:val="001432CB"/>
    <w:rsid w:val="001437C2"/>
    <w:rsid w:val="00144B32"/>
    <w:rsid w:val="001549FE"/>
    <w:rsid w:val="001567DA"/>
    <w:rsid w:val="001635E5"/>
    <w:rsid w:val="0016546D"/>
    <w:rsid w:val="00170FCA"/>
    <w:rsid w:val="0017673A"/>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110B"/>
    <w:rsid w:val="001C2626"/>
    <w:rsid w:val="001C6686"/>
    <w:rsid w:val="001C6E34"/>
    <w:rsid w:val="001C6ECA"/>
    <w:rsid w:val="001D39C4"/>
    <w:rsid w:val="001D4748"/>
    <w:rsid w:val="001D4C75"/>
    <w:rsid w:val="001E114C"/>
    <w:rsid w:val="001E4CD3"/>
    <w:rsid w:val="001E69D8"/>
    <w:rsid w:val="001E7DDD"/>
    <w:rsid w:val="001F126B"/>
    <w:rsid w:val="001F1980"/>
    <w:rsid w:val="001F1BA6"/>
    <w:rsid w:val="001F5CD4"/>
    <w:rsid w:val="001F7393"/>
    <w:rsid w:val="001F76E7"/>
    <w:rsid w:val="0020039F"/>
    <w:rsid w:val="00201AF1"/>
    <w:rsid w:val="00202A19"/>
    <w:rsid w:val="00203A74"/>
    <w:rsid w:val="002120E1"/>
    <w:rsid w:val="002129B6"/>
    <w:rsid w:val="002135A4"/>
    <w:rsid w:val="0021461E"/>
    <w:rsid w:val="00216109"/>
    <w:rsid w:val="00217312"/>
    <w:rsid w:val="0022001E"/>
    <w:rsid w:val="00225D67"/>
    <w:rsid w:val="00227213"/>
    <w:rsid w:val="00227396"/>
    <w:rsid w:val="00230FFB"/>
    <w:rsid w:val="002345F1"/>
    <w:rsid w:val="00234CA2"/>
    <w:rsid w:val="0023577B"/>
    <w:rsid w:val="00237A7C"/>
    <w:rsid w:val="002636ED"/>
    <w:rsid w:val="002648FE"/>
    <w:rsid w:val="00266675"/>
    <w:rsid w:val="002703ED"/>
    <w:rsid w:val="002703F8"/>
    <w:rsid w:val="00275EC7"/>
    <w:rsid w:val="002967CE"/>
    <w:rsid w:val="00297306"/>
    <w:rsid w:val="00297E79"/>
    <w:rsid w:val="002A3283"/>
    <w:rsid w:val="002A4BF0"/>
    <w:rsid w:val="002A7DA0"/>
    <w:rsid w:val="002B0731"/>
    <w:rsid w:val="002B1E39"/>
    <w:rsid w:val="002B2897"/>
    <w:rsid w:val="002B3F90"/>
    <w:rsid w:val="002B734E"/>
    <w:rsid w:val="002C195F"/>
    <w:rsid w:val="002C48FA"/>
    <w:rsid w:val="002D042C"/>
    <w:rsid w:val="002D3899"/>
    <w:rsid w:val="002D4ECA"/>
    <w:rsid w:val="002D52B6"/>
    <w:rsid w:val="002E328B"/>
    <w:rsid w:val="002E4062"/>
    <w:rsid w:val="002E649C"/>
    <w:rsid w:val="002F0906"/>
    <w:rsid w:val="002F2AA3"/>
    <w:rsid w:val="00301A28"/>
    <w:rsid w:val="00301FC8"/>
    <w:rsid w:val="003028D5"/>
    <w:rsid w:val="0030347A"/>
    <w:rsid w:val="00304BF2"/>
    <w:rsid w:val="003070DB"/>
    <w:rsid w:val="003073D8"/>
    <w:rsid w:val="00307829"/>
    <w:rsid w:val="00313703"/>
    <w:rsid w:val="00314A71"/>
    <w:rsid w:val="00316282"/>
    <w:rsid w:val="00316EB4"/>
    <w:rsid w:val="003226A5"/>
    <w:rsid w:val="0032327E"/>
    <w:rsid w:val="003300C6"/>
    <w:rsid w:val="003300EE"/>
    <w:rsid w:val="00330FC4"/>
    <w:rsid w:val="00331608"/>
    <w:rsid w:val="00332D89"/>
    <w:rsid w:val="0033515D"/>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5242"/>
    <w:rsid w:val="00394D48"/>
    <w:rsid w:val="00397CB0"/>
    <w:rsid w:val="003A079A"/>
    <w:rsid w:val="003A30C2"/>
    <w:rsid w:val="003A32A6"/>
    <w:rsid w:val="003A3336"/>
    <w:rsid w:val="003A6A7E"/>
    <w:rsid w:val="003B11F4"/>
    <w:rsid w:val="003B48D1"/>
    <w:rsid w:val="003C6641"/>
    <w:rsid w:val="003D09DE"/>
    <w:rsid w:val="003D2186"/>
    <w:rsid w:val="003D3C37"/>
    <w:rsid w:val="003D54A6"/>
    <w:rsid w:val="003E03F4"/>
    <w:rsid w:val="003E07E9"/>
    <w:rsid w:val="003E0BB3"/>
    <w:rsid w:val="003E15DF"/>
    <w:rsid w:val="003E1ABC"/>
    <w:rsid w:val="003F07BA"/>
    <w:rsid w:val="003F378E"/>
    <w:rsid w:val="00403DE4"/>
    <w:rsid w:val="0040514E"/>
    <w:rsid w:val="004134F1"/>
    <w:rsid w:val="00414E18"/>
    <w:rsid w:val="00415F60"/>
    <w:rsid w:val="00416ED9"/>
    <w:rsid w:val="0042018C"/>
    <w:rsid w:val="00431D6C"/>
    <w:rsid w:val="00434342"/>
    <w:rsid w:val="00436F95"/>
    <w:rsid w:val="00437902"/>
    <w:rsid w:val="00445E84"/>
    <w:rsid w:val="004476A3"/>
    <w:rsid w:val="00447BA7"/>
    <w:rsid w:val="00450051"/>
    <w:rsid w:val="0045177D"/>
    <w:rsid w:val="004557B0"/>
    <w:rsid w:val="00460537"/>
    <w:rsid w:val="0047571F"/>
    <w:rsid w:val="00482AB7"/>
    <w:rsid w:val="004836E9"/>
    <w:rsid w:val="00493260"/>
    <w:rsid w:val="00493894"/>
    <w:rsid w:val="00494396"/>
    <w:rsid w:val="004A0508"/>
    <w:rsid w:val="004A30DB"/>
    <w:rsid w:val="004A5678"/>
    <w:rsid w:val="004A69C4"/>
    <w:rsid w:val="004B0037"/>
    <w:rsid w:val="004B30A1"/>
    <w:rsid w:val="004B4A5A"/>
    <w:rsid w:val="004C42FC"/>
    <w:rsid w:val="004C4901"/>
    <w:rsid w:val="004D1262"/>
    <w:rsid w:val="004D1906"/>
    <w:rsid w:val="004D288D"/>
    <w:rsid w:val="004D3115"/>
    <w:rsid w:val="004D491F"/>
    <w:rsid w:val="004E26F0"/>
    <w:rsid w:val="004E4B68"/>
    <w:rsid w:val="004E4E93"/>
    <w:rsid w:val="004F037A"/>
    <w:rsid w:val="004F258F"/>
    <w:rsid w:val="004F5CFF"/>
    <w:rsid w:val="004F6736"/>
    <w:rsid w:val="005021C2"/>
    <w:rsid w:val="00503DB5"/>
    <w:rsid w:val="00506C10"/>
    <w:rsid w:val="00507FA7"/>
    <w:rsid w:val="00513636"/>
    <w:rsid w:val="00514469"/>
    <w:rsid w:val="00515967"/>
    <w:rsid w:val="00516CD7"/>
    <w:rsid w:val="00517BAA"/>
    <w:rsid w:val="005212C2"/>
    <w:rsid w:val="0052133F"/>
    <w:rsid w:val="00521724"/>
    <w:rsid w:val="00521906"/>
    <w:rsid w:val="00521CB4"/>
    <w:rsid w:val="00522C34"/>
    <w:rsid w:val="0052371A"/>
    <w:rsid w:val="00534D59"/>
    <w:rsid w:val="00535A0F"/>
    <w:rsid w:val="00537653"/>
    <w:rsid w:val="00542838"/>
    <w:rsid w:val="00550AED"/>
    <w:rsid w:val="00551D4E"/>
    <w:rsid w:val="00553CAF"/>
    <w:rsid w:val="00556240"/>
    <w:rsid w:val="00561BDA"/>
    <w:rsid w:val="00562C92"/>
    <w:rsid w:val="0057025F"/>
    <w:rsid w:val="005717CE"/>
    <w:rsid w:val="00571FB9"/>
    <w:rsid w:val="005724DC"/>
    <w:rsid w:val="00572826"/>
    <w:rsid w:val="00575FAE"/>
    <w:rsid w:val="00576A9F"/>
    <w:rsid w:val="00580755"/>
    <w:rsid w:val="00583F6C"/>
    <w:rsid w:val="00584A71"/>
    <w:rsid w:val="00586BFF"/>
    <w:rsid w:val="005915B1"/>
    <w:rsid w:val="00591F54"/>
    <w:rsid w:val="005929D6"/>
    <w:rsid w:val="0059308F"/>
    <w:rsid w:val="005962C4"/>
    <w:rsid w:val="005A266F"/>
    <w:rsid w:val="005A2C8E"/>
    <w:rsid w:val="005A3B30"/>
    <w:rsid w:val="005A5D20"/>
    <w:rsid w:val="005A6B70"/>
    <w:rsid w:val="005A7E31"/>
    <w:rsid w:val="005B2A38"/>
    <w:rsid w:val="005B383D"/>
    <w:rsid w:val="005B4818"/>
    <w:rsid w:val="005B5331"/>
    <w:rsid w:val="005B547C"/>
    <w:rsid w:val="005C1739"/>
    <w:rsid w:val="005C5F58"/>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112C"/>
    <w:rsid w:val="00614A60"/>
    <w:rsid w:val="00614DC0"/>
    <w:rsid w:val="00615BEE"/>
    <w:rsid w:val="00621550"/>
    <w:rsid w:val="006243C6"/>
    <w:rsid w:val="0062561A"/>
    <w:rsid w:val="00627859"/>
    <w:rsid w:val="006310EB"/>
    <w:rsid w:val="006317A5"/>
    <w:rsid w:val="00632B8B"/>
    <w:rsid w:val="00634B10"/>
    <w:rsid w:val="00635748"/>
    <w:rsid w:val="006363E3"/>
    <w:rsid w:val="00636410"/>
    <w:rsid w:val="00640A83"/>
    <w:rsid w:val="00650AD0"/>
    <w:rsid w:val="00653C93"/>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2173"/>
    <w:rsid w:val="006C34CB"/>
    <w:rsid w:val="006C5A79"/>
    <w:rsid w:val="006D76E4"/>
    <w:rsid w:val="006E1C22"/>
    <w:rsid w:val="006E2549"/>
    <w:rsid w:val="006E4C50"/>
    <w:rsid w:val="006E6822"/>
    <w:rsid w:val="006F1ACB"/>
    <w:rsid w:val="006F2FC8"/>
    <w:rsid w:val="006F52E3"/>
    <w:rsid w:val="006F6F3F"/>
    <w:rsid w:val="007014F1"/>
    <w:rsid w:val="00702FC0"/>
    <w:rsid w:val="00704120"/>
    <w:rsid w:val="00704D34"/>
    <w:rsid w:val="00706260"/>
    <w:rsid w:val="007068EF"/>
    <w:rsid w:val="0070720E"/>
    <w:rsid w:val="00707412"/>
    <w:rsid w:val="007171DF"/>
    <w:rsid w:val="0071749F"/>
    <w:rsid w:val="00720721"/>
    <w:rsid w:val="00721083"/>
    <w:rsid w:val="00721BDE"/>
    <w:rsid w:val="00725E1C"/>
    <w:rsid w:val="00727510"/>
    <w:rsid w:val="00731235"/>
    <w:rsid w:val="00732B25"/>
    <w:rsid w:val="007343BC"/>
    <w:rsid w:val="00737C32"/>
    <w:rsid w:val="0075240E"/>
    <w:rsid w:val="00760C67"/>
    <w:rsid w:val="00762CB9"/>
    <w:rsid w:val="00763918"/>
    <w:rsid w:val="007716C1"/>
    <w:rsid w:val="00771E82"/>
    <w:rsid w:val="00774AB9"/>
    <w:rsid w:val="00775E7A"/>
    <w:rsid w:val="00776BF1"/>
    <w:rsid w:val="007805CC"/>
    <w:rsid w:val="0078341B"/>
    <w:rsid w:val="007935F3"/>
    <w:rsid w:val="0079593C"/>
    <w:rsid w:val="007A18B5"/>
    <w:rsid w:val="007A5D3E"/>
    <w:rsid w:val="007A683D"/>
    <w:rsid w:val="007A6B50"/>
    <w:rsid w:val="007A6B90"/>
    <w:rsid w:val="007B008A"/>
    <w:rsid w:val="007B6747"/>
    <w:rsid w:val="007C4FFF"/>
    <w:rsid w:val="007C7FFE"/>
    <w:rsid w:val="007D08C1"/>
    <w:rsid w:val="007D0FB9"/>
    <w:rsid w:val="007D1567"/>
    <w:rsid w:val="007D3D2D"/>
    <w:rsid w:val="007D7C0B"/>
    <w:rsid w:val="007E134B"/>
    <w:rsid w:val="007E2E12"/>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7B15"/>
    <w:rsid w:val="00850CA7"/>
    <w:rsid w:val="00852BD7"/>
    <w:rsid w:val="00855FB8"/>
    <w:rsid w:val="00863FD7"/>
    <w:rsid w:val="00864238"/>
    <w:rsid w:val="00872760"/>
    <w:rsid w:val="00873D22"/>
    <w:rsid w:val="00876C9E"/>
    <w:rsid w:val="00876DBD"/>
    <w:rsid w:val="008853D7"/>
    <w:rsid w:val="0088578D"/>
    <w:rsid w:val="00885B24"/>
    <w:rsid w:val="008915CC"/>
    <w:rsid w:val="0089237C"/>
    <w:rsid w:val="00893DAE"/>
    <w:rsid w:val="008A2AF9"/>
    <w:rsid w:val="008A3E70"/>
    <w:rsid w:val="008B1E46"/>
    <w:rsid w:val="008B5C9C"/>
    <w:rsid w:val="008D368F"/>
    <w:rsid w:val="008D6A9F"/>
    <w:rsid w:val="008E02F9"/>
    <w:rsid w:val="008E349C"/>
    <w:rsid w:val="008E36B3"/>
    <w:rsid w:val="008E489D"/>
    <w:rsid w:val="008E4AB1"/>
    <w:rsid w:val="008E5771"/>
    <w:rsid w:val="008F0DA0"/>
    <w:rsid w:val="008F1DDF"/>
    <w:rsid w:val="008F69DC"/>
    <w:rsid w:val="009035AC"/>
    <w:rsid w:val="009049F6"/>
    <w:rsid w:val="00904A04"/>
    <w:rsid w:val="009069BA"/>
    <w:rsid w:val="00906B19"/>
    <w:rsid w:val="00906E67"/>
    <w:rsid w:val="00906EFC"/>
    <w:rsid w:val="00907E27"/>
    <w:rsid w:val="00910087"/>
    <w:rsid w:val="00911B93"/>
    <w:rsid w:val="00912412"/>
    <w:rsid w:val="00912979"/>
    <w:rsid w:val="00913E3F"/>
    <w:rsid w:val="009164B3"/>
    <w:rsid w:val="009168D9"/>
    <w:rsid w:val="00916F97"/>
    <w:rsid w:val="00922952"/>
    <w:rsid w:val="009251C5"/>
    <w:rsid w:val="009257B9"/>
    <w:rsid w:val="009258EA"/>
    <w:rsid w:val="009265E7"/>
    <w:rsid w:val="00931E9C"/>
    <w:rsid w:val="00935B9F"/>
    <w:rsid w:val="00940945"/>
    <w:rsid w:val="0094114F"/>
    <w:rsid w:val="0094353A"/>
    <w:rsid w:val="00944128"/>
    <w:rsid w:val="00944F84"/>
    <w:rsid w:val="00947BCD"/>
    <w:rsid w:val="00953456"/>
    <w:rsid w:val="009600A7"/>
    <w:rsid w:val="00964C19"/>
    <w:rsid w:val="00965B2F"/>
    <w:rsid w:val="009662BC"/>
    <w:rsid w:val="009667DB"/>
    <w:rsid w:val="009676AA"/>
    <w:rsid w:val="00971F91"/>
    <w:rsid w:val="00983948"/>
    <w:rsid w:val="00983A1F"/>
    <w:rsid w:val="0098620E"/>
    <w:rsid w:val="00987BBF"/>
    <w:rsid w:val="00990D83"/>
    <w:rsid w:val="009926F2"/>
    <w:rsid w:val="00992DFA"/>
    <w:rsid w:val="00993802"/>
    <w:rsid w:val="0099546F"/>
    <w:rsid w:val="00996F31"/>
    <w:rsid w:val="009970A0"/>
    <w:rsid w:val="0099721C"/>
    <w:rsid w:val="009979FD"/>
    <w:rsid w:val="009A0A72"/>
    <w:rsid w:val="009A0B08"/>
    <w:rsid w:val="009B1577"/>
    <w:rsid w:val="009B3F19"/>
    <w:rsid w:val="009B62F2"/>
    <w:rsid w:val="009B6D5B"/>
    <w:rsid w:val="009B7BA3"/>
    <w:rsid w:val="009C23E6"/>
    <w:rsid w:val="009C613A"/>
    <w:rsid w:val="009C6271"/>
    <w:rsid w:val="009D5489"/>
    <w:rsid w:val="009D60C2"/>
    <w:rsid w:val="009D622C"/>
    <w:rsid w:val="009E51CF"/>
    <w:rsid w:val="009E5664"/>
    <w:rsid w:val="009E66AF"/>
    <w:rsid w:val="009F0956"/>
    <w:rsid w:val="009F0D87"/>
    <w:rsid w:val="009F2BDF"/>
    <w:rsid w:val="009F4AFF"/>
    <w:rsid w:val="009F72AD"/>
    <w:rsid w:val="00A00504"/>
    <w:rsid w:val="00A01D50"/>
    <w:rsid w:val="00A02ADE"/>
    <w:rsid w:val="00A0428C"/>
    <w:rsid w:val="00A04D25"/>
    <w:rsid w:val="00A0608C"/>
    <w:rsid w:val="00A12EDC"/>
    <w:rsid w:val="00A20D61"/>
    <w:rsid w:val="00A214F2"/>
    <w:rsid w:val="00A23584"/>
    <w:rsid w:val="00A30A91"/>
    <w:rsid w:val="00A30D68"/>
    <w:rsid w:val="00A34123"/>
    <w:rsid w:val="00A41976"/>
    <w:rsid w:val="00A41E2F"/>
    <w:rsid w:val="00A43E09"/>
    <w:rsid w:val="00A44B42"/>
    <w:rsid w:val="00A44C13"/>
    <w:rsid w:val="00A53201"/>
    <w:rsid w:val="00A53AA7"/>
    <w:rsid w:val="00A557FB"/>
    <w:rsid w:val="00A55B4C"/>
    <w:rsid w:val="00A56554"/>
    <w:rsid w:val="00A57FAB"/>
    <w:rsid w:val="00A61AC1"/>
    <w:rsid w:val="00A63261"/>
    <w:rsid w:val="00A632E6"/>
    <w:rsid w:val="00A64A7B"/>
    <w:rsid w:val="00A66FE3"/>
    <w:rsid w:val="00A67CE5"/>
    <w:rsid w:val="00A72A4A"/>
    <w:rsid w:val="00A73275"/>
    <w:rsid w:val="00A73AA3"/>
    <w:rsid w:val="00A73C7A"/>
    <w:rsid w:val="00A75066"/>
    <w:rsid w:val="00A75E9E"/>
    <w:rsid w:val="00A77BAE"/>
    <w:rsid w:val="00A82D03"/>
    <w:rsid w:val="00A95415"/>
    <w:rsid w:val="00AA07C9"/>
    <w:rsid w:val="00AA1C81"/>
    <w:rsid w:val="00AA3393"/>
    <w:rsid w:val="00AA6433"/>
    <w:rsid w:val="00AA7776"/>
    <w:rsid w:val="00AB0302"/>
    <w:rsid w:val="00AB3A33"/>
    <w:rsid w:val="00AB40B8"/>
    <w:rsid w:val="00AB6F7B"/>
    <w:rsid w:val="00AB7BF3"/>
    <w:rsid w:val="00AC12FE"/>
    <w:rsid w:val="00AC3E85"/>
    <w:rsid w:val="00AC5321"/>
    <w:rsid w:val="00AC660C"/>
    <w:rsid w:val="00AC6736"/>
    <w:rsid w:val="00AD0386"/>
    <w:rsid w:val="00AD0A60"/>
    <w:rsid w:val="00AD35B6"/>
    <w:rsid w:val="00AD40EC"/>
    <w:rsid w:val="00AD76EC"/>
    <w:rsid w:val="00AE3136"/>
    <w:rsid w:val="00AE3291"/>
    <w:rsid w:val="00AE4E6E"/>
    <w:rsid w:val="00AE5163"/>
    <w:rsid w:val="00AE55DC"/>
    <w:rsid w:val="00AF220B"/>
    <w:rsid w:val="00AF3ED5"/>
    <w:rsid w:val="00AF5EB2"/>
    <w:rsid w:val="00B122D1"/>
    <w:rsid w:val="00B150CC"/>
    <w:rsid w:val="00B2007F"/>
    <w:rsid w:val="00B238C8"/>
    <w:rsid w:val="00B243DE"/>
    <w:rsid w:val="00B253EC"/>
    <w:rsid w:val="00B27E55"/>
    <w:rsid w:val="00B30B38"/>
    <w:rsid w:val="00B32678"/>
    <w:rsid w:val="00B35F17"/>
    <w:rsid w:val="00B4327E"/>
    <w:rsid w:val="00B50900"/>
    <w:rsid w:val="00B5278E"/>
    <w:rsid w:val="00B52A1D"/>
    <w:rsid w:val="00B54097"/>
    <w:rsid w:val="00B55357"/>
    <w:rsid w:val="00B55FA0"/>
    <w:rsid w:val="00B57B8A"/>
    <w:rsid w:val="00B67AD7"/>
    <w:rsid w:val="00B70AD8"/>
    <w:rsid w:val="00B72BA4"/>
    <w:rsid w:val="00B737C7"/>
    <w:rsid w:val="00B76F0A"/>
    <w:rsid w:val="00B80536"/>
    <w:rsid w:val="00B8457B"/>
    <w:rsid w:val="00B849AD"/>
    <w:rsid w:val="00B858C3"/>
    <w:rsid w:val="00B86E63"/>
    <w:rsid w:val="00B87940"/>
    <w:rsid w:val="00B919BB"/>
    <w:rsid w:val="00B94684"/>
    <w:rsid w:val="00B95CB7"/>
    <w:rsid w:val="00B95F58"/>
    <w:rsid w:val="00B97136"/>
    <w:rsid w:val="00B9715A"/>
    <w:rsid w:val="00BA157F"/>
    <w:rsid w:val="00BA3C31"/>
    <w:rsid w:val="00BA56EA"/>
    <w:rsid w:val="00BA5A1E"/>
    <w:rsid w:val="00BA6484"/>
    <w:rsid w:val="00BA6D4C"/>
    <w:rsid w:val="00BB3849"/>
    <w:rsid w:val="00BB5969"/>
    <w:rsid w:val="00BB73B7"/>
    <w:rsid w:val="00BB7E91"/>
    <w:rsid w:val="00BC1700"/>
    <w:rsid w:val="00BC3689"/>
    <w:rsid w:val="00BC4B7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0C7E"/>
    <w:rsid w:val="00C157EE"/>
    <w:rsid w:val="00C16C1B"/>
    <w:rsid w:val="00C177A5"/>
    <w:rsid w:val="00C21D6F"/>
    <w:rsid w:val="00C234D2"/>
    <w:rsid w:val="00C2388F"/>
    <w:rsid w:val="00C251CE"/>
    <w:rsid w:val="00C26B6F"/>
    <w:rsid w:val="00C27400"/>
    <w:rsid w:val="00C31163"/>
    <w:rsid w:val="00C351E4"/>
    <w:rsid w:val="00C35DF4"/>
    <w:rsid w:val="00C36C73"/>
    <w:rsid w:val="00C421B6"/>
    <w:rsid w:val="00C5022C"/>
    <w:rsid w:val="00C508C1"/>
    <w:rsid w:val="00C54028"/>
    <w:rsid w:val="00C54267"/>
    <w:rsid w:val="00C54F46"/>
    <w:rsid w:val="00C573F3"/>
    <w:rsid w:val="00C62DF1"/>
    <w:rsid w:val="00C63A38"/>
    <w:rsid w:val="00C645BB"/>
    <w:rsid w:val="00C71858"/>
    <w:rsid w:val="00C72988"/>
    <w:rsid w:val="00C72D09"/>
    <w:rsid w:val="00C81912"/>
    <w:rsid w:val="00C8585D"/>
    <w:rsid w:val="00C865EB"/>
    <w:rsid w:val="00C94D14"/>
    <w:rsid w:val="00C955E0"/>
    <w:rsid w:val="00C958BF"/>
    <w:rsid w:val="00CA2734"/>
    <w:rsid w:val="00CA5FC2"/>
    <w:rsid w:val="00CA67F2"/>
    <w:rsid w:val="00CB1E84"/>
    <w:rsid w:val="00CB2E61"/>
    <w:rsid w:val="00CB3948"/>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61C7"/>
    <w:rsid w:val="00D16D98"/>
    <w:rsid w:val="00D2353A"/>
    <w:rsid w:val="00D259FB"/>
    <w:rsid w:val="00D26E6D"/>
    <w:rsid w:val="00D316C7"/>
    <w:rsid w:val="00D3319D"/>
    <w:rsid w:val="00D35E79"/>
    <w:rsid w:val="00D42338"/>
    <w:rsid w:val="00D42F50"/>
    <w:rsid w:val="00D453B3"/>
    <w:rsid w:val="00D457E7"/>
    <w:rsid w:val="00D468FF"/>
    <w:rsid w:val="00D52173"/>
    <w:rsid w:val="00D52A47"/>
    <w:rsid w:val="00D53546"/>
    <w:rsid w:val="00D551CA"/>
    <w:rsid w:val="00D67157"/>
    <w:rsid w:val="00D7091B"/>
    <w:rsid w:val="00D731CA"/>
    <w:rsid w:val="00D73B4C"/>
    <w:rsid w:val="00D7441E"/>
    <w:rsid w:val="00D76165"/>
    <w:rsid w:val="00D773C7"/>
    <w:rsid w:val="00D805D4"/>
    <w:rsid w:val="00D82776"/>
    <w:rsid w:val="00D846B8"/>
    <w:rsid w:val="00D868C4"/>
    <w:rsid w:val="00D90F59"/>
    <w:rsid w:val="00D9143C"/>
    <w:rsid w:val="00D96A58"/>
    <w:rsid w:val="00D977CB"/>
    <w:rsid w:val="00DA1E5D"/>
    <w:rsid w:val="00DA4A29"/>
    <w:rsid w:val="00DA51BA"/>
    <w:rsid w:val="00DA6C14"/>
    <w:rsid w:val="00DA71C9"/>
    <w:rsid w:val="00DC09C7"/>
    <w:rsid w:val="00DC103C"/>
    <w:rsid w:val="00DC1A76"/>
    <w:rsid w:val="00DC2DFA"/>
    <w:rsid w:val="00DC7610"/>
    <w:rsid w:val="00DD0DC6"/>
    <w:rsid w:val="00DD4C4F"/>
    <w:rsid w:val="00DD5BDA"/>
    <w:rsid w:val="00DD773B"/>
    <w:rsid w:val="00DE25B3"/>
    <w:rsid w:val="00DE3088"/>
    <w:rsid w:val="00DE3B1C"/>
    <w:rsid w:val="00DE40E4"/>
    <w:rsid w:val="00DE44FF"/>
    <w:rsid w:val="00DE4D28"/>
    <w:rsid w:val="00E01326"/>
    <w:rsid w:val="00E01F8E"/>
    <w:rsid w:val="00E03116"/>
    <w:rsid w:val="00E04587"/>
    <w:rsid w:val="00E04E6B"/>
    <w:rsid w:val="00E04FAA"/>
    <w:rsid w:val="00E06AFC"/>
    <w:rsid w:val="00E1142C"/>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238"/>
    <w:rsid w:val="00E61487"/>
    <w:rsid w:val="00E61C9F"/>
    <w:rsid w:val="00E62188"/>
    <w:rsid w:val="00E62623"/>
    <w:rsid w:val="00E64F68"/>
    <w:rsid w:val="00E67189"/>
    <w:rsid w:val="00E716D6"/>
    <w:rsid w:val="00E71735"/>
    <w:rsid w:val="00E75990"/>
    <w:rsid w:val="00E767D3"/>
    <w:rsid w:val="00E77958"/>
    <w:rsid w:val="00E81B9F"/>
    <w:rsid w:val="00E837A1"/>
    <w:rsid w:val="00E83889"/>
    <w:rsid w:val="00E83AF9"/>
    <w:rsid w:val="00E84353"/>
    <w:rsid w:val="00E8533C"/>
    <w:rsid w:val="00E85946"/>
    <w:rsid w:val="00E85B11"/>
    <w:rsid w:val="00E863AF"/>
    <w:rsid w:val="00E864DF"/>
    <w:rsid w:val="00E868B6"/>
    <w:rsid w:val="00E86ED2"/>
    <w:rsid w:val="00E90175"/>
    <w:rsid w:val="00E902A4"/>
    <w:rsid w:val="00E902A6"/>
    <w:rsid w:val="00E95762"/>
    <w:rsid w:val="00E963FD"/>
    <w:rsid w:val="00E96A44"/>
    <w:rsid w:val="00EB54DE"/>
    <w:rsid w:val="00EB6418"/>
    <w:rsid w:val="00EB6A49"/>
    <w:rsid w:val="00EC166C"/>
    <w:rsid w:val="00EC4AC3"/>
    <w:rsid w:val="00ED2A6C"/>
    <w:rsid w:val="00ED46D0"/>
    <w:rsid w:val="00ED4D98"/>
    <w:rsid w:val="00ED661A"/>
    <w:rsid w:val="00EE2137"/>
    <w:rsid w:val="00EE3E23"/>
    <w:rsid w:val="00EF577B"/>
    <w:rsid w:val="00F148EA"/>
    <w:rsid w:val="00F24508"/>
    <w:rsid w:val="00F2458F"/>
    <w:rsid w:val="00F269E0"/>
    <w:rsid w:val="00F26FBC"/>
    <w:rsid w:val="00F308BA"/>
    <w:rsid w:val="00F32C53"/>
    <w:rsid w:val="00F3326A"/>
    <w:rsid w:val="00F3333D"/>
    <w:rsid w:val="00F42037"/>
    <w:rsid w:val="00F42C49"/>
    <w:rsid w:val="00F43258"/>
    <w:rsid w:val="00F43C59"/>
    <w:rsid w:val="00F529B1"/>
    <w:rsid w:val="00F55083"/>
    <w:rsid w:val="00F63291"/>
    <w:rsid w:val="00F6393F"/>
    <w:rsid w:val="00F64880"/>
    <w:rsid w:val="00F67E3B"/>
    <w:rsid w:val="00F74358"/>
    <w:rsid w:val="00F75689"/>
    <w:rsid w:val="00F75D5E"/>
    <w:rsid w:val="00F77320"/>
    <w:rsid w:val="00F81882"/>
    <w:rsid w:val="00F900A4"/>
    <w:rsid w:val="00F9188C"/>
    <w:rsid w:val="00F93F50"/>
    <w:rsid w:val="00F94479"/>
    <w:rsid w:val="00F95A37"/>
    <w:rsid w:val="00F95AC4"/>
    <w:rsid w:val="00FA13BE"/>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43C0"/>
    <w:rsid w:val="00FD70DB"/>
    <w:rsid w:val="00FD787E"/>
    <w:rsid w:val="00FE0947"/>
    <w:rsid w:val="00FE3057"/>
    <w:rsid w:val="00FE31E8"/>
    <w:rsid w:val="00FE45BA"/>
    <w:rsid w:val="00FE5A31"/>
    <w:rsid w:val="00FE6AA7"/>
    <w:rsid w:val="00FE6B0B"/>
    <w:rsid w:val="00FE7875"/>
    <w:rsid w:val="00FF1086"/>
    <w:rsid w:val="00FF1FF8"/>
    <w:rsid w:val="00FF658A"/>
    <w:rsid w:val="00FF7B67"/>
    <w:rsid w:val="00FF7C24"/>
    <w:rsid w:val="016B3CA6"/>
    <w:rsid w:val="01CD7511"/>
    <w:rsid w:val="022E6D4C"/>
    <w:rsid w:val="02317836"/>
    <w:rsid w:val="02430B2B"/>
    <w:rsid w:val="02E836CB"/>
    <w:rsid w:val="03386882"/>
    <w:rsid w:val="03C93DE4"/>
    <w:rsid w:val="03CF276F"/>
    <w:rsid w:val="03FE7515"/>
    <w:rsid w:val="04104985"/>
    <w:rsid w:val="04B84BDF"/>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C3447D"/>
    <w:rsid w:val="0FD13773"/>
    <w:rsid w:val="0FF24AF1"/>
    <w:rsid w:val="10585C21"/>
    <w:rsid w:val="105B51DC"/>
    <w:rsid w:val="10B02E63"/>
    <w:rsid w:val="10C14D02"/>
    <w:rsid w:val="117B7338"/>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695954"/>
    <w:rsid w:val="18800267"/>
    <w:rsid w:val="19201D08"/>
    <w:rsid w:val="19731B79"/>
    <w:rsid w:val="198122A9"/>
    <w:rsid w:val="1A024AC4"/>
    <w:rsid w:val="1A953DE7"/>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2B2B2A"/>
    <w:rsid w:val="2C5300D5"/>
    <w:rsid w:val="2CAD4369"/>
    <w:rsid w:val="2CB04B80"/>
    <w:rsid w:val="2D2864D4"/>
    <w:rsid w:val="2D3D0C60"/>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8C29A4"/>
    <w:rsid w:val="34F34C56"/>
    <w:rsid w:val="357A5788"/>
    <w:rsid w:val="360308BC"/>
    <w:rsid w:val="36147632"/>
    <w:rsid w:val="36530971"/>
    <w:rsid w:val="36561BAE"/>
    <w:rsid w:val="36610C56"/>
    <w:rsid w:val="366B24CA"/>
    <w:rsid w:val="37133678"/>
    <w:rsid w:val="376916D4"/>
    <w:rsid w:val="376E6E4C"/>
    <w:rsid w:val="38095396"/>
    <w:rsid w:val="385666E5"/>
    <w:rsid w:val="38DB70E7"/>
    <w:rsid w:val="39BD780B"/>
    <w:rsid w:val="3AD16F1E"/>
    <w:rsid w:val="3B192EFF"/>
    <w:rsid w:val="3BCE25E6"/>
    <w:rsid w:val="3C1B106D"/>
    <w:rsid w:val="3CEA2ACF"/>
    <w:rsid w:val="3D0C77C5"/>
    <w:rsid w:val="3D48523F"/>
    <w:rsid w:val="3D8B06B4"/>
    <w:rsid w:val="3DC46A40"/>
    <w:rsid w:val="3F3618F0"/>
    <w:rsid w:val="3F6C2671"/>
    <w:rsid w:val="3FC14E74"/>
    <w:rsid w:val="40275E65"/>
    <w:rsid w:val="404A6865"/>
    <w:rsid w:val="40731D0B"/>
    <w:rsid w:val="40BD25B1"/>
    <w:rsid w:val="41540A99"/>
    <w:rsid w:val="41BC1F10"/>
    <w:rsid w:val="424B3AFB"/>
    <w:rsid w:val="42E250CC"/>
    <w:rsid w:val="43765341"/>
    <w:rsid w:val="45E60474"/>
    <w:rsid w:val="46886E13"/>
    <w:rsid w:val="468914EE"/>
    <w:rsid w:val="46C1077C"/>
    <w:rsid w:val="46CE0949"/>
    <w:rsid w:val="476756F9"/>
    <w:rsid w:val="47756B56"/>
    <w:rsid w:val="478F3EA7"/>
    <w:rsid w:val="47AD3F78"/>
    <w:rsid w:val="482B5C12"/>
    <w:rsid w:val="492C3528"/>
    <w:rsid w:val="49B4651F"/>
    <w:rsid w:val="49D066E0"/>
    <w:rsid w:val="49D639C4"/>
    <w:rsid w:val="49E329B9"/>
    <w:rsid w:val="4A9C1DE8"/>
    <w:rsid w:val="4AED1B3A"/>
    <w:rsid w:val="4C1F6730"/>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685D0D"/>
    <w:rsid w:val="54DE0F4F"/>
    <w:rsid w:val="54E53259"/>
    <w:rsid w:val="54E97D97"/>
    <w:rsid w:val="55380F18"/>
    <w:rsid w:val="55B769EE"/>
    <w:rsid w:val="560B1770"/>
    <w:rsid w:val="563D07A6"/>
    <w:rsid w:val="568527A9"/>
    <w:rsid w:val="57342C43"/>
    <w:rsid w:val="57787D9B"/>
    <w:rsid w:val="577C1E80"/>
    <w:rsid w:val="578D38F1"/>
    <w:rsid w:val="579E6879"/>
    <w:rsid w:val="57DA63F1"/>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2E402CB"/>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E6673F"/>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5CF3E74"/>
    <w:rsid w:val="765866EF"/>
    <w:rsid w:val="766429FA"/>
    <w:rsid w:val="76D45B66"/>
    <w:rsid w:val="76FE2417"/>
    <w:rsid w:val="771E653D"/>
    <w:rsid w:val="77222009"/>
    <w:rsid w:val="7763578D"/>
    <w:rsid w:val="788E700F"/>
    <w:rsid w:val="794006DB"/>
    <w:rsid w:val="79D85CE8"/>
    <w:rsid w:val="7A1E0BB7"/>
    <w:rsid w:val="7A26626B"/>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84E6B"/>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08FAF97-BC74-4081-8088-207D01690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5Char">
    <w:name w:val="标题 5 Char"/>
    <w:basedOn w:val="a1"/>
    <w:link w:val="5"/>
    <w:semiHidden/>
    <w:qFormat/>
    <w:rPr>
      <w:b/>
      <w:bCs/>
      <w:kern w:val="2"/>
      <w:sz w:val="28"/>
      <w:szCs w:val="28"/>
    </w:rPr>
  </w:style>
  <w:style w:type="paragraph" w:customStyle="1" w:styleId="22">
    <w:name w:val="正文2"/>
    <w:pPr>
      <w:jc w:val="both"/>
    </w:pPr>
    <w:rPr>
      <w:rFonts w:ascii="Times New Roman" w:hAnsi="Times New Roman"/>
      <w:kern w:val="2"/>
      <w:sz w:val="21"/>
      <w:szCs w:val="21"/>
    </w:rPr>
  </w:style>
  <w:style w:type="character" w:customStyle="1" w:styleId="4Char">
    <w:name w:val="标题 4 Char"/>
    <w:basedOn w:val="a1"/>
    <w:link w:val="4"/>
    <w:rPr>
      <w:rFonts w:asciiTheme="majorHAnsi" w:eastAsiaTheme="majorEastAsia" w:hAnsiTheme="majorHAnsi" w:cstheme="majorBidi"/>
      <w:b/>
      <w:bCs/>
      <w:kern w:val="2"/>
      <w:sz w:val="28"/>
      <w:szCs w:val="28"/>
    </w:rPr>
  </w:style>
  <w:style w:type="paragraph" w:styleId="af6">
    <w:name w:val="Revision"/>
    <w:hidden/>
    <w:uiPriority w:val="99"/>
    <w:semiHidden/>
    <w:rsid w:val="00C645BB"/>
    <w:rPr>
      <w:kern w:val="2"/>
      <w:sz w:val="21"/>
      <w:szCs w:val="24"/>
    </w:rPr>
  </w:style>
  <w:style w:type="paragraph" w:styleId="a0">
    <w:name w:val="Body Text"/>
    <w:basedOn w:val="a"/>
    <w:link w:val="Char4"/>
    <w:uiPriority w:val="99"/>
    <w:semiHidden/>
    <w:unhideWhenUsed/>
    <w:qFormat/>
    <w:rsid w:val="008853D7"/>
    <w:pPr>
      <w:spacing w:after="120"/>
    </w:pPr>
  </w:style>
  <w:style w:type="character" w:customStyle="1" w:styleId="Char4">
    <w:name w:val="正文文本 Char"/>
    <w:basedOn w:val="a1"/>
    <w:link w:val="a0"/>
    <w:uiPriority w:val="99"/>
    <w:semiHidden/>
    <w:rsid w:val="008853D7"/>
    <w:rPr>
      <w:kern w:val="2"/>
      <w:sz w:val="21"/>
      <w:szCs w:val="24"/>
    </w:rPr>
  </w:style>
  <w:style w:type="paragraph" w:customStyle="1" w:styleId="23">
    <w:name w:val="修订2"/>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55494">
      <w:bodyDiv w:val="1"/>
      <w:marLeft w:val="0"/>
      <w:marRight w:val="0"/>
      <w:marTop w:val="0"/>
      <w:marBottom w:val="0"/>
      <w:divBdr>
        <w:top w:val="none" w:sz="0" w:space="0" w:color="auto"/>
        <w:left w:val="none" w:sz="0" w:space="0" w:color="auto"/>
        <w:bottom w:val="none" w:sz="0" w:space="0" w:color="auto"/>
        <w:right w:val="none" w:sz="0" w:space="0" w:color="auto"/>
      </w:divBdr>
    </w:div>
    <w:div w:id="149177052">
      <w:bodyDiv w:val="1"/>
      <w:marLeft w:val="0"/>
      <w:marRight w:val="0"/>
      <w:marTop w:val="0"/>
      <w:marBottom w:val="0"/>
      <w:divBdr>
        <w:top w:val="none" w:sz="0" w:space="0" w:color="auto"/>
        <w:left w:val="none" w:sz="0" w:space="0" w:color="auto"/>
        <w:bottom w:val="none" w:sz="0" w:space="0" w:color="auto"/>
        <w:right w:val="none" w:sz="0" w:space="0" w:color="auto"/>
      </w:divBdr>
    </w:div>
    <w:div w:id="1039470599">
      <w:bodyDiv w:val="1"/>
      <w:marLeft w:val="0"/>
      <w:marRight w:val="0"/>
      <w:marTop w:val="0"/>
      <w:marBottom w:val="0"/>
      <w:divBdr>
        <w:top w:val="none" w:sz="0" w:space="0" w:color="auto"/>
        <w:left w:val="none" w:sz="0" w:space="0" w:color="auto"/>
        <w:bottom w:val="none" w:sz="0" w:space="0" w:color="auto"/>
        <w:right w:val="none" w:sz="0" w:space="0" w:color="auto"/>
      </w:divBdr>
    </w:div>
    <w:div w:id="1175996874">
      <w:bodyDiv w:val="1"/>
      <w:marLeft w:val="0"/>
      <w:marRight w:val="0"/>
      <w:marTop w:val="0"/>
      <w:marBottom w:val="0"/>
      <w:divBdr>
        <w:top w:val="none" w:sz="0" w:space="0" w:color="auto"/>
        <w:left w:val="none" w:sz="0" w:space="0" w:color="auto"/>
        <w:bottom w:val="none" w:sz="0" w:space="0" w:color="auto"/>
        <w:right w:val="none" w:sz="0" w:space="0" w:color="auto"/>
      </w:divBdr>
    </w:div>
    <w:div w:id="1292395685">
      <w:bodyDiv w:val="1"/>
      <w:marLeft w:val="0"/>
      <w:marRight w:val="0"/>
      <w:marTop w:val="0"/>
      <w:marBottom w:val="0"/>
      <w:divBdr>
        <w:top w:val="none" w:sz="0" w:space="0" w:color="auto"/>
        <w:left w:val="none" w:sz="0" w:space="0" w:color="auto"/>
        <w:bottom w:val="none" w:sz="0" w:space="0" w:color="auto"/>
        <w:right w:val="none" w:sz="0" w:space="0" w:color="auto"/>
      </w:divBdr>
    </w:div>
    <w:div w:id="1598250145">
      <w:bodyDiv w:val="1"/>
      <w:marLeft w:val="0"/>
      <w:marRight w:val="0"/>
      <w:marTop w:val="0"/>
      <w:marBottom w:val="0"/>
      <w:divBdr>
        <w:top w:val="none" w:sz="0" w:space="0" w:color="auto"/>
        <w:left w:val="none" w:sz="0" w:space="0" w:color="auto"/>
        <w:bottom w:val="none" w:sz="0" w:space="0" w:color="auto"/>
        <w:right w:val="none" w:sz="0" w:space="0" w:color="auto"/>
      </w:divBdr>
    </w:div>
    <w:div w:id="1933977481">
      <w:bodyDiv w:val="1"/>
      <w:marLeft w:val="0"/>
      <w:marRight w:val="0"/>
      <w:marTop w:val="0"/>
      <w:marBottom w:val="0"/>
      <w:divBdr>
        <w:top w:val="none" w:sz="0" w:space="0" w:color="auto"/>
        <w:left w:val="none" w:sz="0" w:space="0" w:color="auto"/>
        <w:bottom w:val="none" w:sz="0" w:space="0" w:color="auto"/>
        <w:right w:val="none" w:sz="0" w:space="0" w:color="auto"/>
      </w:divBdr>
    </w:div>
    <w:div w:id="2125031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ale.scbid.net/"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4.xml"/><Relationship Id="rId20" Type="http://schemas.openxmlformats.org/officeDocument/2006/relationships/image" Target="media/image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8.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1C0118-7072-4916-AB62-19CE4CBCD91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AD511BD7-4F25-450D-9176-EDF1BA44C7A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167DF665-36FE-4A63-8F35-DFD76F9A0B6A}">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5229CE98-2455-46B1-AE8A-155424146321}">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3078DF14-0FBD-40BE-BD92-60BD8F24049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7.xml><?xml version="1.0" encoding="utf-8"?>
<ds:datastoreItem xmlns:ds="http://schemas.openxmlformats.org/officeDocument/2006/customXml" ds:itemID="{199BF4EE-8263-4D72-BE18-D68F44D6839B}">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8.xml><?xml version="1.0" encoding="utf-8"?>
<ds:datastoreItem xmlns:ds="http://schemas.openxmlformats.org/officeDocument/2006/customXml" ds:itemID="{D235DFEF-4ED6-44A1-AADF-57A8D849762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114</Pages>
  <Words>38773</Words>
  <Characters>5679</Characters>
  <Application>Microsoft Office Word</Application>
  <DocSecurity>0</DocSecurity>
  <Lines>47</Lines>
  <Paragraphs>88</Paragraphs>
  <ScaleCrop>false</ScaleCrop>
  <Company>Microsoft</Company>
  <LinksUpToDate>false</LinksUpToDate>
  <CharactersWithSpaces>44364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119</cp:revision>
  <cp:lastPrinted>2021-01-21T08:38:00Z</cp:lastPrinted>
  <dcterms:created xsi:type="dcterms:W3CDTF">2020-12-31T03:40:00Z</dcterms:created>
  <dcterms:modified xsi:type="dcterms:W3CDTF">2021-03-15T06:16:00Z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544691565_btnclosed</vt:lpwstr>
  </property>
</Properties>
</file>