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5C" w:rsidRDefault="00D3690D" w:rsidP="00B92F0D">
      <w:pPr>
        <w:pStyle w:val="2"/>
        <w:widowControl/>
        <w:spacing w:before="750" w:beforeAutospacing="0" w:afterAutospacing="0" w:line="870" w:lineRule="atLeast"/>
        <w:jc w:val="center"/>
        <w:rPr>
          <w:rFonts w:ascii="微软雅黑" w:eastAsia="微软雅黑" w:hAnsi="微软雅黑" w:cs="微软雅黑" w:hint="default"/>
          <w:sz w:val="44"/>
          <w:szCs w:val="44"/>
        </w:rPr>
      </w:pPr>
      <w:r>
        <w:rPr>
          <w:rFonts w:ascii="微软雅黑" w:eastAsia="微软雅黑" w:hAnsi="微软雅黑" w:cs="微软雅黑"/>
          <w:color w:val="000000"/>
          <w:sz w:val="44"/>
          <w:szCs w:val="44"/>
          <w:shd w:val="clear" w:color="auto" w:fill="F8F8F9"/>
        </w:rPr>
        <w:t>习近平：学党史</w:t>
      </w:r>
      <w:proofErr w:type="gramStart"/>
      <w:r>
        <w:rPr>
          <w:rFonts w:ascii="微软雅黑" w:eastAsia="微软雅黑" w:hAnsi="微软雅黑" w:cs="微软雅黑"/>
          <w:color w:val="000000"/>
          <w:sz w:val="44"/>
          <w:szCs w:val="44"/>
          <w:shd w:val="clear" w:color="auto" w:fill="F8F8F9"/>
        </w:rPr>
        <w:t>悟思想办</w:t>
      </w:r>
      <w:proofErr w:type="gramEnd"/>
      <w:r>
        <w:rPr>
          <w:rFonts w:ascii="微软雅黑" w:eastAsia="微软雅黑" w:hAnsi="微软雅黑" w:cs="微软雅黑"/>
          <w:color w:val="000000"/>
          <w:sz w:val="44"/>
          <w:szCs w:val="44"/>
          <w:shd w:val="clear" w:color="auto" w:fill="F8F8F9"/>
        </w:rPr>
        <w:t>实事开新局</w:t>
      </w:r>
      <w:r>
        <w:rPr>
          <w:rFonts w:ascii="微软雅黑" w:eastAsia="微软雅黑" w:hAnsi="微软雅黑" w:cs="微软雅黑"/>
          <w:color w:val="000000"/>
          <w:sz w:val="44"/>
          <w:szCs w:val="44"/>
          <w:shd w:val="clear" w:color="auto" w:fill="F8F8F9"/>
        </w:rPr>
        <w:t xml:space="preserve"> </w:t>
      </w:r>
      <w:r>
        <w:rPr>
          <w:rFonts w:ascii="微软雅黑" w:eastAsia="微软雅黑" w:hAnsi="微软雅黑" w:cs="微软雅黑"/>
          <w:color w:val="000000"/>
          <w:sz w:val="44"/>
          <w:szCs w:val="44"/>
          <w:shd w:val="clear" w:color="auto" w:fill="F8F8F9"/>
        </w:rPr>
        <w:t>以优异成绩迎接建党一百周年</w:t>
      </w:r>
    </w:p>
    <w:p w:rsidR="0039295C" w:rsidRDefault="00D3690D">
      <w:pPr>
        <w:pStyle w:val="a3"/>
        <w:widowControl/>
        <w:spacing w:beforeAutospacing="0" w:line="360" w:lineRule="atLeast"/>
        <w:jc w:val="both"/>
        <w:rPr>
          <w:color w:val="333333"/>
        </w:rPr>
      </w:pPr>
      <w:r>
        <w:rPr>
          <w:rFonts w:ascii="Arial" w:hAnsi="Arial" w:cs="Arial"/>
          <w:color w:val="333333"/>
          <w:shd w:val="clear" w:color="auto" w:fill="FFFFFF"/>
        </w:rPr>
        <w:t>来源：新华社</w:t>
      </w:r>
    </w:p>
    <w:p w:rsidR="0039295C" w:rsidRDefault="00D3690D">
      <w:pPr>
        <w:pStyle w:val="a3"/>
        <w:widowControl/>
        <w:spacing w:before="330" w:beforeAutospacing="0" w:line="360" w:lineRule="atLeast"/>
        <w:jc w:val="both"/>
        <w:rPr>
          <w:color w:val="333333"/>
        </w:rPr>
      </w:pPr>
      <w:r>
        <w:rPr>
          <w:rFonts w:ascii="Arial" w:hAnsi="Arial" w:cs="Arial"/>
          <w:b/>
          <w:color w:val="333333"/>
          <w:sz w:val="27"/>
          <w:szCs w:val="27"/>
          <w:shd w:val="clear" w:color="auto" w:fill="FFFFFF"/>
        </w:rPr>
        <w:t>原标题：习近平在党史学习教育动员大会上强调学党史</w:t>
      </w:r>
      <w:proofErr w:type="gramStart"/>
      <w:r>
        <w:rPr>
          <w:rFonts w:ascii="Arial" w:hAnsi="Arial" w:cs="Arial"/>
          <w:b/>
          <w:color w:val="333333"/>
          <w:sz w:val="27"/>
          <w:szCs w:val="27"/>
          <w:shd w:val="clear" w:color="auto" w:fill="FFFFFF"/>
        </w:rPr>
        <w:t>悟思想办</w:t>
      </w:r>
      <w:proofErr w:type="gramEnd"/>
      <w:r>
        <w:rPr>
          <w:rFonts w:ascii="Arial" w:hAnsi="Arial" w:cs="Arial"/>
          <w:b/>
          <w:color w:val="333333"/>
          <w:sz w:val="27"/>
          <w:szCs w:val="27"/>
          <w:shd w:val="clear" w:color="auto" w:fill="FFFFFF"/>
        </w:rPr>
        <w:t>实事开新局</w:t>
      </w:r>
      <w:r>
        <w:rPr>
          <w:rFonts w:ascii="Arial" w:hAnsi="Arial" w:cs="Arial" w:hint="eastAsia"/>
          <w:b/>
          <w:color w:val="333333"/>
          <w:sz w:val="27"/>
          <w:szCs w:val="27"/>
          <w:shd w:val="clear" w:color="auto" w:fill="FFFFFF"/>
        </w:rPr>
        <w:t xml:space="preserve"> </w:t>
      </w:r>
      <w:r>
        <w:rPr>
          <w:rFonts w:ascii="Arial" w:hAnsi="Arial" w:cs="Arial"/>
          <w:b/>
          <w:color w:val="333333"/>
          <w:sz w:val="27"/>
          <w:szCs w:val="27"/>
          <w:shd w:val="clear" w:color="auto" w:fill="FFFFFF"/>
        </w:rPr>
        <w:t>以优异成绩迎接建党一百周年</w:t>
      </w:r>
    </w:p>
    <w:p w:rsidR="0039295C" w:rsidRDefault="00D3690D">
      <w:pPr>
        <w:pStyle w:val="a3"/>
        <w:widowControl/>
        <w:spacing w:before="330" w:beforeAutospacing="0" w:line="360" w:lineRule="atLeast"/>
        <w:jc w:val="both"/>
        <w:rPr>
          <w:color w:val="333333"/>
        </w:rPr>
      </w:pPr>
      <w:r>
        <w:rPr>
          <w:rFonts w:ascii="Arial" w:hAnsi="Arial" w:cs="Arial"/>
          <w:b/>
          <w:color w:val="333333"/>
          <w:sz w:val="27"/>
          <w:szCs w:val="27"/>
          <w:shd w:val="clear" w:color="auto" w:fill="FFFFFF"/>
        </w:rPr>
        <w:t>李克强栗战书汪洋</w:t>
      </w:r>
      <w:proofErr w:type="gramStart"/>
      <w:r>
        <w:rPr>
          <w:rFonts w:ascii="Arial" w:hAnsi="Arial" w:cs="Arial"/>
          <w:b/>
          <w:color w:val="333333"/>
          <w:sz w:val="27"/>
          <w:szCs w:val="27"/>
          <w:shd w:val="clear" w:color="auto" w:fill="FFFFFF"/>
        </w:rPr>
        <w:t>赵乐际韩正</w:t>
      </w:r>
      <w:proofErr w:type="gramEnd"/>
      <w:r>
        <w:rPr>
          <w:rFonts w:ascii="Arial" w:hAnsi="Arial" w:cs="Arial"/>
          <w:b/>
          <w:color w:val="333333"/>
          <w:sz w:val="27"/>
          <w:szCs w:val="27"/>
          <w:shd w:val="clear" w:color="auto" w:fill="FFFFFF"/>
        </w:rPr>
        <w:t>王岐山出席</w:t>
      </w:r>
      <w:r>
        <w:rPr>
          <w:rFonts w:ascii="Arial" w:hAnsi="Arial" w:cs="Arial"/>
          <w:b/>
          <w:color w:val="333333"/>
          <w:sz w:val="27"/>
          <w:szCs w:val="27"/>
          <w:shd w:val="clear" w:color="auto" w:fill="FFFFFF"/>
        </w:rPr>
        <w:t xml:space="preserve"> </w:t>
      </w:r>
      <w:r>
        <w:rPr>
          <w:rFonts w:ascii="Arial" w:hAnsi="Arial" w:cs="Arial"/>
          <w:b/>
          <w:color w:val="333333"/>
          <w:sz w:val="27"/>
          <w:szCs w:val="27"/>
          <w:shd w:val="clear" w:color="auto" w:fill="FFFFFF"/>
        </w:rPr>
        <w:t>王沪宁主持</w:t>
      </w:r>
    </w:p>
    <w:p w:rsidR="0039295C" w:rsidRDefault="00D3690D" w:rsidP="00B92F0D">
      <w:pPr>
        <w:pStyle w:val="a3"/>
        <w:widowControl/>
        <w:spacing w:before="330" w:beforeAutospacing="0" w:line="360" w:lineRule="atLeast"/>
        <w:ind w:firstLineChars="200" w:firstLine="480"/>
        <w:jc w:val="both"/>
        <w:rPr>
          <w:color w:val="333333"/>
        </w:rPr>
      </w:pPr>
      <w:r>
        <w:rPr>
          <w:rFonts w:ascii="Arial" w:hAnsi="Arial" w:cs="Arial"/>
          <w:color w:val="333333"/>
          <w:shd w:val="clear" w:color="auto" w:fill="FFFFFF"/>
        </w:rPr>
        <w:t>新华社北京</w:t>
      </w:r>
      <w:r>
        <w:rPr>
          <w:rFonts w:ascii="Arial" w:hAnsi="Arial" w:cs="Arial"/>
          <w:color w:val="333333"/>
          <w:shd w:val="clear" w:color="auto" w:fill="FFFFFF"/>
        </w:rPr>
        <w:t>2</w:t>
      </w:r>
      <w:r>
        <w:rPr>
          <w:rFonts w:ascii="Arial" w:hAnsi="Arial" w:cs="Arial"/>
          <w:color w:val="333333"/>
          <w:shd w:val="clear" w:color="auto" w:fill="FFFFFF"/>
        </w:rPr>
        <w:t>月</w:t>
      </w:r>
      <w:r>
        <w:rPr>
          <w:rFonts w:ascii="Arial" w:hAnsi="Arial" w:cs="Arial"/>
          <w:color w:val="333333"/>
          <w:shd w:val="clear" w:color="auto" w:fill="FFFFFF"/>
        </w:rPr>
        <w:t>20</w:t>
      </w:r>
      <w:r>
        <w:rPr>
          <w:rFonts w:ascii="Arial" w:hAnsi="Arial" w:cs="Arial"/>
          <w:color w:val="333333"/>
          <w:shd w:val="clear" w:color="auto" w:fill="FFFFFF"/>
        </w:rPr>
        <w:t>日电</w:t>
      </w:r>
      <w:r>
        <w:rPr>
          <w:rFonts w:ascii="Arial" w:hAnsi="Arial" w:cs="Arial"/>
          <w:color w:val="333333"/>
          <w:shd w:val="clear" w:color="auto" w:fill="FFFFFF"/>
        </w:rPr>
        <w:t xml:space="preserve"> </w:t>
      </w:r>
      <w:r>
        <w:rPr>
          <w:rFonts w:ascii="Arial" w:hAnsi="Arial" w:cs="Arial"/>
          <w:color w:val="333333"/>
          <w:shd w:val="clear" w:color="auto" w:fill="FFFFFF"/>
        </w:rPr>
        <w:t>党史学习教育动员大会</w:t>
      </w:r>
      <w:r>
        <w:rPr>
          <w:rFonts w:ascii="Arial" w:hAnsi="Arial" w:cs="Arial"/>
          <w:color w:val="333333"/>
          <w:shd w:val="clear" w:color="auto" w:fill="FFFFFF"/>
        </w:rPr>
        <w:t>20</w:t>
      </w:r>
      <w:r>
        <w:rPr>
          <w:rFonts w:ascii="Arial" w:hAnsi="Arial" w:cs="Arial"/>
          <w:color w:val="333333"/>
          <w:shd w:val="clear" w:color="auto" w:fill="FFFFFF"/>
        </w:rPr>
        <w:t>日上午在北京召开。中共中央总书记、国家主席、中央军委主席习近平出席会议并发表重要讲话。他强调，在全党开展党史学习教育，是党中央</w:t>
      </w:r>
      <w:proofErr w:type="gramStart"/>
      <w:r>
        <w:rPr>
          <w:rFonts w:ascii="Arial" w:hAnsi="Arial" w:cs="Arial"/>
          <w:color w:val="333333"/>
          <w:shd w:val="clear" w:color="auto" w:fill="FFFFFF"/>
        </w:rPr>
        <w:t>立足党</w:t>
      </w:r>
      <w:proofErr w:type="gramEnd"/>
      <w:r>
        <w:rPr>
          <w:rFonts w:ascii="Arial" w:hAnsi="Arial" w:cs="Arial"/>
          <w:color w:val="333333"/>
          <w:shd w:val="clear" w:color="auto" w:fill="FFFFFF"/>
        </w:rPr>
        <w:t>的百年历史新起点、统筹中华民族伟大复兴战略全局和世界百年未有之大变局、为动员全党全国满怀信心投身全面建设社会主义现代化国家而</w:t>
      </w:r>
      <w:proofErr w:type="gramStart"/>
      <w:r>
        <w:rPr>
          <w:rFonts w:ascii="Arial" w:hAnsi="Arial" w:cs="Arial"/>
          <w:color w:val="333333"/>
          <w:shd w:val="clear" w:color="auto" w:fill="FFFFFF"/>
        </w:rPr>
        <w:t>作出</w:t>
      </w:r>
      <w:proofErr w:type="gramEnd"/>
      <w:r>
        <w:rPr>
          <w:rFonts w:ascii="Arial" w:hAnsi="Arial" w:cs="Arial"/>
          <w:color w:val="333333"/>
          <w:shd w:val="clear" w:color="auto" w:fill="FFFFFF"/>
        </w:rPr>
        <w:t>的重大决策。全党同志要做到学史明理、学史增信、学史崇德、学史力行，学党史、悟思想、办实事、开新局，以昂扬姿态奋力开启全面建设社会主义现代化国家新征程，以优异成绩迎接建党一百周年。</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中共中央政治局常委李克强、栗战书、汪洋、赵乐际、</w:t>
      </w:r>
      <w:r>
        <w:rPr>
          <w:rFonts w:ascii="Arial" w:hAnsi="Arial" w:cs="Arial"/>
          <w:color w:val="333333"/>
          <w:shd w:val="clear" w:color="auto" w:fill="FFFFFF"/>
        </w:rPr>
        <w:t>韩正，国家副主席王岐山出席会议，中共中央政治局常委王沪宁主持会议。</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w:t>
      </w:r>
      <w:r>
        <w:rPr>
          <w:rFonts w:ascii="Arial" w:hAnsi="Arial" w:cs="Arial"/>
          <w:color w:val="333333"/>
          <w:shd w:val="clear" w:color="auto" w:fill="FFFFFF"/>
        </w:rPr>
        <w:t>“</w:t>
      </w:r>
      <w:r>
        <w:rPr>
          <w:rFonts w:ascii="Arial" w:hAnsi="Arial" w:cs="Arial"/>
          <w:color w:val="333333"/>
          <w:shd w:val="clear" w:color="auto" w:fill="FFFFFF"/>
        </w:rPr>
        <w:t>两个一百年</w:t>
      </w:r>
      <w:r>
        <w:rPr>
          <w:rFonts w:ascii="Arial" w:hAnsi="Arial" w:cs="Arial"/>
          <w:color w:val="333333"/>
          <w:shd w:val="clear" w:color="auto" w:fill="FFFFFF"/>
        </w:rPr>
        <w:t>”</w:t>
      </w:r>
      <w:r>
        <w:rPr>
          <w:rFonts w:ascii="Arial" w:hAnsi="Arial" w:cs="Arial"/>
          <w:color w:val="333333"/>
          <w:shd w:val="clear" w:color="auto" w:fill="FFFFFF"/>
        </w:rPr>
        <w:t>奋斗目标历史交汇的关键节点，在全党集中开展党史学习教育，正当其时，十分必要。</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习近平指出，我们党的一百年，是矢志</w:t>
      </w:r>
      <w:proofErr w:type="gramStart"/>
      <w:r>
        <w:rPr>
          <w:rFonts w:ascii="Arial" w:hAnsi="Arial" w:cs="Arial"/>
          <w:color w:val="333333"/>
          <w:shd w:val="clear" w:color="auto" w:fill="FFFFFF"/>
        </w:rPr>
        <w:t>践行</w:t>
      </w:r>
      <w:proofErr w:type="gramEnd"/>
      <w:r>
        <w:rPr>
          <w:rFonts w:ascii="Arial" w:hAnsi="Arial" w:cs="Arial"/>
          <w:color w:val="333333"/>
          <w:shd w:val="clear" w:color="auto" w:fill="FFFFFF"/>
        </w:rPr>
        <w:t>初心使命的一百年，是筚路蓝缕奠基立业的一百</w:t>
      </w:r>
      <w:r>
        <w:rPr>
          <w:rFonts w:ascii="Arial" w:hAnsi="Arial" w:cs="Arial"/>
          <w:color w:val="333333"/>
          <w:shd w:val="clear" w:color="auto" w:fill="FFFFFF"/>
        </w:rPr>
        <w:t>年，是创造辉煌开辟未来的一百年。回望过往的奋斗路，眺望前方的奋进路，必须把党的历史学习好、总结好，把党的成功经验传承好、发扬好。在全党开展党史学习教育，是牢记初心使命、推进中华民族伟大复兴历史伟业的</w:t>
      </w:r>
      <w:r>
        <w:rPr>
          <w:rFonts w:ascii="Arial" w:hAnsi="Arial" w:cs="Arial"/>
          <w:color w:val="333333"/>
          <w:shd w:val="clear" w:color="auto" w:fill="FFFFFF"/>
        </w:rPr>
        <w:lastRenderedPageBreak/>
        <w:t>必然要求，是坚定信仰信念、在新时代坚持和发展中国特色社会主义的必然要求，是推进党的自我革命、</w:t>
      </w:r>
      <w:proofErr w:type="gramStart"/>
      <w:r>
        <w:rPr>
          <w:rFonts w:ascii="Arial" w:hAnsi="Arial" w:cs="Arial"/>
          <w:color w:val="333333"/>
          <w:shd w:val="clear" w:color="auto" w:fill="FFFFFF"/>
        </w:rPr>
        <w:t>永葆党</w:t>
      </w:r>
      <w:proofErr w:type="gramEnd"/>
      <w:r>
        <w:rPr>
          <w:rFonts w:ascii="Arial" w:hAnsi="Arial" w:cs="Arial"/>
          <w:color w:val="333333"/>
          <w:shd w:val="clear" w:color="auto" w:fill="FFFFFF"/>
        </w:rPr>
        <w:t>的生机活力的必然要求。党中央已经印发了《关于在全党开展党史学习教育的通知》，对这项工作</w:t>
      </w:r>
      <w:proofErr w:type="gramStart"/>
      <w:r>
        <w:rPr>
          <w:rFonts w:ascii="Arial" w:hAnsi="Arial" w:cs="Arial"/>
          <w:color w:val="333333"/>
          <w:shd w:val="clear" w:color="auto" w:fill="FFFFFF"/>
        </w:rPr>
        <w:t>作出</w:t>
      </w:r>
      <w:proofErr w:type="gramEnd"/>
      <w:r>
        <w:rPr>
          <w:rFonts w:ascii="Arial" w:hAnsi="Arial" w:cs="Arial"/>
          <w:color w:val="333333"/>
          <w:shd w:val="clear" w:color="auto" w:fill="FFFFFF"/>
        </w:rPr>
        <w:t>了部署，各级党委（党组）要认真贯彻落实。</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习近平强调，我们党的历史，就是一部不断推进马克思主义中国化的历史，就是一部不断推进理</w:t>
      </w:r>
      <w:r>
        <w:rPr>
          <w:rFonts w:ascii="Arial" w:hAnsi="Arial" w:cs="Arial"/>
          <w:color w:val="333333"/>
          <w:shd w:val="clear" w:color="auto" w:fill="FFFFFF"/>
        </w:rPr>
        <w:t>论创新、进行理论创造的历史。一百年来，我们党坚持解放思想和实事求是相统一、培元固本和守</w:t>
      </w:r>
      <w:proofErr w:type="gramStart"/>
      <w:r>
        <w:rPr>
          <w:rFonts w:ascii="Arial" w:hAnsi="Arial" w:cs="Arial"/>
          <w:color w:val="333333"/>
          <w:shd w:val="clear" w:color="auto" w:fill="FFFFFF"/>
        </w:rPr>
        <w:t>正创新</w:t>
      </w:r>
      <w:proofErr w:type="gramEnd"/>
      <w:r>
        <w:rPr>
          <w:rFonts w:ascii="Arial" w:hAnsi="Arial" w:cs="Arial"/>
          <w:color w:val="333333"/>
          <w:shd w:val="clear" w:color="auto" w:fill="FFFFFF"/>
        </w:rPr>
        <w:t>相统一，不断开辟马克思主义新境界，产生了毛泽东思想、邓小平理论、</w:t>
      </w:r>
      <w:r>
        <w:rPr>
          <w:rFonts w:ascii="Arial" w:hAnsi="Arial" w:cs="Arial"/>
          <w:color w:val="333333"/>
          <w:shd w:val="clear" w:color="auto" w:fill="FFFFFF"/>
        </w:rPr>
        <w:t>“</w:t>
      </w:r>
      <w:r>
        <w:rPr>
          <w:rFonts w:ascii="Arial" w:hAnsi="Arial" w:cs="Arial"/>
          <w:color w:val="333333"/>
          <w:shd w:val="clear" w:color="auto" w:fill="FFFFFF"/>
        </w:rPr>
        <w:t>三个代表</w:t>
      </w:r>
      <w:r>
        <w:rPr>
          <w:rFonts w:ascii="Arial" w:hAnsi="Arial" w:cs="Arial"/>
          <w:color w:val="333333"/>
          <w:shd w:val="clear" w:color="auto" w:fill="FFFFFF"/>
        </w:rPr>
        <w:t>”</w:t>
      </w:r>
      <w:r>
        <w:rPr>
          <w:rFonts w:ascii="Arial" w:hAnsi="Arial" w:cs="Arial"/>
          <w:color w:val="333333"/>
          <w:shd w:val="clear" w:color="auto" w:fill="FFFFFF"/>
        </w:rPr>
        <w:t>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w:t>
      </w:r>
      <w:r>
        <w:rPr>
          <w:rFonts w:ascii="Arial" w:hAnsi="Arial" w:cs="Arial"/>
          <w:color w:val="333333"/>
          <w:shd w:val="clear" w:color="auto" w:fill="FFFFFF"/>
        </w:rPr>
        <w:t>刻学习领会新时代党的创新理论，坚持不懈用党的创新理论最新成果武装头脑、指导实践、推动工作。</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习近平指出，我们党的百年历史，就是一部</w:t>
      </w:r>
      <w:proofErr w:type="gramStart"/>
      <w:r>
        <w:rPr>
          <w:rFonts w:ascii="Arial" w:hAnsi="Arial" w:cs="Arial"/>
          <w:color w:val="333333"/>
          <w:shd w:val="clear" w:color="auto" w:fill="FFFFFF"/>
        </w:rPr>
        <w:t>践行</w:t>
      </w:r>
      <w:proofErr w:type="gramEnd"/>
      <w:r>
        <w:rPr>
          <w:rFonts w:ascii="Arial" w:hAnsi="Arial" w:cs="Arial"/>
          <w:color w:val="333333"/>
          <w:shd w:val="clear" w:color="auto" w:fill="FFFFFF"/>
        </w:rPr>
        <w:t>党的初心使命的历史，就是一部党与人民心连心、同呼吸</w:t>
      </w:r>
      <w:r>
        <w:rPr>
          <w:rFonts w:ascii="Arial" w:hAnsi="Arial" w:cs="Arial"/>
          <w:color w:val="333333"/>
          <w:shd w:val="clear" w:color="auto" w:fill="FFFFFF"/>
        </w:rPr>
        <w:t>、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w:t>
      </w:r>
      <w:r>
        <w:rPr>
          <w:rFonts w:ascii="Arial" w:hAnsi="Arial" w:cs="Arial"/>
          <w:color w:val="333333"/>
          <w:shd w:val="clear" w:color="auto" w:fill="FFFFFF"/>
        </w:rPr>
        <w:t>14</w:t>
      </w:r>
      <w:r>
        <w:rPr>
          <w:rFonts w:ascii="Arial" w:hAnsi="Arial" w:cs="Arial"/>
          <w:color w:val="333333"/>
          <w:shd w:val="clear" w:color="auto" w:fill="FFFFFF"/>
        </w:rPr>
        <w:t>亿中国人民凝聚</w:t>
      </w:r>
      <w:proofErr w:type="gramStart"/>
      <w:r>
        <w:rPr>
          <w:rFonts w:ascii="Arial" w:hAnsi="Arial" w:cs="Arial"/>
          <w:color w:val="333333"/>
          <w:shd w:val="clear" w:color="auto" w:fill="FFFFFF"/>
        </w:rPr>
        <w:t>成推动</w:t>
      </w:r>
      <w:proofErr w:type="gramEnd"/>
      <w:r>
        <w:rPr>
          <w:rFonts w:ascii="Arial" w:hAnsi="Arial" w:cs="Arial"/>
          <w:color w:val="333333"/>
          <w:shd w:val="clear" w:color="auto" w:fill="FFFFFF"/>
        </w:rPr>
        <w:t>中华民族伟大复兴的磅礴力量。</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习近平强调，我们党</w:t>
      </w:r>
      <w:proofErr w:type="gramStart"/>
      <w:r>
        <w:rPr>
          <w:rFonts w:ascii="Arial" w:hAnsi="Arial" w:cs="Arial"/>
          <w:color w:val="333333"/>
          <w:shd w:val="clear" w:color="auto" w:fill="FFFFFF"/>
        </w:rPr>
        <w:t>一</w:t>
      </w:r>
      <w:proofErr w:type="gramEnd"/>
      <w:r>
        <w:rPr>
          <w:rFonts w:ascii="Arial" w:hAnsi="Arial" w:cs="Arial"/>
          <w:color w:val="333333"/>
          <w:shd w:val="clear" w:color="auto" w:fill="FFFFFF"/>
        </w:rPr>
        <w:t>步步走过来，很重要的一条就是不断总结经验、提高本领，不断提高应对风险、迎接</w:t>
      </w:r>
      <w:r>
        <w:rPr>
          <w:rFonts w:ascii="Arial" w:hAnsi="Arial" w:cs="Arial"/>
          <w:color w:val="333333"/>
          <w:shd w:val="clear" w:color="auto" w:fill="FFFFFF"/>
        </w:rPr>
        <w:t>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w:t>
      </w:r>
      <w:proofErr w:type="gramStart"/>
      <w:r>
        <w:rPr>
          <w:rFonts w:ascii="Arial" w:hAnsi="Arial" w:cs="Arial"/>
          <w:color w:val="333333"/>
          <w:shd w:val="clear" w:color="auto" w:fill="FFFFFF"/>
        </w:rPr>
        <w:t>政能力</w:t>
      </w:r>
      <w:proofErr w:type="gramEnd"/>
      <w:r>
        <w:rPr>
          <w:rFonts w:ascii="Arial" w:hAnsi="Arial" w:cs="Arial"/>
          <w:color w:val="333333"/>
          <w:shd w:val="clear" w:color="auto" w:fill="FFFFFF"/>
        </w:rPr>
        <w:t>和水平。党的百年历史，也是我们党不断保持党的先进性和纯洁性、不断防范被瓦解、被腐化的危险的历</w:t>
      </w:r>
      <w:r>
        <w:rPr>
          <w:rFonts w:ascii="Arial" w:hAnsi="Arial" w:cs="Arial"/>
          <w:color w:val="333333"/>
          <w:shd w:val="clear" w:color="auto" w:fill="FFFFFF"/>
        </w:rPr>
        <w:lastRenderedPageBreak/>
        <w:t>史。要教育引导全党通过总结历史经验教训，着眼于解</w:t>
      </w:r>
      <w:r>
        <w:rPr>
          <w:rFonts w:ascii="Arial" w:hAnsi="Arial" w:cs="Arial"/>
          <w:color w:val="333333"/>
          <w:shd w:val="clear" w:color="auto" w:fill="FFFFFF"/>
        </w:rPr>
        <w:t>决党的建设的现实问题，不断提高党的领导水平和执政水平、增强拒腐防变和抵御风险能力。</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w:t>
      </w:r>
      <w:proofErr w:type="gramStart"/>
      <w:r>
        <w:rPr>
          <w:rFonts w:ascii="Arial" w:hAnsi="Arial" w:cs="Arial"/>
          <w:color w:val="333333"/>
          <w:shd w:val="clear" w:color="auto" w:fill="FFFFFF"/>
        </w:rPr>
        <w:t>兴党强</w:t>
      </w:r>
      <w:proofErr w:type="gramEnd"/>
      <w:r>
        <w:rPr>
          <w:rFonts w:ascii="Arial" w:hAnsi="Arial" w:cs="Arial"/>
          <w:color w:val="333333"/>
          <w:shd w:val="clear" w:color="auto" w:fill="FFFFFF"/>
        </w:rPr>
        <w:t>党提供了丰厚滋养。要教育引导全党大力发扬红色传统、传承红色基因，赓续共产党人精神血脉，始终保持革命者的大无畏奋斗精神，鼓起迈进新征程、奋进新时代的精气神。</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习近平强调，旗帜鲜明讲政治、保证党的团</w:t>
      </w:r>
      <w:r>
        <w:rPr>
          <w:rFonts w:ascii="Arial" w:hAnsi="Arial" w:cs="Arial"/>
          <w:color w:val="333333"/>
          <w:shd w:val="clear" w:color="auto" w:fill="FFFFFF"/>
        </w:rPr>
        <w:t>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w:t>
      </w:r>
      <w:r>
        <w:rPr>
          <w:rFonts w:ascii="Arial" w:hAnsi="Arial" w:cs="Arial"/>
          <w:color w:val="333333"/>
          <w:shd w:val="clear" w:color="auto" w:fill="FFFFFF"/>
        </w:rPr>
        <w:t>，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w:t>
      </w:r>
      <w:r>
        <w:rPr>
          <w:rFonts w:ascii="Arial" w:hAnsi="Arial" w:cs="Arial"/>
          <w:color w:val="333333"/>
          <w:shd w:val="clear" w:color="auto" w:fill="FFFFFF"/>
        </w:rPr>
        <w:t>实为群众办实事解难题。要把学习党史同总结经验、</w:t>
      </w:r>
      <w:proofErr w:type="gramStart"/>
      <w:r>
        <w:rPr>
          <w:rFonts w:ascii="Arial" w:hAnsi="Arial" w:cs="Arial"/>
          <w:color w:val="333333"/>
          <w:shd w:val="clear" w:color="auto" w:fill="FFFFFF"/>
        </w:rPr>
        <w:t>观照</w:t>
      </w:r>
      <w:proofErr w:type="gramEnd"/>
      <w:r>
        <w:rPr>
          <w:rFonts w:ascii="Arial" w:hAnsi="Arial" w:cs="Arial"/>
          <w:color w:val="333333"/>
          <w:shd w:val="clear" w:color="auto" w:fill="FFFFFF"/>
        </w:rPr>
        <w:t>现实、推动工作结合起来，同解决实际问题结合起来，开展好</w:t>
      </w:r>
      <w:r>
        <w:rPr>
          <w:rFonts w:ascii="Arial" w:hAnsi="Arial" w:cs="Arial"/>
          <w:color w:val="333333"/>
          <w:shd w:val="clear" w:color="auto" w:fill="FFFFFF"/>
        </w:rPr>
        <w:t>“</w:t>
      </w:r>
      <w:r>
        <w:rPr>
          <w:rFonts w:ascii="Arial" w:hAnsi="Arial" w:cs="Arial"/>
          <w:color w:val="333333"/>
          <w:shd w:val="clear" w:color="auto" w:fill="FFFFFF"/>
        </w:rPr>
        <w:t>我为群众办实事</w:t>
      </w:r>
      <w:r>
        <w:rPr>
          <w:rFonts w:ascii="Arial" w:hAnsi="Arial" w:cs="Arial"/>
          <w:color w:val="333333"/>
          <w:shd w:val="clear" w:color="auto" w:fill="FFFFFF"/>
        </w:rPr>
        <w:t>”</w:t>
      </w:r>
      <w:r>
        <w:rPr>
          <w:rFonts w:ascii="Arial" w:hAnsi="Arial" w:cs="Arial"/>
          <w:color w:val="333333"/>
          <w:shd w:val="clear" w:color="auto" w:fill="FFFFFF"/>
        </w:rPr>
        <w:t>实践活动，把学习成效转化为工作动力和成效，防止学习和工作</w:t>
      </w:r>
      <w:r>
        <w:rPr>
          <w:rFonts w:ascii="Arial" w:hAnsi="Arial" w:cs="Arial"/>
          <w:color w:val="333333"/>
          <w:shd w:val="clear" w:color="auto" w:fill="FFFFFF"/>
        </w:rPr>
        <w:t>“</w:t>
      </w:r>
      <w:r>
        <w:rPr>
          <w:rFonts w:ascii="Arial" w:hAnsi="Arial" w:cs="Arial"/>
          <w:color w:val="333333"/>
          <w:shd w:val="clear" w:color="auto" w:fill="FFFFFF"/>
        </w:rPr>
        <w:t>两张皮</w:t>
      </w:r>
      <w:r>
        <w:rPr>
          <w:rFonts w:ascii="Arial" w:hAnsi="Arial" w:cs="Arial"/>
          <w:color w:val="333333"/>
          <w:shd w:val="clear" w:color="auto" w:fill="FFFFFF"/>
        </w:rPr>
        <w:t>”</w:t>
      </w:r>
      <w:r>
        <w:rPr>
          <w:rFonts w:ascii="Arial" w:hAnsi="Arial" w:cs="Arial"/>
          <w:color w:val="333333"/>
          <w:shd w:val="clear" w:color="auto" w:fill="FFFFFF"/>
        </w:rPr>
        <w:t>。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w:t>
      </w:r>
      <w:r>
        <w:rPr>
          <w:rFonts w:ascii="Arial" w:hAnsi="Arial" w:cs="Arial"/>
          <w:color w:val="333333"/>
          <w:shd w:val="clear" w:color="auto" w:fill="FFFFFF"/>
        </w:rPr>
        <w:t>及党史知识，推动党史学习教育深入群众、深入基层、深入人心。要鼓励创作党史题材的文艺作品特别是影视作品，抓好青少年学习教育，让红色基因、革命薪火代代传承。要坚决克服形式主义、官僚主义，注意为基层减负。</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lastRenderedPageBreak/>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w:t>
      </w:r>
      <w:r>
        <w:rPr>
          <w:rFonts w:ascii="Arial" w:hAnsi="Arial" w:cs="Arial"/>
          <w:color w:val="333333"/>
          <w:shd w:val="clear" w:color="auto" w:fill="FFFFFF"/>
        </w:rPr>
        <w:t>“</w:t>
      </w:r>
      <w:r>
        <w:rPr>
          <w:rFonts w:ascii="Arial" w:hAnsi="Arial" w:cs="Arial"/>
          <w:color w:val="333333"/>
          <w:shd w:val="clear" w:color="auto" w:fill="FFFFFF"/>
        </w:rPr>
        <w:t>四</w:t>
      </w:r>
      <w:r>
        <w:rPr>
          <w:rFonts w:ascii="Arial" w:hAnsi="Arial" w:cs="Arial"/>
          <w:color w:val="333333"/>
          <w:shd w:val="clear" w:color="auto" w:fill="FFFFFF"/>
        </w:rPr>
        <w:t>个意识</w:t>
      </w:r>
      <w:r>
        <w:rPr>
          <w:rFonts w:ascii="Arial" w:hAnsi="Arial" w:cs="Arial"/>
          <w:color w:val="333333"/>
          <w:shd w:val="clear" w:color="auto" w:fill="FFFFFF"/>
        </w:rPr>
        <w:t>”</w:t>
      </w:r>
      <w:r>
        <w:rPr>
          <w:rFonts w:ascii="Arial" w:hAnsi="Arial" w:cs="Arial"/>
          <w:color w:val="333333"/>
          <w:shd w:val="clear" w:color="auto" w:fill="FFFFFF"/>
        </w:rPr>
        <w:t>、坚定</w:t>
      </w:r>
      <w:r>
        <w:rPr>
          <w:rFonts w:ascii="Arial" w:hAnsi="Arial" w:cs="Arial"/>
          <w:color w:val="333333"/>
          <w:shd w:val="clear" w:color="auto" w:fill="FFFFFF"/>
        </w:rPr>
        <w:t>“</w:t>
      </w:r>
      <w:r>
        <w:rPr>
          <w:rFonts w:ascii="Arial" w:hAnsi="Arial" w:cs="Arial"/>
          <w:color w:val="333333"/>
          <w:shd w:val="clear" w:color="auto" w:fill="FFFFFF"/>
        </w:rPr>
        <w:t>四个自信</w:t>
      </w:r>
      <w:r>
        <w:rPr>
          <w:rFonts w:ascii="Arial" w:hAnsi="Arial" w:cs="Arial"/>
          <w:color w:val="333333"/>
          <w:shd w:val="clear" w:color="auto" w:fill="FFFFFF"/>
        </w:rPr>
        <w:t>”</w:t>
      </w:r>
      <w:r>
        <w:rPr>
          <w:rFonts w:ascii="Arial" w:hAnsi="Arial" w:cs="Arial"/>
          <w:color w:val="333333"/>
          <w:shd w:val="clear" w:color="auto" w:fill="FFFFFF"/>
        </w:rPr>
        <w:t>、做到</w:t>
      </w:r>
      <w:r>
        <w:rPr>
          <w:rFonts w:ascii="Arial" w:hAnsi="Arial" w:cs="Arial"/>
          <w:color w:val="333333"/>
          <w:shd w:val="clear" w:color="auto" w:fill="FFFFFF"/>
        </w:rPr>
        <w:t>“</w:t>
      </w:r>
      <w:r>
        <w:rPr>
          <w:rFonts w:ascii="Arial" w:hAnsi="Arial" w:cs="Arial"/>
          <w:color w:val="333333"/>
          <w:shd w:val="clear" w:color="auto" w:fill="FFFFFF"/>
        </w:rPr>
        <w:t>两个维护</w:t>
      </w:r>
      <w:r>
        <w:rPr>
          <w:rFonts w:ascii="Arial" w:hAnsi="Arial" w:cs="Arial"/>
          <w:color w:val="333333"/>
          <w:shd w:val="clear" w:color="auto" w:fill="FFFFFF"/>
        </w:rPr>
        <w:t>”</w:t>
      </w:r>
      <w:r>
        <w:rPr>
          <w:rFonts w:ascii="Arial" w:hAnsi="Arial" w:cs="Arial"/>
          <w:color w:val="333333"/>
          <w:shd w:val="clear" w:color="auto" w:fill="FFFFFF"/>
        </w:rPr>
        <w:t>，提高思想认识和政治站位，抓好本地区本部门本单位的学习教育工作。</w:t>
      </w:r>
    </w:p>
    <w:p w:rsidR="00B92F0D" w:rsidRDefault="00D3690D" w:rsidP="00B92F0D">
      <w:pPr>
        <w:pStyle w:val="a3"/>
        <w:widowControl/>
        <w:spacing w:before="330" w:beforeAutospacing="0" w:line="360" w:lineRule="atLeast"/>
        <w:ind w:firstLineChars="200" w:firstLine="480"/>
        <w:jc w:val="both"/>
        <w:rPr>
          <w:rFonts w:hint="eastAsia"/>
          <w:color w:val="333333"/>
        </w:rPr>
      </w:pPr>
      <w:r>
        <w:rPr>
          <w:rFonts w:ascii="Arial" w:hAnsi="Arial" w:cs="Arial"/>
          <w:color w:val="333333"/>
          <w:shd w:val="clear" w:color="auto" w:fill="FFFFFF"/>
        </w:rPr>
        <w:t>中共中央政治局委员、中央书记处书记，全国人大常委会党员副委员长，国务委员，最高人民法院院长，最高人民检察院检察长，全国政协党员副主席，以及中央军委委员出席会议。</w:t>
      </w:r>
    </w:p>
    <w:p w:rsidR="0039295C" w:rsidRDefault="00D3690D" w:rsidP="00B92F0D">
      <w:pPr>
        <w:pStyle w:val="a3"/>
        <w:widowControl/>
        <w:spacing w:before="330" w:beforeAutospacing="0" w:line="360" w:lineRule="atLeast"/>
        <w:ind w:firstLineChars="200" w:firstLine="480"/>
        <w:jc w:val="both"/>
        <w:rPr>
          <w:color w:val="333333"/>
        </w:rPr>
      </w:pPr>
      <w:bookmarkStart w:id="0" w:name="_GoBack"/>
      <w:bookmarkEnd w:id="0"/>
      <w:r>
        <w:rPr>
          <w:rFonts w:ascii="Arial" w:hAnsi="Arial" w:cs="Arial"/>
          <w:color w:val="333333"/>
          <w:shd w:val="clear" w:color="auto" w:fill="FFFFFF"/>
        </w:rPr>
        <w:t>会议以电视电话会议形式召开，党史学习教育领导小组成员，各省区市和副省级城市、新疆生产建设兵团领导班子成员，中央和国家机关各部门、各人民团体，</w:t>
      </w:r>
      <w:proofErr w:type="gramStart"/>
      <w:r>
        <w:rPr>
          <w:rFonts w:ascii="Arial" w:hAnsi="Arial" w:cs="Arial"/>
          <w:color w:val="333333"/>
          <w:shd w:val="clear" w:color="auto" w:fill="FFFFFF"/>
        </w:rPr>
        <w:t>中管金融</w:t>
      </w:r>
      <w:proofErr w:type="gramEnd"/>
      <w:r>
        <w:rPr>
          <w:rFonts w:ascii="Arial" w:hAnsi="Arial" w:cs="Arial"/>
          <w:color w:val="333333"/>
          <w:shd w:val="clear" w:color="auto" w:fill="FFFFFF"/>
        </w:rPr>
        <w:t>企业、</w:t>
      </w:r>
      <w:proofErr w:type="gramStart"/>
      <w:r>
        <w:rPr>
          <w:rFonts w:ascii="Arial" w:hAnsi="Arial" w:cs="Arial"/>
          <w:color w:val="333333"/>
          <w:shd w:val="clear" w:color="auto" w:fill="FFFFFF"/>
        </w:rPr>
        <w:t>中管企业</w:t>
      </w:r>
      <w:proofErr w:type="gramEnd"/>
      <w:r>
        <w:rPr>
          <w:rFonts w:ascii="Arial" w:hAnsi="Arial" w:cs="Arial"/>
          <w:color w:val="333333"/>
          <w:shd w:val="clear" w:color="auto" w:fill="FFFFFF"/>
        </w:rPr>
        <w:t>、</w:t>
      </w:r>
      <w:proofErr w:type="gramStart"/>
      <w:r>
        <w:rPr>
          <w:rFonts w:ascii="Arial" w:hAnsi="Arial" w:cs="Arial"/>
          <w:color w:val="333333"/>
          <w:shd w:val="clear" w:color="auto" w:fill="FFFFFF"/>
        </w:rPr>
        <w:t>中管高校</w:t>
      </w:r>
      <w:proofErr w:type="gramEnd"/>
      <w:r>
        <w:rPr>
          <w:rFonts w:ascii="Arial" w:hAnsi="Arial" w:cs="Arial"/>
          <w:color w:val="333333"/>
          <w:shd w:val="clear" w:color="auto" w:fill="FFFFFF"/>
        </w:rPr>
        <w:t>，军队有关单位主要负责同志，党史学习教育中央宣讲团成员等参加会议。</w:t>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8"/>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1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8"/>
                    <pic:cNvPicPr>
                      <a:picLocks noChangeAspect="1"/>
                    </pic:cNvPicPr>
                  </pic:nvPicPr>
                  <pic:blipFill>
                    <a:blip r:embed="rId9"/>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10"/>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11"/>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12"/>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62"/>
                    <pic:cNvPicPr>
                      <a:picLocks noChangeAspect="1"/>
                    </pic:cNvPicPr>
                  </pic:nvPicPr>
                  <pic:blipFill>
                    <a:blip r:embed="rId13"/>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4"/>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5"/>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IMG_265"/>
                    <pic:cNvPicPr>
                      <a:picLocks noChangeAspect="1"/>
                    </pic:cNvPicPr>
                  </pic:nvPicPr>
                  <pic:blipFill>
                    <a:blip r:embed="rId16"/>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17"/>
                    <a:stretch>
                      <a:fillRect/>
                    </a:stretch>
                  </pic:blipFill>
                  <pic:spPr>
                    <a:xfrm>
                      <a:off x="0" y="0"/>
                      <a:ext cx="6096000" cy="11439525"/>
                    </a:xfrm>
                    <a:prstGeom prst="rect">
                      <a:avLst/>
                    </a:prstGeom>
                    <a:noFill/>
                    <a:ln w="9525">
                      <a:noFill/>
                    </a:ln>
                  </pic:spPr>
                </pic:pic>
              </a:graphicData>
            </a:graphic>
          </wp:inline>
        </w:drawing>
      </w:r>
    </w:p>
    <w:p w:rsidR="0039295C" w:rsidRDefault="00D3690D">
      <w:pPr>
        <w:widowControl/>
        <w:shd w:val="clear" w:color="auto" w:fill="FFFFFF"/>
        <w:spacing w:before="450" w:after="60"/>
        <w:jc w:val="left"/>
        <w:rPr>
          <w:rFonts w:ascii="Arial" w:hAnsi="Arial" w:cs="Arial"/>
          <w:color w:val="000000"/>
          <w:sz w:val="18"/>
          <w:szCs w:val="18"/>
        </w:rPr>
      </w:pPr>
      <w:r>
        <w:rPr>
          <w:rFonts w:ascii="Arial" w:eastAsia="宋体" w:hAnsi="Arial" w:cs="Arial"/>
          <w:noProof/>
          <w:color w:val="000000"/>
          <w:kern w:val="0"/>
          <w:sz w:val="18"/>
          <w:szCs w:val="18"/>
          <w:shd w:val="clear" w:color="auto" w:fill="FFFFFF"/>
          <w:lang w:bidi="th-TH"/>
        </w:rPr>
        <w:lastRenderedPageBreak/>
        <w:drawing>
          <wp:inline distT="0" distB="0" distL="114300" distR="114300">
            <wp:extent cx="6096000" cy="11439525"/>
            <wp:effectExtent l="0" t="0" r="0" b="9525"/>
            <wp:docPr id="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IMG_267"/>
                    <pic:cNvPicPr>
                      <a:picLocks noChangeAspect="1"/>
                    </pic:cNvPicPr>
                  </pic:nvPicPr>
                  <pic:blipFill>
                    <a:blip r:embed="rId18"/>
                    <a:stretch>
                      <a:fillRect/>
                    </a:stretch>
                  </pic:blipFill>
                  <pic:spPr>
                    <a:xfrm>
                      <a:off x="0" y="0"/>
                      <a:ext cx="6096000" cy="11439525"/>
                    </a:xfrm>
                    <a:prstGeom prst="rect">
                      <a:avLst/>
                    </a:prstGeom>
                    <a:noFill/>
                    <a:ln w="9525">
                      <a:noFill/>
                    </a:ln>
                  </pic:spPr>
                </pic:pic>
              </a:graphicData>
            </a:graphic>
          </wp:inline>
        </w:drawing>
      </w:r>
    </w:p>
    <w:p w:rsidR="0039295C" w:rsidRDefault="0039295C"/>
    <w:sectPr w:rsidR="00392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0D" w:rsidRDefault="00D3690D" w:rsidP="00B92F0D">
      <w:r>
        <w:separator/>
      </w:r>
    </w:p>
  </w:endnote>
  <w:endnote w:type="continuationSeparator" w:id="0">
    <w:p w:rsidR="00D3690D" w:rsidRDefault="00D3690D" w:rsidP="00B9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0D" w:rsidRDefault="00D3690D" w:rsidP="00B92F0D">
      <w:r>
        <w:separator/>
      </w:r>
    </w:p>
  </w:footnote>
  <w:footnote w:type="continuationSeparator" w:id="0">
    <w:p w:rsidR="00D3690D" w:rsidRDefault="00D3690D" w:rsidP="00B92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23544"/>
    <w:rsid w:val="0039295C"/>
    <w:rsid w:val="00B92F0D"/>
    <w:rsid w:val="00D3690D"/>
    <w:rsid w:val="7B32354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paragraph" w:styleId="2">
    <w:name w:val="heading 2"/>
    <w:basedOn w:val="a"/>
    <w:next w:val="a"/>
    <w:semiHidden/>
    <w:unhideWhenUsed/>
    <w:qFormat/>
    <w:pPr>
      <w:spacing w:beforeAutospacing="1" w:afterAutospacing="1"/>
      <w:jc w:val="left"/>
      <w:outlineLvl w:val="1"/>
    </w:pPr>
    <w:rPr>
      <w:rFonts w:ascii="宋体" w:eastAsia="宋体" w:hAnsi="宋体" w:cs="Angsana New" w:hint="eastAsia"/>
      <w:b/>
      <w:kern w:val="0"/>
      <w:sz w:val="36"/>
      <w:szCs w:val="36"/>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Angsana New"/>
      <w:kern w:val="0"/>
      <w:sz w:val="24"/>
      <w:lang w:bidi="th-TH"/>
    </w:rPr>
  </w:style>
  <w:style w:type="character" w:styleId="a4">
    <w:name w:val="Hyperlink"/>
    <w:basedOn w:val="a0"/>
    <w:rPr>
      <w:color w:val="0000FF"/>
      <w:u w:val="single"/>
    </w:rPr>
  </w:style>
  <w:style w:type="paragraph" w:styleId="a5">
    <w:name w:val="Balloon Text"/>
    <w:basedOn w:val="a"/>
    <w:link w:val="Char"/>
    <w:rsid w:val="00B92F0D"/>
    <w:rPr>
      <w:sz w:val="18"/>
      <w:szCs w:val="18"/>
    </w:rPr>
  </w:style>
  <w:style w:type="character" w:customStyle="1" w:styleId="Char">
    <w:name w:val="批注框文本 Char"/>
    <w:basedOn w:val="a0"/>
    <w:link w:val="a5"/>
    <w:rsid w:val="00B92F0D"/>
    <w:rPr>
      <w:rFonts w:asciiTheme="minorHAnsi" w:eastAsiaTheme="minorEastAsia" w:hAnsiTheme="minorHAnsi" w:cstheme="minorBidi"/>
      <w:kern w:val="2"/>
      <w:sz w:val="18"/>
      <w:szCs w:val="18"/>
      <w:lang w:bidi="ar-SA"/>
    </w:rPr>
  </w:style>
  <w:style w:type="paragraph" w:styleId="a6">
    <w:name w:val="header"/>
    <w:basedOn w:val="a"/>
    <w:link w:val="Char0"/>
    <w:rsid w:val="00B92F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92F0D"/>
    <w:rPr>
      <w:rFonts w:asciiTheme="minorHAnsi" w:eastAsiaTheme="minorEastAsia" w:hAnsiTheme="minorHAnsi" w:cstheme="minorBidi"/>
      <w:kern w:val="2"/>
      <w:sz w:val="18"/>
      <w:szCs w:val="18"/>
      <w:lang w:bidi="ar-SA"/>
    </w:rPr>
  </w:style>
  <w:style w:type="paragraph" w:styleId="a7">
    <w:name w:val="footer"/>
    <w:basedOn w:val="a"/>
    <w:link w:val="Char1"/>
    <w:rsid w:val="00B92F0D"/>
    <w:pPr>
      <w:tabs>
        <w:tab w:val="center" w:pos="4153"/>
        <w:tab w:val="right" w:pos="8306"/>
      </w:tabs>
      <w:snapToGrid w:val="0"/>
      <w:jc w:val="left"/>
    </w:pPr>
    <w:rPr>
      <w:sz w:val="18"/>
      <w:szCs w:val="18"/>
    </w:rPr>
  </w:style>
  <w:style w:type="character" w:customStyle="1" w:styleId="Char1">
    <w:name w:val="页脚 Char"/>
    <w:basedOn w:val="a0"/>
    <w:link w:val="a7"/>
    <w:rsid w:val="00B92F0D"/>
    <w:rPr>
      <w:rFonts w:asciiTheme="minorHAnsi" w:eastAsiaTheme="minorEastAsia" w:hAnsiTheme="minorHAnsi" w:cstheme="minorBidi"/>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lang w:bidi="ar-SA"/>
    </w:rPr>
  </w:style>
  <w:style w:type="paragraph" w:styleId="2">
    <w:name w:val="heading 2"/>
    <w:basedOn w:val="a"/>
    <w:next w:val="a"/>
    <w:semiHidden/>
    <w:unhideWhenUsed/>
    <w:qFormat/>
    <w:pPr>
      <w:spacing w:beforeAutospacing="1" w:afterAutospacing="1"/>
      <w:jc w:val="left"/>
      <w:outlineLvl w:val="1"/>
    </w:pPr>
    <w:rPr>
      <w:rFonts w:ascii="宋体" w:eastAsia="宋体" w:hAnsi="宋体" w:cs="Angsana New" w:hint="eastAsia"/>
      <w:b/>
      <w:kern w:val="0"/>
      <w:sz w:val="36"/>
      <w:szCs w:val="36"/>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Angsana New"/>
      <w:kern w:val="0"/>
      <w:sz w:val="24"/>
      <w:lang w:bidi="th-TH"/>
    </w:rPr>
  </w:style>
  <w:style w:type="character" w:styleId="a4">
    <w:name w:val="Hyperlink"/>
    <w:basedOn w:val="a0"/>
    <w:rPr>
      <w:color w:val="0000FF"/>
      <w:u w:val="single"/>
    </w:rPr>
  </w:style>
  <w:style w:type="paragraph" w:styleId="a5">
    <w:name w:val="Balloon Text"/>
    <w:basedOn w:val="a"/>
    <w:link w:val="Char"/>
    <w:rsid w:val="00B92F0D"/>
    <w:rPr>
      <w:sz w:val="18"/>
      <w:szCs w:val="18"/>
    </w:rPr>
  </w:style>
  <w:style w:type="character" w:customStyle="1" w:styleId="Char">
    <w:name w:val="批注框文本 Char"/>
    <w:basedOn w:val="a0"/>
    <w:link w:val="a5"/>
    <w:rsid w:val="00B92F0D"/>
    <w:rPr>
      <w:rFonts w:asciiTheme="minorHAnsi" w:eastAsiaTheme="minorEastAsia" w:hAnsiTheme="minorHAnsi" w:cstheme="minorBidi"/>
      <w:kern w:val="2"/>
      <w:sz w:val="18"/>
      <w:szCs w:val="18"/>
      <w:lang w:bidi="ar-SA"/>
    </w:rPr>
  </w:style>
  <w:style w:type="paragraph" w:styleId="a6">
    <w:name w:val="header"/>
    <w:basedOn w:val="a"/>
    <w:link w:val="Char0"/>
    <w:rsid w:val="00B92F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92F0D"/>
    <w:rPr>
      <w:rFonts w:asciiTheme="minorHAnsi" w:eastAsiaTheme="minorEastAsia" w:hAnsiTheme="minorHAnsi" w:cstheme="minorBidi"/>
      <w:kern w:val="2"/>
      <w:sz w:val="18"/>
      <w:szCs w:val="18"/>
      <w:lang w:bidi="ar-SA"/>
    </w:rPr>
  </w:style>
  <w:style w:type="paragraph" w:styleId="a7">
    <w:name w:val="footer"/>
    <w:basedOn w:val="a"/>
    <w:link w:val="Char1"/>
    <w:rsid w:val="00B92F0D"/>
    <w:pPr>
      <w:tabs>
        <w:tab w:val="center" w:pos="4153"/>
        <w:tab w:val="right" w:pos="8306"/>
      </w:tabs>
      <w:snapToGrid w:val="0"/>
      <w:jc w:val="left"/>
    </w:pPr>
    <w:rPr>
      <w:sz w:val="18"/>
      <w:szCs w:val="18"/>
    </w:rPr>
  </w:style>
  <w:style w:type="character" w:customStyle="1" w:styleId="Char1">
    <w:name w:val="页脚 Char"/>
    <w:basedOn w:val="a0"/>
    <w:link w:val="a7"/>
    <w:rsid w:val="00B92F0D"/>
    <w:rPr>
      <w:rFonts w:asciiTheme="minorHAnsi" w:eastAsiaTheme="minorEastAsia" w:hAnsiTheme="minorHAnsi" w:cstheme="min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518</Words>
  <Characters>2956</Characters>
  <Application>Microsoft Office Word</Application>
  <DocSecurity>0</DocSecurity>
  <Lines>24</Lines>
  <Paragraphs>6</Paragraphs>
  <ScaleCrop>false</ScaleCrop>
  <Company>HP Inc.</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淡若清风</dc:creator>
  <cp:lastModifiedBy>hp</cp:lastModifiedBy>
  <cp:revision>2</cp:revision>
  <dcterms:created xsi:type="dcterms:W3CDTF">2021-03-08T02:41:00Z</dcterms:created>
  <dcterms:modified xsi:type="dcterms:W3CDTF">2021-03-08T02:56:00Z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